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B5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8</w:t>
      </w:r>
      <w:r>
        <w:rPr>
          <w:rFonts w:hint="eastAsia" w:ascii="方正小标宋_GBK" w:hAnsi="宋体" w:eastAsia="方正小标宋_GBK" w:cs="宋体"/>
          <w:sz w:val="44"/>
          <w:szCs w:val="44"/>
        </w:rPr>
        <w:t>月份青岛市旅游市场</w:t>
      </w:r>
    </w:p>
    <w:p w14:paraId="2A31E2A5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案件查处情况的通报</w:t>
      </w:r>
    </w:p>
    <w:p w14:paraId="79F6F46F">
      <w:pPr>
        <w:spacing w:line="560" w:lineRule="exact"/>
        <w:rPr>
          <w:rFonts w:ascii="仿宋_GB2312" w:hAnsi="宋体" w:eastAsia="仿宋_GB2312" w:cs="宋体"/>
          <w:sz w:val="44"/>
          <w:szCs w:val="44"/>
        </w:rPr>
      </w:pPr>
    </w:p>
    <w:p w14:paraId="2CB7974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月份，市、区（市）两级文化和旅游执法部门继续加大旅游市场监管力度，持续开展执法检查，维护良好的旅游市场秩序。现对8月份全市旅游领域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起行政处罚案件通报如下。</w:t>
      </w:r>
    </w:p>
    <w:p w14:paraId="1CDBE32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一、崂山区7起</w:t>
      </w:r>
    </w:p>
    <w:p w14:paraId="319E7E51">
      <w:pPr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1.和涛假期国际旅行社（青岛）有限公司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未与旅游者签订旅游合同，违反了《旅行社条例》第二十八条。依据《旅行社条例》第五十五条第（一）项，参照《山东省旅游行政处罚裁量基准》第29项，罚款20000元。</w:t>
      </w:r>
    </w:p>
    <w:p w14:paraId="5AEB8F57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和涛假期国际旅行社（青岛）有限公司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安排未取得导游证的人员提供导游服务，违反了《中华人民共和国旅游法》第三十九条和《导游人员管理条例》第四条。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依据《中华人民共和国旅游法》第九十六条第（二）项，参照《山东省旅游行政处罚裁量基准》第5项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罚款5000元，对直接负责的主管人员罚款2000元。</w:t>
      </w:r>
    </w:p>
    <w:p w14:paraId="58B1D37C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b/>
          <w:bCs/>
          <w:sz w:val="32"/>
          <w:szCs w:val="32"/>
          <w:lang w:eastAsia="zh-CN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和涛假期国际旅行社（青岛）有限公司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安排未取得导游证的人员提供导游服务，违反了《中华人民共和国旅游法》第三十九条和《导游人员管理条例》第四条。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依据《中华人民共和国旅游法》第九十六条第（二）项，参照《山东省旅游行政处罚裁量基准》第5项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罚款5000元，对直接负责的主管人员罚款2000元。</w:t>
      </w:r>
    </w:p>
    <w:p w14:paraId="4BD47492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4.青岛遇见国际旅行社有限公司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排未取得导游证的人员提供导游服务，违反了《中华人民共和国旅游法》第三十九条和《导游人员管理条例》第四条。依据《中华人民共和国旅游法》第九十六条第（二）项，参照《山东省旅游行政处罚裁量基准》第5项，罚款5000元，对直接负责的主管人员罚款2000元。</w:t>
      </w:r>
    </w:p>
    <w:p w14:paraId="1C028381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/>
          <w:b/>
          <w:bCs/>
          <w:sz w:val="32"/>
          <w:szCs w:val="32"/>
          <w:lang w:eastAsia="zh-CN"/>
        </w:rPr>
        <w:t>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荣</w:t>
      </w:r>
      <w:r>
        <w:rPr>
          <w:rFonts w:hint="default" w:ascii="仿宋_GB2312" w:hAnsi="仿宋" w:eastAsia="仿宋_GB2312"/>
          <w:b/>
          <w:bCs/>
          <w:sz w:val="32"/>
          <w:szCs w:val="32"/>
          <w:lang w:eastAsia="zh-CN"/>
        </w:rPr>
        <w:t>某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乔</w:t>
      </w:r>
      <w:r>
        <w:rPr>
          <w:rFonts w:hint="default" w:ascii="仿宋_GB2312" w:hAnsi="仿宋" w:eastAsia="仿宋_GB2312"/>
          <w:b/>
          <w:bCs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未取得导游证从事导游活动，违反了《导游管理办法》第三条第一款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。依据《中华人民共和国旅游法》第一百零二条第一款、《导游管理办法》第三十二条第二款，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参照《山东省旅游系统行政处罚裁量基准》第17项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罚款1000元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。</w:t>
      </w:r>
    </w:p>
    <w:p w14:paraId="35679500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/>
          <w:b/>
          <w:bCs/>
          <w:sz w:val="32"/>
          <w:szCs w:val="32"/>
          <w:lang w:eastAsia="zh-CN"/>
        </w:rPr>
        <w:t>.吴某涛</w:t>
      </w:r>
      <w:r>
        <w:rPr>
          <w:rFonts w:hint="default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未取得导游证从事导游活动，违反了《导游管理办法》第三条第一款。依据《中华人民共和国旅游法》第一百零二条第一款、《导游管理办法》第三十二条第二款，参照《山东省旅游系统行政处罚裁量基准》第17项，罚款1000元。</w:t>
      </w:r>
    </w:p>
    <w:p w14:paraId="07770AF7">
      <w:pPr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7.</w:t>
      </w:r>
      <w:r>
        <w:rPr>
          <w:rFonts w:hint="default" w:ascii="仿宋_GB2312" w:hAnsi="仿宋" w:eastAsia="仿宋_GB2312"/>
          <w:b/>
          <w:bCs/>
          <w:sz w:val="32"/>
          <w:szCs w:val="32"/>
          <w:lang w:eastAsia="zh-CN"/>
        </w:rPr>
        <w:t>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某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未取得导游证从事导游活动，违反了《导游管理办法》第三条第一款。依据《中华人民共和国旅游法》第一百零二条第一款、《导游管理办法》第三十二条第二款，参照《山东省旅游系统行政处罚裁量基准》第17项，罚款1000元。</w:t>
      </w:r>
    </w:p>
    <w:p w14:paraId="77881D8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二、城阳区3起</w:t>
      </w:r>
    </w:p>
    <w:p w14:paraId="385550D8">
      <w:pPr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1.青岛壮丽山河旅游有限公司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与旅游者签订的旅游合同未载明《旅行社条例》第二十八条规定的事项，违反了《旅行社条例》第二十八条第二项、第五项、第六项。依据《旅行社条例》第五十五条第二项，参照《青岛市文化市场综合执法行政处罚裁量基准（旅游）》序号31，罚款5000元。</w:t>
      </w:r>
    </w:p>
    <w:p w14:paraId="357959E5">
      <w:pPr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2.王某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导游人员进行导游活动时未佩戴导游身份标识，违反了《导游管理办法》第二十条第一款。鉴于当事人违法情节轻微，且已及时改正，未造成危害后果，依据《导游管理办法》第三十二条第二项、《导游人员管理条例》第二十一条、《中华人民共和国行政处罚法》第三十三条第一款，对当事人不予行政处罚。</w:t>
      </w:r>
    </w:p>
    <w:p w14:paraId="427B9449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3.徐某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导游人员进行导游活动时未佩戴导游身份标识，违反了《导游管理办法》第二十条第一款。鉴于当事人违法情节轻微，且已及时改正，未造成危害后果，依据《导游管理办法》第三十二条第二项、《导游人员管理条例》第二十一条、《中华人民共和国行政处罚法》第三十三条第一款，对当事人不予行政处罚。</w:t>
      </w:r>
    </w:p>
    <w:p w14:paraId="2371C34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1F0979D2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6D71809A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0C95CCF2">
      <w:pPr>
        <w:pStyle w:val="8"/>
        <w:wordWrap w:val="0"/>
        <w:spacing w:line="560" w:lineRule="exact"/>
        <w:ind w:left="357" w:firstLine="0" w:firstLineChars="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D2D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C648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C6487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82859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167B0"/>
    <w:rsid w:val="00040FD7"/>
    <w:rsid w:val="00053A7C"/>
    <w:rsid w:val="000925FC"/>
    <w:rsid w:val="000E33C3"/>
    <w:rsid w:val="000E7363"/>
    <w:rsid w:val="0011238C"/>
    <w:rsid w:val="00122F3A"/>
    <w:rsid w:val="001551FB"/>
    <w:rsid w:val="0018014B"/>
    <w:rsid w:val="001858FF"/>
    <w:rsid w:val="001A3419"/>
    <w:rsid w:val="001C4E3D"/>
    <w:rsid w:val="001F1641"/>
    <w:rsid w:val="002A423E"/>
    <w:rsid w:val="003B38AB"/>
    <w:rsid w:val="003D50BC"/>
    <w:rsid w:val="00481901"/>
    <w:rsid w:val="00483678"/>
    <w:rsid w:val="00497938"/>
    <w:rsid w:val="004D1BFA"/>
    <w:rsid w:val="004D62BA"/>
    <w:rsid w:val="004F4D9D"/>
    <w:rsid w:val="00507013"/>
    <w:rsid w:val="00515A9A"/>
    <w:rsid w:val="005331B4"/>
    <w:rsid w:val="005B7B41"/>
    <w:rsid w:val="005F190F"/>
    <w:rsid w:val="006151D9"/>
    <w:rsid w:val="0062323A"/>
    <w:rsid w:val="00630B06"/>
    <w:rsid w:val="006549B7"/>
    <w:rsid w:val="00666587"/>
    <w:rsid w:val="006707C2"/>
    <w:rsid w:val="0068758D"/>
    <w:rsid w:val="006910D3"/>
    <w:rsid w:val="006B4923"/>
    <w:rsid w:val="006C1117"/>
    <w:rsid w:val="006E3317"/>
    <w:rsid w:val="007063FF"/>
    <w:rsid w:val="007154A3"/>
    <w:rsid w:val="0076705A"/>
    <w:rsid w:val="00781FD0"/>
    <w:rsid w:val="0079497C"/>
    <w:rsid w:val="007C2424"/>
    <w:rsid w:val="007C717F"/>
    <w:rsid w:val="00802A23"/>
    <w:rsid w:val="00805087"/>
    <w:rsid w:val="00842BF9"/>
    <w:rsid w:val="0085090E"/>
    <w:rsid w:val="00851E4C"/>
    <w:rsid w:val="00872E73"/>
    <w:rsid w:val="008D3A77"/>
    <w:rsid w:val="00930FB2"/>
    <w:rsid w:val="00931C58"/>
    <w:rsid w:val="00981595"/>
    <w:rsid w:val="009B7CFD"/>
    <w:rsid w:val="009D1AA2"/>
    <w:rsid w:val="009D3D53"/>
    <w:rsid w:val="00A31501"/>
    <w:rsid w:val="00A5436D"/>
    <w:rsid w:val="00A61E81"/>
    <w:rsid w:val="00A92476"/>
    <w:rsid w:val="00AA2EE5"/>
    <w:rsid w:val="00AB7476"/>
    <w:rsid w:val="00AC6C48"/>
    <w:rsid w:val="00B07A02"/>
    <w:rsid w:val="00B4449D"/>
    <w:rsid w:val="00B74925"/>
    <w:rsid w:val="00B83F6D"/>
    <w:rsid w:val="00BA266C"/>
    <w:rsid w:val="00BD4120"/>
    <w:rsid w:val="00BD66F8"/>
    <w:rsid w:val="00BE23CF"/>
    <w:rsid w:val="00BE329B"/>
    <w:rsid w:val="00C13867"/>
    <w:rsid w:val="00C26095"/>
    <w:rsid w:val="00C34189"/>
    <w:rsid w:val="00CA75CC"/>
    <w:rsid w:val="00CE1DF1"/>
    <w:rsid w:val="00CE7530"/>
    <w:rsid w:val="00CE7CB9"/>
    <w:rsid w:val="00D5432D"/>
    <w:rsid w:val="00D57480"/>
    <w:rsid w:val="00D76329"/>
    <w:rsid w:val="00D819C1"/>
    <w:rsid w:val="00D857BC"/>
    <w:rsid w:val="00DD6C45"/>
    <w:rsid w:val="00E7402D"/>
    <w:rsid w:val="00E758AC"/>
    <w:rsid w:val="00E77B59"/>
    <w:rsid w:val="00E84BC6"/>
    <w:rsid w:val="00E867EF"/>
    <w:rsid w:val="00EE63C2"/>
    <w:rsid w:val="00EE7E64"/>
    <w:rsid w:val="00F237C1"/>
    <w:rsid w:val="00F72739"/>
    <w:rsid w:val="00FB3159"/>
    <w:rsid w:val="00FE3D8C"/>
    <w:rsid w:val="00FF7FBC"/>
    <w:rsid w:val="046A00A7"/>
    <w:rsid w:val="05FD666C"/>
    <w:rsid w:val="115B06EA"/>
    <w:rsid w:val="13A7357D"/>
    <w:rsid w:val="1518152A"/>
    <w:rsid w:val="1CDA72AF"/>
    <w:rsid w:val="1F2E149F"/>
    <w:rsid w:val="206A4092"/>
    <w:rsid w:val="26993D37"/>
    <w:rsid w:val="2D985958"/>
    <w:rsid w:val="2EA836A2"/>
    <w:rsid w:val="317B29B7"/>
    <w:rsid w:val="32D85BE7"/>
    <w:rsid w:val="3EC27D02"/>
    <w:rsid w:val="40EF2A79"/>
    <w:rsid w:val="430E4140"/>
    <w:rsid w:val="4AD52CE0"/>
    <w:rsid w:val="514A1A2B"/>
    <w:rsid w:val="515553CE"/>
    <w:rsid w:val="56F96FA1"/>
    <w:rsid w:val="682E182A"/>
    <w:rsid w:val="6DEA4874"/>
    <w:rsid w:val="6E2E4332"/>
    <w:rsid w:val="6FAD572A"/>
    <w:rsid w:val="76D90BB3"/>
    <w:rsid w:val="7A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1356</Words>
  <Characters>1415</Characters>
  <Lines>6</Lines>
  <Paragraphs>1</Paragraphs>
  <TotalTime>1</TotalTime>
  <ScaleCrop>false</ScaleCrop>
  <LinksUpToDate>false</LinksUpToDate>
  <CharactersWithSpaces>1461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cp:lastPrinted>2025-09-29T06:03:00Z</cp:lastPrinted>
  <dcterms:modified xsi:type="dcterms:W3CDTF">2025-09-30T08:41:33Z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E8FF1B4629FC4FAAB3CED18025152621_12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