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07" w:rsidRDefault="00CE5DA8"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ascii="宋体" w:hAnsi="宋体" w:cs="宋体" w:hint="eastAsia"/>
          <w:color w:val="FF0000"/>
          <w:sz w:val="72"/>
          <w:szCs w:val="72"/>
        </w:rPr>
        <w:t>青  岛  市  司  法  局</w:t>
      </w:r>
    </w:p>
    <w:p w:rsidR="00260707" w:rsidRDefault="00CE5DA8">
      <w:pPr>
        <w:jc w:val="center"/>
        <w:rPr>
          <w:color w:val="000000"/>
          <w:sz w:val="44"/>
          <w:szCs w:val="44"/>
        </w:rPr>
      </w:pPr>
      <w:r>
        <w:rPr>
          <w:rFonts w:cs="宋体"/>
          <w:noProof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07" w:rsidRDefault="00260707">
      <w:pPr>
        <w:jc w:val="center"/>
        <w:rPr>
          <w:b/>
          <w:bCs/>
          <w:color w:val="FF0000"/>
          <w:spacing w:val="-20"/>
          <w:szCs w:val="21"/>
        </w:rPr>
      </w:pPr>
    </w:p>
    <w:p w:rsidR="00260707" w:rsidRDefault="00CE5DA8">
      <w:pPr>
        <w:spacing w:line="560" w:lineRule="exact"/>
        <w:jc w:val="center"/>
        <w:rPr>
          <w:rFonts w:ascii="文星标宋" w:eastAsia="文星标宋" w:hAnsi="文星标宋" w:cs="方正小标宋_GBK"/>
          <w:bCs/>
          <w:sz w:val="44"/>
          <w:szCs w:val="44"/>
        </w:rPr>
      </w:pPr>
      <w:r>
        <w:rPr>
          <w:rFonts w:ascii="文星标宋" w:eastAsia="文星标宋" w:hAnsi="文星标宋" w:cs="方正小标宋_GBK" w:hint="eastAsia"/>
          <w:bCs/>
          <w:sz w:val="44"/>
          <w:szCs w:val="44"/>
        </w:rPr>
        <w:t>关于公布</w:t>
      </w:r>
      <w:r>
        <w:rPr>
          <w:rFonts w:ascii="文星标宋" w:eastAsia="文星标宋" w:hAnsi="文星标宋" w:cs="方正小标宋_GBK"/>
          <w:bCs/>
          <w:sz w:val="44"/>
          <w:szCs w:val="44"/>
        </w:rPr>
        <w:t>202</w:t>
      </w:r>
      <w:r>
        <w:rPr>
          <w:rFonts w:ascii="文星标宋" w:eastAsia="文星标宋" w:hAnsi="文星标宋" w:cs="方正小标宋_GBK" w:hint="eastAsia"/>
          <w:bCs/>
          <w:sz w:val="44"/>
          <w:szCs w:val="44"/>
        </w:rPr>
        <w:t>5年第</w:t>
      </w:r>
      <w:r w:rsidR="006A3996">
        <w:rPr>
          <w:rFonts w:ascii="文星标宋" w:eastAsia="文星标宋" w:hAnsi="文星标宋" w:cs="方正小标宋_GBK" w:hint="eastAsia"/>
          <w:bCs/>
          <w:sz w:val="44"/>
          <w:szCs w:val="44"/>
        </w:rPr>
        <w:t>二</w:t>
      </w:r>
      <w:r>
        <w:rPr>
          <w:rFonts w:ascii="文星标宋" w:eastAsia="文星标宋" w:hAnsi="文星标宋" w:cs="方正小标宋_GBK" w:hint="eastAsia"/>
          <w:bCs/>
          <w:sz w:val="44"/>
          <w:szCs w:val="44"/>
        </w:rPr>
        <w:t>季度</w:t>
      </w:r>
    </w:p>
    <w:p w:rsidR="00260707" w:rsidRDefault="00CE5DA8">
      <w:pPr>
        <w:spacing w:line="560" w:lineRule="exact"/>
        <w:jc w:val="center"/>
        <w:rPr>
          <w:rFonts w:ascii="文星标宋" w:eastAsia="文星标宋" w:hAnsi="文星标宋" w:cs="方正小标宋_GBK"/>
          <w:bCs/>
          <w:sz w:val="44"/>
          <w:szCs w:val="44"/>
        </w:rPr>
      </w:pPr>
      <w:r>
        <w:rPr>
          <w:rFonts w:ascii="文星标宋" w:eastAsia="文星标宋" w:hAnsi="文星标宋" w:cs="方正小标宋_GBK" w:hint="eastAsia"/>
          <w:bCs/>
          <w:sz w:val="44"/>
          <w:szCs w:val="44"/>
        </w:rPr>
        <w:t>备案的青岛市政府部门及区（市</w:t>
      </w:r>
      <w:r>
        <w:rPr>
          <w:rFonts w:ascii="文星标宋" w:eastAsia="文星标宋" w:hAnsi="文星标宋" w:cs="方正小标宋_GBK"/>
          <w:bCs/>
          <w:sz w:val="44"/>
          <w:szCs w:val="44"/>
        </w:rPr>
        <w:t>）</w:t>
      </w:r>
      <w:r>
        <w:rPr>
          <w:rFonts w:ascii="文星标宋" w:eastAsia="文星标宋" w:hAnsi="文星标宋" w:cs="方正小标宋_GBK" w:hint="eastAsia"/>
          <w:bCs/>
          <w:sz w:val="44"/>
          <w:szCs w:val="44"/>
        </w:rPr>
        <w:t>政府</w:t>
      </w:r>
    </w:p>
    <w:p w:rsidR="00260707" w:rsidRDefault="00CE5DA8">
      <w:pPr>
        <w:spacing w:line="560" w:lineRule="exact"/>
        <w:jc w:val="center"/>
        <w:rPr>
          <w:rFonts w:ascii="文星标宋" w:eastAsia="文星标宋" w:hAnsi="文星标宋" w:cs="方正小标宋_GBK"/>
          <w:bCs/>
          <w:sz w:val="44"/>
          <w:szCs w:val="44"/>
        </w:rPr>
      </w:pPr>
      <w:r>
        <w:rPr>
          <w:rFonts w:ascii="文星标宋" w:eastAsia="文星标宋" w:hAnsi="文星标宋" w:cs="方正小标宋_GBK" w:hint="eastAsia"/>
          <w:bCs/>
          <w:sz w:val="44"/>
          <w:szCs w:val="44"/>
        </w:rPr>
        <w:t>规范性文件目录的通知</w:t>
      </w:r>
    </w:p>
    <w:p w:rsidR="00260707" w:rsidRDefault="00260707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260707" w:rsidRDefault="00CE5DA8"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各区、市人民政府，西海岸新区管委，市政府各部门，市直各有关单位：</w:t>
      </w:r>
    </w:p>
    <w:p w:rsidR="00260707" w:rsidRDefault="00CE5DA8"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为了加强规范性文件的监督管理，进一步推动市政府各部门和各区（市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政府规范性文件的规范化管理，根据《山东省行政程序规定》《山东省行政规范性文件制定和监督管理办法》《</w:t>
      </w:r>
      <w:bookmarkStart w:id="0" w:name="_Toc500237375"/>
      <w:r>
        <w:rPr>
          <w:rFonts w:ascii="仿宋_GB2312" w:eastAsia="仿宋_GB2312" w:hint="eastAsia"/>
          <w:sz w:val="32"/>
          <w:szCs w:val="32"/>
        </w:rPr>
        <w:t>青岛市行政规范性文件管理规定</w:t>
      </w:r>
      <w:bookmarkEnd w:id="0"/>
      <w:r>
        <w:rPr>
          <w:rFonts w:ascii="仿宋_GB2312" w:eastAsia="仿宋_GB2312" w:hint="eastAsia"/>
          <w:sz w:val="32"/>
          <w:szCs w:val="32"/>
        </w:rPr>
        <w:t>》有关规定，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5年第</w:t>
      </w:r>
      <w:r w:rsidR="006A3996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季度审查备案市政府部门规范性文件</w:t>
      </w:r>
      <w:r w:rsidR="00D0606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件，区（市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政府规范性文件</w:t>
      </w:r>
      <w:r w:rsidR="00A843B3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件，现将备案的文件目录予以公布。</w:t>
      </w:r>
    </w:p>
    <w:p w:rsidR="00260707" w:rsidRDefault="00CE5DA8">
      <w:pPr>
        <w:pStyle w:val="p15"/>
        <w:spacing w:line="560" w:lineRule="exact"/>
        <w:ind w:leftChars="304" w:left="2078" w:hangingChars="450" w:hanging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附件：1.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5年第</w:t>
      </w:r>
      <w:r w:rsidR="006A3996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季度备案的市政府部门规范性文件目录</w:t>
      </w:r>
    </w:p>
    <w:p w:rsidR="00260707" w:rsidRDefault="00CE5DA8">
      <w:pPr>
        <w:pStyle w:val="p15"/>
        <w:spacing w:line="560" w:lineRule="exact"/>
        <w:ind w:leftChars="760" w:left="2076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5年第</w:t>
      </w:r>
      <w:r w:rsidR="006A3996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季度备案的区（市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政府规范性文件目录</w:t>
      </w:r>
    </w:p>
    <w:p w:rsidR="00260707" w:rsidRDefault="00260707">
      <w:pPr>
        <w:pStyle w:val="p15"/>
        <w:spacing w:line="560" w:lineRule="exact"/>
        <w:ind w:leftChars="760" w:left="2076" w:hangingChars="150" w:hanging="480"/>
        <w:rPr>
          <w:rFonts w:ascii="仿宋_GB2312" w:eastAsia="仿宋_GB2312" w:hAnsi="Calibri"/>
          <w:sz w:val="32"/>
          <w:szCs w:val="32"/>
          <w:shd w:val="clear" w:color="auto" w:fill="FFFFFF"/>
        </w:rPr>
      </w:pPr>
    </w:p>
    <w:p w:rsidR="00260707" w:rsidRDefault="00987A7F">
      <w:pPr>
        <w:tabs>
          <w:tab w:val="left" w:pos="5220"/>
        </w:tabs>
        <w:spacing w:line="560" w:lineRule="exact"/>
        <w:ind w:firstLineChars="1145" w:firstLine="36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="00CE5DA8">
        <w:rPr>
          <w:rFonts w:ascii="仿宋_GB2312" w:eastAsia="仿宋_GB2312" w:hint="eastAsia"/>
          <w:sz w:val="32"/>
          <w:szCs w:val="32"/>
        </w:rPr>
        <w:t>青岛市司法局</w:t>
      </w:r>
    </w:p>
    <w:p w:rsidR="00260707" w:rsidRDefault="006A3996"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987A7F"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987A7F">
        <w:rPr>
          <w:rFonts w:ascii="仿宋_GB2312" w:eastAsia="仿宋_GB2312" w:hint="eastAsia"/>
          <w:sz w:val="32"/>
          <w:szCs w:val="32"/>
        </w:rPr>
        <w:t xml:space="preserve"> </w:t>
      </w:r>
      <w:r w:rsidR="00CE5DA8">
        <w:rPr>
          <w:rFonts w:ascii="仿宋_GB2312" w:eastAsia="仿宋_GB2312"/>
          <w:sz w:val="32"/>
          <w:szCs w:val="32"/>
        </w:rPr>
        <w:t>202</w:t>
      </w:r>
      <w:r w:rsidR="00CE5DA8">
        <w:rPr>
          <w:rFonts w:ascii="仿宋_GB2312" w:eastAsia="仿宋_GB2312" w:hint="eastAsia"/>
          <w:sz w:val="32"/>
          <w:szCs w:val="32"/>
        </w:rPr>
        <w:t>5</w:t>
      </w:r>
      <w:r w:rsidR="00CE5DA8">
        <w:rPr>
          <w:rFonts w:ascii="仿宋_GB2312" w:eastAsia="仿宋_GB2312"/>
          <w:sz w:val="32"/>
          <w:szCs w:val="32"/>
        </w:rPr>
        <w:t>年</w:t>
      </w:r>
      <w:r w:rsidR="00EB62B2">
        <w:rPr>
          <w:rFonts w:ascii="仿宋_GB2312" w:eastAsia="仿宋_GB2312" w:hint="eastAsia"/>
          <w:sz w:val="32"/>
          <w:szCs w:val="32"/>
        </w:rPr>
        <w:t>7</w:t>
      </w:r>
      <w:r w:rsidR="00CE5DA8">
        <w:rPr>
          <w:rFonts w:ascii="仿宋_GB2312" w:eastAsia="仿宋_GB2312"/>
          <w:sz w:val="32"/>
          <w:szCs w:val="32"/>
        </w:rPr>
        <w:t>月</w:t>
      </w:r>
      <w:r w:rsidR="005453A2">
        <w:rPr>
          <w:rFonts w:ascii="仿宋_GB2312" w:eastAsia="仿宋_GB2312" w:hint="eastAsia"/>
          <w:sz w:val="32"/>
          <w:szCs w:val="32"/>
        </w:rPr>
        <w:t>1</w:t>
      </w:r>
      <w:r w:rsidR="00CE5DA8">
        <w:rPr>
          <w:rFonts w:ascii="仿宋_GB2312" w:eastAsia="仿宋_GB2312"/>
          <w:sz w:val="32"/>
          <w:szCs w:val="32"/>
        </w:rPr>
        <w:t>日</w:t>
      </w:r>
    </w:p>
    <w:p w:rsidR="00260707" w:rsidRDefault="00260707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 w:rsidR="00260707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260707" w:rsidRDefault="00CE5DA8">
      <w:pPr>
        <w:tabs>
          <w:tab w:val="left" w:pos="522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附件1</w:t>
      </w:r>
    </w:p>
    <w:p w:rsidR="00260707" w:rsidRDefault="00CE5DA8">
      <w:pPr>
        <w:tabs>
          <w:tab w:val="left" w:pos="5220"/>
        </w:tabs>
        <w:jc w:val="center"/>
        <w:rPr>
          <w:rFonts w:ascii="文星标宋" w:eastAsia="文星标宋" w:hAnsi="文星标宋" w:cs="宋体"/>
          <w:bCs/>
          <w:sz w:val="36"/>
          <w:szCs w:val="36"/>
        </w:rPr>
      </w:pPr>
      <w:r>
        <w:rPr>
          <w:rFonts w:ascii="文星标宋" w:eastAsia="文星标宋" w:hAnsi="文星标宋" w:cs="宋体"/>
          <w:bCs/>
          <w:sz w:val="36"/>
          <w:szCs w:val="36"/>
        </w:rPr>
        <w:t>202</w:t>
      </w:r>
      <w:r>
        <w:rPr>
          <w:rFonts w:ascii="文星标宋" w:eastAsia="文星标宋" w:hAnsi="文星标宋" w:cs="宋体" w:hint="eastAsia"/>
          <w:bCs/>
          <w:sz w:val="36"/>
          <w:szCs w:val="36"/>
        </w:rPr>
        <w:t>5年第</w:t>
      </w:r>
      <w:r w:rsidR="00987A7F">
        <w:rPr>
          <w:rFonts w:ascii="文星标宋" w:eastAsia="文星标宋" w:hAnsi="文星标宋" w:cs="宋体" w:hint="eastAsia"/>
          <w:bCs/>
          <w:sz w:val="36"/>
          <w:szCs w:val="36"/>
        </w:rPr>
        <w:t>二</w:t>
      </w:r>
      <w:r>
        <w:rPr>
          <w:rFonts w:ascii="文星标宋" w:eastAsia="文星标宋" w:hAnsi="文星标宋" w:cs="宋体" w:hint="eastAsia"/>
          <w:bCs/>
          <w:sz w:val="36"/>
          <w:szCs w:val="36"/>
        </w:rPr>
        <w:t>季度备案的市政府部门规范性文件目录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7"/>
        <w:gridCol w:w="5714"/>
        <w:gridCol w:w="2268"/>
        <w:gridCol w:w="1985"/>
        <w:gridCol w:w="2126"/>
      </w:tblGrid>
      <w:tr w:rsidR="00260707">
        <w:trPr>
          <w:trHeight w:val="454"/>
        </w:trPr>
        <w:tc>
          <w:tcPr>
            <w:tcW w:w="1907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714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68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85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 w:rsidR="00F0085D">
        <w:tc>
          <w:tcPr>
            <w:tcW w:w="1907" w:type="dxa"/>
            <w:vMerge w:val="restart"/>
            <w:vAlign w:val="center"/>
          </w:tcPr>
          <w:p w:rsidR="00F0085D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D5030">
              <w:rPr>
                <w:rFonts w:ascii="仿宋_GB2312" w:eastAsia="仿宋_GB2312" w:hAnsi="仿宋_GB2312" w:cs="仿宋_GB2312" w:hint="eastAsia"/>
              </w:rPr>
              <w:t>青岛市公安局</w:t>
            </w:r>
          </w:p>
        </w:tc>
        <w:tc>
          <w:tcPr>
            <w:tcW w:w="5714" w:type="dxa"/>
            <w:vAlign w:val="center"/>
          </w:tcPr>
          <w:p w:rsidR="00F0085D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D5030">
              <w:rPr>
                <w:rFonts w:ascii="仿宋_GB2312" w:eastAsia="仿宋_GB2312" w:hAnsi="仿宋_GB2312" w:cs="仿宋_GB2312" w:hint="eastAsia"/>
              </w:rPr>
              <w:t>青岛市公安局关于印发《青岛市公安机关地方性法规行政处罚裁量基准》的通知</w:t>
            </w:r>
          </w:p>
        </w:tc>
        <w:tc>
          <w:tcPr>
            <w:tcW w:w="2268" w:type="dxa"/>
            <w:vAlign w:val="center"/>
          </w:tcPr>
          <w:p w:rsidR="00F0085D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D5030">
              <w:rPr>
                <w:rFonts w:ascii="仿宋_GB2312" w:eastAsia="仿宋_GB2312" w:hAnsi="仿宋_GB2312" w:cs="仿宋_GB2312" w:hint="eastAsia"/>
              </w:rPr>
              <w:t>青公规〔2025〕2号</w:t>
            </w:r>
          </w:p>
        </w:tc>
        <w:tc>
          <w:tcPr>
            <w:tcW w:w="1985" w:type="dxa"/>
            <w:vAlign w:val="center"/>
          </w:tcPr>
          <w:p w:rsidR="00F0085D" w:rsidRDefault="00F0085D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D5030"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3D5030">
              <w:rPr>
                <w:rFonts w:ascii="仿宋_GB2312" w:eastAsia="仿宋_GB2312" w:hAnsi="仿宋_GB2312" w:cs="仿宋_GB2312"/>
              </w:rPr>
              <w:t>17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F0085D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054CFB">
              <w:rPr>
                <w:rFonts w:ascii="仿宋_GB2312" w:eastAsia="仿宋_GB2312" w:hAnsi="仿宋_GB2312" w:cs="仿宋_GB2312"/>
              </w:rPr>
              <w:t>QDCR-2025-0070002</w:t>
            </w:r>
          </w:p>
        </w:tc>
      </w:tr>
      <w:tr w:rsidR="00F0085D">
        <w:tc>
          <w:tcPr>
            <w:tcW w:w="1907" w:type="dxa"/>
            <w:vMerge/>
            <w:vAlign w:val="center"/>
          </w:tcPr>
          <w:p w:rsidR="00F0085D" w:rsidRPr="003D5030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14" w:type="dxa"/>
            <w:vAlign w:val="center"/>
          </w:tcPr>
          <w:p w:rsidR="00F0085D" w:rsidRPr="003D5030" w:rsidRDefault="00F0085D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43BF9">
              <w:rPr>
                <w:rFonts w:ascii="仿宋_GB2312" w:eastAsia="仿宋_GB2312" w:hAnsi="仿宋_GB2312" w:cs="仿宋_GB2312" w:hint="eastAsia"/>
              </w:rPr>
              <w:t>青岛市公安局关于</w:t>
            </w:r>
            <w:r w:rsidR="00026EAB">
              <w:rPr>
                <w:rFonts w:ascii="仿宋_GB2312" w:eastAsia="仿宋_GB2312" w:hAnsi="仿宋_GB2312" w:cs="仿宋_GB2312" w:hint="eastAsia"/>
              </w:rPr>
              <w:t>继续执行</w:t>
            </w:r>
            <w:r w:rsidRPr="00943BF9">
              <w:rPr>
                <w:rFonts w:ascii="仿宋_GB2312" w:eastAsia="仿宋_GB2312" w:hAnsi="仿宋_GB2312" w:cs="仿宋_GB2312" w:hint="eastAsia"/>
              </w:rPr>
              <w:t>《青岛市公安局关于加强危险化学品运输车辆管理的通告》的通知</w:t>
            </w:r>
          </w:p>
        </w:tc>
        <w:tc>
          <w:tcPr>
            <w:tcW w:w="2268" w:type="dxa"/>
            <w:vAlign w:val="center"/>
          </w:tcPr>
          <w:p w:rsidR="00F0085D" w:rsidRPr="003D5030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43BF9">
              <w:rPr>
                <w:rFonts w:ascii="仿宋_GB2312" w:eastAsia="仿宋_GB2312" w:hAnsi="仿宋_GB2312" w:cs="仿宋_GB2312" w:hint="eastAsia"/>
              </w:rPr>
              <w:t>青公规〔2025〕3号</w:t>
            </w:r>
          </w:p>
        </w:tc>
        <w:tc>
          <w:tcPr>
            <w:tcW w:w="1985" w:type="dxa"/>
            <w:vAlign w:val="center"/>
          </w:tcPr>
          <w:p w:rsidR="00F0085D" w:rsidRPr="003D5030" w:rsidRDefault="00F0085D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2025年4月30日</w:t>
            </w:r>
          </w:p>
        </w:tc>
        <w:tc>
          <w:tcPr>
            <w:tcW w:w="2126" w:type="dxa"/>
            <w:vAlign w:val="center"/>
          </w:tcPr>
          <w:p w:rsidR="00F0085D" w:rsidRPr="00054CFB" w:rsidRDefault="00F0085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43BF9">
              <w:rPr>
                <w:rFonts w:ascii="仿宋_GB2312" w:eastAsia="仿宋_GB2312" w:hAnsi="仿宋_GB2312" w:cs="仿宋_GB2312"/>
              </w:rPr>
              <w:t>QDCR-2025-0070003</w:t>
            </w:r>
          </w:p>
        </w:tc>
      </w:tr>
      <w:tr w:rsidR="00700DA3">
        <w:tc>
          <w:tcPr>
            <w:tcW w:w="1907" w:type="dxa"/>
            <w:vAlign w:val="center"/>
          </w:tcPr>
          <w:p w:rsidR="00700DA3" w:rsidRDefault="00700DA3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005934">
              <w:rPr>
                <w:rFonts w:ascii="仿宋_GB2312" w:eastAsia="仿宋_GB2312" w:hAnsi="仿宋_GB2312" w:cs="仿宋_GB2312" w:hint="eastAsia"/>
              </w:rPr>
              <w:t>青岛市财政局</w:t>
            </w:r>
          </w:p>
        </w:tc>
        <w:tc>
          <w:tcPr>
            <w:tcW w:w="5714" w:type="dxa"/>
            <w:vAlign w:val="center"/>
          </w:tcPr>
          <w:p w:rsidR="00700DA3" w:rsidRDefault="00700DA3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青岛市财政局等七部门</w:t>
            </w:r>
            <w:r w:rsidRPr="00005934">
              <w:rPr>
                <w:rFonts w:ascii="仿宋_GB2312" w:eastAsia="仿宋_GB2312" w:hAnsi="仿宋_GB2312" w:cs="仿宋_GB2312" w:hint="eastAsia"/>
              </w:rPr>
              <w:t>关于印发</w:t>
            </w:r>
            <w:r>
              <w:rPr>
                <w:rFonts w:ascii="仿宋_GB2312" w:eastAsia="仿宋_GB2312" w:hAnsi="仿宋_GB2312" w:cs="仿宋_GB2312" w:hint="eastAsia"/>
              </w:rPr>
              <w:t>《</w:t>
            </w:r>
            <w:r w:rsidRPr="00005934">
              <w:rPr>
                <w:rFonts w:ascii="仿宋_GB2312" w:eastAsia="仿宋_GB2312" w:hAnsi="仿宋_GB2312" w:cs="仿宋_GB2312" w:hint="eastAsia"/>
              </w:rPr>
              <w:t>青岛市政策性农业保险保费补贴资金管理实施细则</w:t>
            </w:r>
            <w:r>
              <w:rPr>
                <w:rFonts w:ascii="仿宋_GB2312" w:eastAsia="仿宋_GB2312" w:hAnsi="仿宋_GB2312" w:cs="仿宋_GB2312" w:hint="eastAsia"/>
              </w:rPr>
              <w:t>》</w:t>
            </w:r>
            <w:r w:rsidRPr="00005934">
              <w:rPr>
                <w:rFonts w:ascii="仿宋_GB2312" w:eastAsia="仿宋_GB2312" w:hAnsi="仿宋_GB2312" w:cs="仿宋_GB2312" w:hint="eastAsia"/>
              </w:rPr>
              <w:t>的通知</w:t>
            </w:r>
          </w:p>
        </w:tc>
        <w:tc>
          <w:tcPr>
            <w:tcW w:w="2268" w:type="dxa"/>
            <w:vAlign w:val="center"/>
          </w:tcPr>
          <w:p w:rsidR="00700DA3" w:rsidRDefault="00700DA3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37569">
              <w:rPr>
                <w:rFonts w:ascii="仿宋_GB2312" w:eastAsia="仿宋_GB2312" w:hAnsi="仿宋_GB2312" w:cs="仿宋_GB2312" w:hint="eastAsia"/>
              </w:rPr>
              <w:t>青财规〔2025〕1号</w:t>
            </w:r>
          </w:p>
        </w:tc>
        <w:tc>
          <w:tcPr>
            <w:tcW w:w="1985" w:type="dxa"/>
            <w:vAlign w:val="center"/>
          </w:tcPr>
          <w:p w:rsidR="00700DA3" w:rsidRDefault="00700DA3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2025年5月16日</w:t>
            </w:r>
          </w:p>
        </w:tc>
        <w:tc>
          <w:tcPr>
            <w:tcW w:w="2126" w:type="dxa"/>
            <w:vAlign w:val="center"/>
          </w:tcPr>
          <w:p w:rsidR="00700DA3" w:rsidRDefault="00700DA3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QDCR-2025-01</w:t>
            </w:r>
            <w:r w:rsidR="00026EAB">
              <w:rPr>
                <w:rFonts w:ascii="仿宋_GB2312" w:eastAsia="仿宋_GB2312" w:hAnsi="仿宋_GB2312" w:cs="仿宋_GB2312" w:hint="eastAsia"/>
              </w:rPr>
              <w:t>0</w:t>
            </w:r>
            <w:r>
              <w:rPr>
                <w:rFonts w:ascii="仿宋_GB2312" w:eastAsia="仿宋_GB2312" w:hAnsi="仿宋_GB2312" w:cs="仿宋_GB2312" w:hint="eastAsia"/>
              </w:rPr>
              <w:t>000</w:t>
            </w:r>
            <w:r w:rsidR="00026EAB">
              <w:rPr>
                <w:rFonts w:ascii="仿宋_GB2312" w:eastAsia="仿宋_GB2312" w:hAnsi="仿宋_GB2312" w:cs="仿宋_GB2312" w:hint="eastAsia"/>
              </w:rPr>
              <w:t>1</w:t>
            </w:r>
          </w:p>
        </w:tc>
      </w:tr>
      <w:tr w:rsidR="00E9367B">
        <w:tc>
          <w:tcPr>
            <w:tcW w:w="1907" w:type="dxa"/>
            <w:vAlign w:val="center"/>
          </w:tcPr>
          <w:p w:rsidR="00E9367B" w:rsidRPr="00803826" w:rsidRDefault="00E9367B" w:rsidP="0012078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青岛市自然资源和规划局</w:t>
            </w:r>
          </w:p>
        </w:tc>
        <w:tc>
          <w:tcPr>
            <w:tcW w:w="5714" w:type="dxa"/>
            <w:vAlign w:val="center"/>
          </w:tcPr>
          <w:p w:rsidR="00E9367B" w:rsidRPr="00176A09" w:rsidRDefault="00E9367B" w:rsidP="0012078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青岛市自然资源和规划局</w:t>
            </w:r>
            <w:r w:rsidRPr="00176A09">
              <w:rPr>
                <w:rFonts w:ascii="仿宋_GB2312" w:eastAsia="仿宋_GB2312" w:hAnsi="仿宋_GB2312" w:cs="仿宋_GB2312" w:hint="eastAsia"/>
              </w:rPr>
              <w:t>关于</w:t>
            </w:r>
            <w:r>
              <w:rPr>
                <w:rFonts w:ascii="仿宋_GB2312" w:eastAsia="仿宋_GB2312" w:hAnsi="仿宋_GB2312" w:cs="仿宋_GB2312" w:hint="eastAsia"/>
              </w:rPr>
              <w:t>修改《</w:t>
            </w:r>
            <w:r w:rsidRPr="00176A09">
              <w:rPr>
                <w:rFonts w:ascii="仿宋_GB2312" w:eastAsia="仿宋_GB2312" w:hAnsi="仿宋_GB2312" w:cs="仿宋_GB2312" w:hint="eastAsia"/>
              </w:rPr>
              <w:t>青岛市建设用地使用权转让、出租、抵押二级市场管理办法</w:t>
            </w:r>
            <w:r>
              <w:rPr>
                <w:rFonts w:ascii="仿宋_GB2312" w:eastAsia="仿宋_GB2312" w:hAnsi="仿宋_GB2312" w:cs="仿宋_GB2312" w:hint="eastAsia"/>
              </w:rPr>
              <w:t>》</w:t>
            </w:r>
            <w:r w:rsidRPr="00176A09">
              <w:rPr>
                <w:rFonts w:ascii="仿宋_GB2312" w:eastAsia="仿宋_GB2312" w:hAnsi="仿宋_GB2312" w:cs="仿宋_GB2312" w:hint="eastAsia"/>
              </w:rPr>
              <w:t>的通知</w:t>
            </w:r>
          </w:p>
        </w:tc>
        <w:tc>
          <w:tcPr>
            <w:tcW w:w="2268" w:type="dxa"/>
            <w:vAlign w:val="center"/>
          </w:tcPr>
          <w:p w:rsidR="00E9367B" w:rsidRPr="00DA0866" w:rsidRDefault="00E9367B" w:rsidP="0012078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青自然资规（规）字</w:t>
            </w:r>
            <w:r w:rsidRPr="00943BF9">
              <w:rPr>
                <w:rFonts w:ascii="仿宋_GB2312" w:eastAsia="仿宋_GB2312" w:hAnsi="仿宋_GB2312" w:cs="仿宋_GB2312" w:hint="eastAsia"/>
              </w:rPr>
              <w:t>〔2025〕3号</w:t>
            </w:r>
          </w:p>
        </w:tc>
        <w:tc>
          <w:tcPr>
            <w:tcW w:w="1985" w:type="dxa"/>
            <w:vAlign w:val="center"/>
          </w:tcPr>
          <w:p w:rsidR="00E9367B" w:rsidRDefault="00E9367B" w:rsidP="0012078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2025年5月21日</w:t>
            </w:r>
          </w:p>
        </w:tc>
        <w:tc>
          <w:tcPr>
            <w:tcW w:w="2126" w:type="dxa"/>
            <w:vAlign w:val="center"/>
          </w:tcPr>
          <w:p w:rsidR="00E9367B" w:rsidRPr="00845485" w:rsidRDefault="00E9367B" w:rsidP="0012078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45485">
              <w:rPr>
                <w:rFonts w:ascii="仿宋_GB2312" w:eastAsia="仿宋_GB2312" w:hAnsi="仿宋_GB2312" w:cs="仿宋_GB2312"/>
              </w:rPr>
              <w:t>QDCR-2025-0</w:t>
            </w:r>
            <w:r>
              <w:rPr>
                <w:rFonts w:ascii="仿宋_GB2312" w:eastAsia="仿宋_GB2312" w:hAnsi="仿宋_GB2312" w:cs="仿宋_GB2312" w:hint="eastAsia"/>
              </w:rPr>
              <w:t>12</w:t>
            </w:r>
            <w:r w:rsidRPr="00845485">
              <w:rPr>
                <w:rFonts w:ascii="仿宋_GB2312" w:eastAsia="仿宋_GB2312" w:hAnsi="仿宋_GB2312" w:cs="仿宋_GB2312"/>
              </w:rPr>
              <w:t>000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</w:tr>
      <w:tr w:rsidR="00E9367B">
        <w:tc>
          <w:tcPr>
            <w:tcW w:w="1907" w:type="dxa"/>
            <w:vAlign w:val="center"/>
          </w:tcPr>
          <w:p w:rsidR="00E9367B" w:rsidRDefault="00E9367B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76CE0">
              <w:rPr>
                <w:rFonts w:ascii="仿宋_GB2312" w:eastAsia="仿宋_GB2312" w:hAnsi="仿宋_GB2312" w:cs="仿宋_GB2312" w:hint="eastAsia"/>
              </w:rPr>
              <w:t>青岛市住房和</w:t>
            </w:r>
          </w:p>
          <w:p w:rsidR="00E9367B" w:rsidRDefault="00E9367B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76CE0">
              <w:rPr>
                <w:rFonts w:ascii="仿宋_GB2312" w:eastAsia="仿宋_GB2312" w:hAnsi="仿宋_GB2312" w:cs="仿宋_GB2312" w:hint="eastAsia"/>
              </w:rPr>
              <w:t>城乡建设局</w:t>
            </w:r>
          </w:p>
        </w:tc>
        <w:tc>
          <w:tcPr>
            <w:tcW w:w="5714" w:type="dxa"/>
            <w:vAlign w:val="center"/>
          </w:tcPr>
          <w:p w:rsidR="00E9367B" w:rsidRDefault="00E9367B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F72074">
              <w:rPr>
                <w:rFonts w:ascii="仿宋_GB2312" w:eastAsia="仿宋_GB2312" w:hAnsi="仿宋_GB2312" w:cs="仿宋_GB2312" w:hint="eastAsia"/>
              </w:rPr>
              <w:t>青岛市住房和城乡建设局关于延长《关于印发〈关于推进城镇住房保障家庭租赁补贴工作的实施意见〉的通知》有效期的通知</w:t>
            </w:r>
          </w:p>
        </w:tc>
        <w:tc>
          <w:tcPr>
            <w:tcW w:w="2268" w:type="dxa"/>
            <w:vAlign w:val="center"/>
          </w:tcPr>
          <w:p w:rsidR="00E9367B" w:rsidRDefault="00E9367B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F72074">
              <w:rPr>
                <w:rFonts w:ascii="仿宋_GB2312" w:eastAsia="仿宋_GB2312" w:hAnsi="仿宋_GB2312" w:cs="仿宋_GB2312" w:hint="eastAsia"/>
              </w:rPr>
              <w:t>青建发〔2025〕14号</w:t>
            </w:r>
          </w:p>
        </w:tc>
        <w:tc>
          <w:tcPr>
            <w:tcW w:w="1985" w:type="dxa"/>
            <w:vAlign w:val="center"/>
          </w:tcPr>
          <w:p w:rsidR="00E9367B" w:rsidRDefault="00E9367B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2025年4月25日</w:t>
            </w:r>
          </w:p>
        </w:tc>
        <w:tc>
          <w:tcPr>
            <w:tcW w:w="2126" w:type="dxa"/>
            <w:vAlign w:val="center"/>
          </w:tcPr>
          <w:p w:rsidR="00E9367B" w:rsidRDefault="00E9367B" w:rsidP="00A610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6A6C50">
              <w:rPr>
                <w:rFonts w:ascii="仿宋_GB2312" w:eastAsia="仿宋_GB2312" w:hAnsi="仿宋_GB2312" w:cs="仿宋_GB2312"/>
              </w:rPr>
              <w:t>QDCR-2025-0140001</w:t>
            </w:r>
          </w:p>
        </w:tc>
      </w:tr>
      <w:tr w:rsidR="00E9367B">
        <w:tc>
          <w:tcPr>
            <w:tcW w:w="1907" w:type="dxa"/>
            <w:vMerge w:val="restart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03826">
              <w:rPr>
                <w:rFonts w:ascii="仿宋_GB2312" w:eastAsia="仿宋_GB2312" w:hAnsi="仿宋_GB2312" w:cs="仿宋_GB2312" w:hint="eastAsia"/>
              </w:rPr>
              <w:t>青岛市农业农村局</w:t>
            </w:r>
          </w:p>
        </w:tc>
        <w:tc>
          <w:tcPr>
            <w:tcW w:w="5714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03826">
              <w:rPr>
                <w:rFonts w:ascii="仿宋_GB2312" w:eastAsia="仿宋_GB2312" w:hAnsi="仿宋_GB2312" w:cs="仿宋_GB2312" w:hint="eastAsia"/>
              </w:rPr>
              <w:t>青岛市农业农村局关于印发《青岛市农田建设项目管理办法》的通知</w:t>
            </w:r>
          </w:p>
        </w:tc>
        <w:tc>
          <w:tcPr>
            <w:tcW w:w="2268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03826">
              <w:rPr>
                <w:rFonts w:ascii="仿宋_GB2312" w:eastAsia="仿宋_GB2312" w:hAnsi="仿宋_GB2312" w:cs="仿宋_GB2312" w:hint="eastAsia"/>
              </w:rPr>
              <w:t>青农规〔2025〕1号</w:t>
            </w:r>
          </w:p>
        </w:tc>
        <w:tc>
          <w:tcPr>
            <w:tcW w:w="1985" w:type="dxa"/>
            <w:vAlign w:val="center"/>
          </w:tcPr>
          <w:p w:rsidR="00E9367B" w:rsidRDefault="00E9367B" w:rsidP="005C06F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2025年3月28日</w:t>
            </w:r>
          </w:p>
        </w:tc>
        <w:tc>
          <w:tcPr>
            <w:tcW w:w="2126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45485">
              <w:rPr>
                <w:rFonts w:ascii="仿宋_GB2312" w:eastAsia="仿宋_GB2312" w:hAnsi="仿宋_GB2312" w:cs="仿宋_GB2312"/>
              </w:rPr>
              <w:t>QDCR-2025-0180001</w:t>
            </w:r>
          </w:p>
        </w:tc>
      </w:tr>
      <w:tr w:rsidR="00E9367B">
        <w:tc>
          <w:tcPr>
            <w:tcW w:w="1907" w:type="dxa"/>
            <w:vMerge/>
            <w:vAlign w:val="center"/>
          </w:tcPr>
          <w:p w:rsidR="00E9367B" w:rsidRPr="00803826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14" w:type="dxa"/>
            <w:vAlign w:val="center"/>
          </w:tcPr>
          <w:p w:rsidR="00E9367B" w:rsidRPr="00803826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25EDE">
              <w:rPr>
                <w:rFonts w:ascii="仿宋_GB2312" w:eastAsia="仿宋_GB2312" w:hAnsi="仿宋_GB2312" w:cs="仿宋_GB2312" w:hint="eastAsia"/>
              </w:rPr>
              <w:t xml:space="preserve">青岛市农业农村局 </w:t>
            </w:r>
            <w:r>
              <w:rPr>
                <w:rFonts w:ascii="仿宋_GB2312" w:eastAsia="仿宋_GB2312" w:hAnsi="仿宋_GB2312" w:cs="仿宋_GB2312" w:hint="eastAsia"/>
              </w:rPr>
              <w:t>青岛市财政局</w:t>
            </w:r>
            <w:r w:rsidRPr="00D25EDE">
              <w:rPr>
                <w:rFonts w:ascii="仿宋_GB2312" w:eastAsia="仿宋_GB2312" w:hAnsi="仿宋_GB2312" w:cs="仿宋_GB2312" w:hint="eastAsia"/>
              </w:rPr>
              <w:t>印发《青岛市农业违法行为举报奖励办法》的通知</w:t>
            </w:r>
          </w:p>
        </w:tc>
        <w:tc>
          <w:tcPr>
            <w:tcW w:w="2268" w:type="dxa"/>
            <w:vAlign w:val="center"/>
          </w:tcPr>
          <w:p w:rsidR="00E9367B" w:rsidRPr="00803826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25EDE">
              <w:rPr>
                <w:rFonts w:ascii="仿宋_GB2312" w:eastAsia="仿宋_GB2312" w:hAnsi="仿宋_GB2312" w:cs="仿宋_GB2312" w:hint="eastAsia"/>
              </w:rPr>
              <w:t>青农规〔2025〕2号</w:t>
            </w:r>
          </w:p>
        </w:tc>
        <w:tc>
          <w:tcPr>
            <w:tcW w:w="1985" w:type="dxa"/>
            <w:vAlign w:val="center"/>
          </w:tcPr>
          <w:p w:rsidR="00E9367B" w:rsidRDefault="00E9367B" w:rsidP="0080382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2025年5月30日</w:t>
            </w:r>
          </w:p>
        </w:tc>
        <w:tc>
          <w:tcPr>
            <w:tcW w:w="2126" w:type="dxa"/>
            <w:vAlign w:val="center"/>
          </w:tcPr>
          <w:p w:rsidR="00E9367B" w:rsidRPr="00845485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25EDE">
              <w:rPr>
                <w:rFonts w:ascii="仿宋_GB2312" w:eastAsia="仿宋_GB2312" w:hAnsi="仿宋_GB2312" w:cs="仿宋_GB2312"/>
              </w:rPr>
              <w:t>QDCR-2025-0180002</w:t>
            </w:r>
          </w:p>
        </w:tc>
      </w:tr>
      <w:tr w:rsidR="00E9367B">
        <w:tc>
          <w:tcPr>
            <w:tcW w:w="1907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03826">
              <w:rPr>
                <w:rFonts w:ascii="仿宋_GB2312" w:eastAsia="仿宋_GB2312" w:hAnsi="仿宋_GB2312" w:cs="仿宋_GB2312" w:hint="eastAsia"/>
              </w:rPr>
              <w:t>青岛市住房公积金管理中心</w:t>
            </w:r>
          </w:p>
        </w:tc>
        <w:tc>
          <w:tcPr>
            <w:tcW w:w="5714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03826">
              <w:rPr>
                <w:rFonts w:ascii="仿宋_GB2312" w:eastAsia="仿宋_GB2312" w:hAnsi="仿宋_GB2312" w:cs="仿宋_GB2312" w:hint="eastAsia"/>
              </w:rPr>
              <w:t>青岛市住房公积金管理中心关于印发《青岛市个人住房公积金贷款管理办法》的通知</w:t>
            </w:r>
          </w:p>
        </w:tc>
        <w:tc>
          <w:tcPr>
            <w:tcW w:w="2268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45485">
              <w:rPr>
                <w:rFonts w:ascii="仿宋_GB2312" w:eastAsia="仿宋_GB2312" w:hAnsi="仿宋_GB2312" w:cs="仿宋_GB2312" w:hint="eastAsia"/>
              </w:rPr>
              <w:t>青住金规〔2025〕1号</w:t>
            </w:r>
          </w:p>
        </w:tc>
        <w:tc>
          <w:tcPr>
            <w:tcW w:w="1985" w:type="dxa"/>
            <w:vAlign w:val="center"/>
          </w:tcPr>
          <w:p w:rsidR="00E9367B" w:rsidRDefault="00E9367B" w:rsidP="00845485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2025年4月7日</w:t>
            </w:r>
          </w:p>
        </w:tc>
        <w:tc>
          <w:tcPr>
            <w:tcW w:w="2126" w:type="dxa"/>
            <w:vAlign w:val="center"/>
          </w:tcPr>
          <w:p w:rsidR="00E9367B" w:rsidRDefault="00E9367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845485">
              <w:rPr>
                <w:rFonts w:ascii="仿宋_GB2312" w:eastAsia="仿宋_GB2312" w:hAnsi="仿宋_GB2312" w:cs="仿宋_GB2312"/>
              </w:rPr>
              <w:t>QDCR-2025-0430001</w:t>
            </w:r>
          </w:p>
        </w:tc>
      </w:tr>
    </w:tbl>
    <w:p w:rsidR="00260707" w:rsidRDefault="00CE5DA8">
      <w:pPr>
        <w:widowControl/>
        <w:jc w:val="left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/>
          <w:color w:val="FF0000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260707" w:rsidRDefault="00CE5DA8">
      <w:pPr>
        <w:jc w:val="center"/>
        <w:rPr>
          <w:rFonts w:ascii="文星标宋" w:eastAsia="文星标宋" w:hAnsi="文星标宋"/>
          <w:bCs/>
          <w:sz w:val="36"/>
          <w:szCs w:val="36"/>
        </w:rPr>
      </w:pPr>
      <w:r>
        <w:rPr>
          <w:rFonts w:ascii="文星标宋" w:eastAsia="文星标宋" w:hAnsi="文星标宋" w:cs="宋体"/>
          <w:bCs/>
          <w:sz w:val="36"/>
          <w:szCs w:val="36"/>
        </w:rPr>
        <w:t>202</w:t>
      </w:r>
      <w:r>
        <w:rPr>
          <w:rFonts w:ascii="文星标宋" w:eastAsia="文星标宋" w:hAnsi="文星标宋" w:cs="宋体" w:hint="eastAsia"/>
          <w:bCs/>
          <w:sz w:val="36"/>
          <w:szCs w:val="36"/>
        </w:rPr>
        <w:t>5年第</w:t>
      </w:r>
      <w:r w:rsidR="003C22BF">
        <w:rPr>
          <w:rFonts w:ascii="文星标宋" w:eastAsia="文星标宋" w:hAnsi="文星标宋" w:cs="宋体" w:hint="eastAsia"/>
          <w:bCs/>
          <w:sz w:val="36"/>
          <w:szCs w:val="36"/>
        </w:rPr>
        <w:t>二</w:t>
      </w:r>
      <w:r>
        <w:rPr>
          <w:rFonts w:ascii="文星标宋" w:eastAsia="文星标宋" w:hAnsi="文星标宋" w:cs="宋体" w:hint="eastAsia"/>
          <w:bCs/>
          <w:sz w:val="36"/>
          <w:szCs w:val="36"/>
        </w:rPr>
        <w:t>季度</w:t>
      </w:r>
      <w:r>
        <w:rPr>
          <w:rFonts w:ascii="文星标宋" w:eastAsia="文星标宋" w:hAnsi="文星标宋" w:hint="eastAsia"/>
          <w:bCs/>
          <w:sz w:val="36"/>
          <w:szCs w:val="36"/>
        </w:rPr>
        <w:t>备案的区（市</w:t>
      </w:r>
      <w:r>
        <w:rPr>
          <w:rFonts w:ascii="文星标宋" w:eastAsia="文星标宋" w:hAnsi="文星标宋"/>
          <w:bCs/>
          <w:sz w:val="36"/>
          <w:szCs w:val="36"/>
        </w:rPr>
        <w:t>）</w:t>
      </w:r>
      <w:r>
        <w:rPr>
          <w:rFonts w:ascii="文星标宋" w:eastAsia="文星标宋" w:hAnsi="文星标宋" w:hint="eastAsia"/>
          <w:bCs/>
          <w:sz w:val="36"/>
          <w:szCs w:val="36"/>
        </w:rPr>
        <w:t>政府规范性文件目录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2"/>
        <w:gridCol w:w="5709"/>
        <w:gridCol w:w="2268"/>
        <w:gridCol w:w="1985"/>
        <w:gridCol w:w="2126"/>
      </w:tblGrid>
      <w:tr w:rsidR="00260707">
        <w:trPr>
          <w:trHeight w:val="454"/>
        </w:trPr>
        <w:tc>
          <w:tcPr>
            <w:tcW w:w="1912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709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68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85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 w:rsidR="003C22BF">
        <w:trPr>
          <w:trHeight w:val="821"/>
        </w:trPr>
        <w:tc>
          <w:tcPr>
            <w:tcW w:w="1912" w:type="dxa"/>
            <w:vMerge w:val="restart"/>
            <w:vAlign w:val="center"/>
          </w:tcPr>
          <w:p w:rsidR="00C3459A" w:rsidRDefault="003C22BF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 w:hint="eastAsia"/>
              </w:rPr>
              <w:t>青岛市即墨区</w:t>
            </w:r>
          </w:p>
          <w:p w:rsidR="003C22BF" w:rsidRDefault="003C22BF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 w:hint="eastAsia"/>
              </w:rPr>
              <w:t>人民政府</w:t>
            </w:r>
          </w:p>
        </w:tc>
        <w:tc>
          <w:tcPr>
            <w:tcW w:w="5709" w:type="dxa"/>
            <w:vAlign w:val="center"/>
          </w:tcPr>
          <w:p w:rsidR="003C22BF" w:rsidRDefault="003C22BF" w:rsidP="0068498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 w:hint="eastAsia"/>
              </w:rPr>
              <w:t>青岛市即墨区人民政府关于公布规范性文件清理结果的通知</w:t>
            </w:r>
            <w:r w:rsidR="0083146C">
              <w:rPr>
                <w:rFonts w:ascii="仿宋_GB2312" w:eastAsia="仿宋_GB2312" w:hAnsi="仿宋_GB2312" w:cs="仿宋_GB2312" w:hint="eastAsia"/>
              </w:rPr>
              <w:t>（</w:t>
            </w:r>
            <w:r w:rsidR="0068498C">
              <w:rPr>
                <w:rFonts w:ascii="仿宋_GB2312" w:eastAsia="仿宋_GB2312" w:hAnsi="仿宋_GB2312" w:cs="仿宋_GB2312" w:hint="eastAsia"/>
              </w:rPr>
              <w:t>延长</w:t>
            </w:r>
            <w:r w:rsidR="0083146C" w:rsidRPr="0083146C">
              <w:rPr>
                <w:rFonts w:ascii="仿宋_GB2312" w:eastAsia="仿宋_GB2312" w:hAnsi="仿宋_GB2312" w:cs="仿宋_GB2312" w:hint="eastAsia"/>
              </w:rPr>
              <w:t>《关于加快推进旧城区社区改造工作的意见》</w:t>
            </w:r>
            <w:r w:rsidR="00BB68C4">
              <w:rPr>
                <w:rFonts w:ascii="仿宋_GB2312" w:eastAsia="仿宋_GB2312" w:hAnsi="仿宋_GB2312" w:cs="仿宋_GB2312" w:hint="eastAsia"/>
              </w:rPr>
              <w:t>有效期</w:t>
            </w:r>
            <w:r w:rsidR="0083146C"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3C22BF" w:rsidRDefault="003C22BF" w:rsidP="00166CD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 w:hint="eastAsia"/>
              </w:rPr>
              <w:t>即政发〔202</w:t>
            </w:r>
            <w:r w:rsidR="00166CDA">
              <w:rPr>
                <w:rFonts w:ascii="仿宋_GB2312" w:eastAsia="仿宋_GB2312" w:hAnsi="仿宋_GB2312" w:cs="仿宋_GB2312" w:hint="eastAsia"/>
              </w:rPr>
              <w:t>5</w:t>
            </w:r>
            <w:r w:rsidRPr="004855FB">
              <w:rPr>
                <w:rFonts w:ascii="仿宋_GB2312" w:eastAsia="仿宋_GB2312" w:hAnsi="仿宋_GB2312" w:cs="仿宋_GB2312" w:hint="eastAsia"/>
              </w:rPr>
              <w:t>〕</w:t>
            </w:r>
            <w:r w:rsidR="00166CDA">
              <w:rPr>
                <w:rFonts w:ascii="仿宋_GB2312" w:eastAsia="仿宋_GB2312" w:hAnsi="仿宋_GB2312" w:cs="仿宋_GB2312" w:hint="eastAsia"/>
              </w:rPr>
              <w:t>3</w:t>
            </w:r>
            <w:r w:rsidRPr="004855FB">
              <w:rPr>
                <w:rFonts w:ascii="仿宋_GB2312" w:eastAsia="仿宋_GB2312" w:hAnsi="仿宋_GB2312" w:cs="仿宋_GB2312" w:hint="eastAsia"/>
              </w:rPr>
              <w:t>号</w:t>
            </w:r>
          </w:p>
        </w:tc>
        <w:tc>
          <w:tcPr>
            <w:tcW w:w="1985" w:type="dxa"/>
            <w:vAlign w:val="center"/>
          </w:tcPr>
          <w:p w:rsidR="003C22BF" w:rsidRDefault="003C22BF" w:rsidP="004855F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2025年3月12日</w:t>
            </w:r>
          </w:p>
        </w:tc>
        <w:tc>
          <w:tcPr>
            <w:tcW w:w="2126" w:type="dxa"/>
            <w:vAlign w:val="center"/>
          </w:tcPr>
          <w:p w:rsidR="003C22BF" w:rsidRDefault="003C22BF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/>
              </w:rPr>
              <w:t>JMDR-2025-0010001</w:t>
            </w:r>
          </w:p>
        </w:tc>
      </w:tr>
      <w:tr w:rsidR="003C22BF">
        <w:tc>
          <w:tcPr>
            <w:tcW w:w="1912" w:type="dxa"/>
            <w:vMerge/>
            <w:vAlign w:val="center"/>
          </w:tcPr>
          <w:p w:rsidR="003C22BF" w:rsidRDefault="003C22B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09" w:type="dxa"/>
            <w:vAlign w:val="center"/>
          </w:tcPr>
          <w:p w:rsidR="003C22BF" w:rsidRDefault="003C22BF" w:rsidP="005C06FC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 w:hint="eastAsia"/>
              </w:rPr>
              <w:t>青岛市即墨区人民政府关于公布规范性文件清理结果的通知</w:t>
            </w:r>
          </w:p>
          <w:p w:rsidR="00612F84" w:rsidRDefault="00612F84" w:rsidP="00BB68C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 w:rsidR="00BB68C4">
              <w:rPr>
                <w:rFonts w:ascii="仿宋_GB2312" w:eastAsia="仿宋_GB2312" w:hAnsi="仿宋_GB2312" w:cs="仿宋_GB2312" w:hint="eastAsia"/>
              </w:rPr>
              <w:t>延长</w:t>
            </w:r>
            <w:r w:rsidRPr="00612F84">
              <w:rPr>
                <w:rFonts w:ascii="仿宋_GB2312" w:eastAsia="仿宋_GB2312" w:hAnsi="仿宋_GB2312" w:cs="仿宋_GB2312" w:hint="eastAsia"/>
              </w:rPr>
              <w:t>《关于印发即墨区重大行政决策程序规定的通知》</w:t>
            </w:r>
            <w:r w:rsidR="00BB68C4">
              <w:rPr>
                <w:rFonts w:ascii="仿宋_GB2312" w:eastAsia="仿宋_GB2312" w:hAnsi="仿宋_GB2312" w:cs="仿宋_GB2312" w:hint="eastAsia"/>
              </w:rPr>
              <w:t>有效期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3C22BF" w:rsidRDefault="00166CDA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 w:hint="eastAsia"/>
              </w:rPr>
              <w:t>即政发〔202</w:t>
            </w:r>
            <w:r>
              <w:rPr>
                <w:rFonts w:ascii="仿宋_GB2312" w:eastAsia="仿宋_GB2312" w:hAnsi="仿宋_GB2312" w:cs="仿宋_GB2312" w:hint="eastAsia"/>
              </w:rPr>
              <w:t>5</w:t>
            </w:r>
            <w:r w:rsidRPr="004855FB">
              <w:rPr>
                <w:rFonts w:ascii="仿宋_GB2312" w:eastAsia="仿宋_GB2312" w:hAnsi="仿宋_GB2312" w:cs="仿宋_GB2312" w:hint="eastAsia"/>
              </w:rPr>
              <w:t>〕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 w:rsidRPr="004855FB">
              <w:rPr>
                <w:rFonts w:ascii="仿宋_GB2312" w:eastAsia="仿宋_GB2312" w:hAnsi="仿宋_GB2312" w:cs="仿宋_GB2312" w:hint="eastAsia"/>
              </w:rPr>
              <w:t>号</w:t>
            </w:r>
          </w:p>
        </w:tc>
        <w:tc>
          <w:tcPr>
            <w:tcW w:w="1985" w:type="dxa"/>
            <w:vAlign w:val="center"/>
          </w:tcPr>
          <w:p w:rsidR="003C22BF" w:rsidRDefault="003C22BF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2025年3月12日</w:t>
            </w:r>
          </w:p>
        </w:tc>
        <w:tc>
          <w:tcPr>
            <w:tcW w:w="2126" w:type="dxa"/>
            <w:vAlign w:val="center"/>
          </w:tcPr>
          <w:p w:rsidR="003C22BF" w:rsidRDefault="003C22BF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855FB">
              <w:rPr>
                <w:rFonts w:ascii="仿宋_GB2312" w:eastAsia="仿宋_GB2312" w:hAnsi="仿宋_GB2312" w:cs="仿宋_GB2312"/>
              </w:rPr>
              <w:t>JMDR-2025-001000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</w:tr>
      <w:tr w:rsidR="00986482">
        <w:tc>
          <w:tcPr>
            <w:tcW w:w="1912" w:type="dxa"/>
            <w:vMerge w:val="restart"/>
            <w:vAlign w:val="center"/>
          </w:tcPr>
          <w:p w:rsidR="00986482" w:rsidRDefault="0098648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C22BF">
              <w:rPr>
                <w:rFonts w:ascii="仿宋_GB2312" w:eastAsia="仿宋_GB2312" w:hAnsi="仿宋_GB2312" w:cs="仿宋_GB2312" w:hint="eastAsia"/>
              </w:rPr>
              <w:t>胶州市人民政府</w:t>
            </w:r>
          </w:p>
        </w:tc>
        <w:tc>
          <w:tcPr>
            <w:tcW w:w="5709" w:type="dxa"/>
            <w:vAlign w:val="center"/>
          </w:tcPr>
          <w:p w:rsidR="00612F84" w:rsidRDefault="00986482" w:rsidP="00612F84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C22BF">
              <w:rPr>
                <w:rFonts w:ascii="仿宋_GB2312" w:eastAsia="仿宋_GB2312" w:hAnsi="仿宋_GB2312" w:cs="仿宋_GB2312" w:hint="eastAsia"/>
              </w:rPr>
              <w:t>胶州市人民政府关于印发《胶州市政府投资管理办法》的</w:t>
            </w:r>
          </w:p>
          <w:p w:rsidR="00986482" w:rsidRPr="004855FB" w:rsidRDefault="00986482" w:rsidP="00612F84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C22BF">
              <w:rPr>
                <w:rFonts w:ascii="仿宋_GB2312" w:eastAsia="仿宋_GB2312" w:hAnsi="仿宋_GB2312" w:cs="仿宋_GB2312" w:hint="eastAsia"/>
              </w:rPr>
              <w:t>通知</w:t>
            </w:r>
          </w:p>
        </w:tc>
        <w:tc>
          <w:tcPr>
            <w:tcW w:w="2268" w:type="dxa"/>
            <w:vAlign w:val="center"/>
          </w:tcPr>
          <w:p w:rsidR="00986482" w:rsidRPr="004855FB" w:rsidRDefault="00986482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C22BF">
              <w:rPr>
                <w:rFonts w:ascii="仿宋_GB2312" w:eastAsia="仿宋_GB2312" w:hAnsi="仿宋_GB2312" w:cs="仿宋_GB2312" w:hint="eastAsia"/>
              </w:rPr>
              <w:t>胶政发〔2025〕9号</w:t>
            </w:r>
          </w:p>
        </w:tc>
        <w:tc>
          <w:tcPr>
            <w:tcW w:w="1985" w:type="dxa"/>
            <w:vAlign w:val="center"/>
          </w:tcPr>
          <w:p w:rsidR="00986482" w:rsidRDefault="00986482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2025年4月29日</w:t>
            </w:r>
          </w:p>
        </w:tc>
        <w:tc>
          <w:tcPr>
            <w:tcW w:w="2126" w:type="dxa"/>
            <w:vAlign w:val="center"/>
          </w:tcPr>
          <w:p w:rsidR="00986482" w:rsidRPr="004855FB" w:rsidRDefault="00986482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3C22BF">
              <w:rPr>
                <w:rFonts w:ascii="仿宋_GB2312" w:eastAsia="仿宋_GB2312" w:hAnsi="仿宋_GB2312" w:cs="仿宋_GB2312"/>
              </w:rPr>
              <w:t>JZDR-2025-0010001</w:t>
            </w:r>
          </w:p>
        </w:tc>
      </w:tr>
      <w:tr w:rsidR="00986482">
        <w:tc>
          <w:tcPr>
            <w:tcW w:w="1912" w:type="dxa"/>
            <w:vMerge/>
            <w:vAlign w:val="center"/>
          </w:tcPr>
          <w:p w:rsidR="00986482" w:rsidRPr="003C22BF" w:rsidRDefault="0098648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09" w:type="dxa"/>
            <w:vAlign w:val="center"/>
          </w:tcPr>
          <w:p w:rsidR="00986482" w:rsidRPr="00F5105E" w:rsidRDefault="00986482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F5105E">
              <w:rPr>
                <w:rFonts w:ascii="仿宋_GB2312" w:eastAsia="仿宋_GB2312" w:hAnsi="仿宋_GB2312" w:cs="仿宋_GB2312" w:hint="eastAsia"/>
              </w:rPr>
              <w:t>胶州市人民政府办公室关于继续执行《胶州市落实城镇失业无业独生子女父母年老计划生育奖励实施方案》的通知</w:t>
            </w:r>
          </w:p>
        </w:tc>
        <w:tc>
          <w:tcPr>
            <w:tcW w:w="2268" w:type="dxa"/>
            <w:vAlign w:val="center"/>
          </w:tcPr>
          <w:p w:rsidR="00986482" w:rsidRPr="003C22BF" w:rsidRDefault="00986482" w:rsidP="00EF02E5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86482">
              <w:rPr>
                <w:rFonts w:ascii="仿宋_GB2312" w:eastAsia="仿宋_GB2312" w:hAnsi="仿宋_GB2312" w:cs="仿宋_GB2312" w:hint="eastAsia"/>
              </w:rPr>
              <w:t>胶政办发〔2025〕9号</w:t>
            </w:r>
          </w:p>
        </w:tc>
        <w:tc>
          <w:tcPr>
            <w:tcW w:w="1985" w:type="dxa"/>
            <w:vAlign w:val="center"/>
          </w:tcPr>
          <w:p w:rsidR="00986482" w:rsidRDefault="00986482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2025年5月21日</w:t>
            </w:r>
          </w:p>
        </w:tc>
        <w:tc>
          <w:tcPr>
            <w:tcW w:w="2126" w:type="dxa"/>
            <w:vAlign w:val="center"/>
          </w:tcPr>
          <w:p w:rsidR="00986482" w:rsidRPr="003C22BF" w:rsidRDefault="00986482" w:rsidP="00CA3319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F02E5">
              <w:rPr>
                <w:rFonts w:ascii="仿宋_GB2312" w:eastAsia="仿宋_GB2312" w:hAnsi="仿宋_GB2312" w:cs="仿宋_GB2312" w:hint="eastAsia"/>
              </w:rPr>
              <w:t>JZDR-2025-0020001</w:t>
            </w:r>
          </w:p>
        </w:tc>
      </w:tr>
    </w:tbl>
    <w:p w:rsidR="00260707" w:rsidRDefault="00260707"/>
    <w:sectPr w:rsidR="00260707" w:rsidSect="00260707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F8" w:rsidRDefault="00BE03F8" w:rsidP="00260707">
      <w:r>
        <w:separator/>
      </w:r>
    </w:p>
  </w:endnote>
  <w:endnote w:type="continuationSeparator" w:id="1">
    <w:p w:rsidR="00BE03F8" w:rsidRDefault="00BE03F8" w:rsidP="00260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07" w:rsidRDefault="00CE5DA8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07" w:rsidRDefault="004A17E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CE5DA8">
      <w:rPr>
        <w:rStyle w:val="a7"/>
      </w:rPr>
      <w:instrText xml:space="preserve">PAGE  </w:instrText>
    </w:r>
    <w:r>
      <w:fldChar w:fldCharType="separate"/>
    </w:r>
    <w:r w:rsidR="00CE5DA8">
      <w:rPr>
        <w:rStyle w:val="a7"/>
      </w:rPr>
      <w:t>1</w:t>
    </w:r>
    <w:r>
      <w:fldChar w:fldCharType="end"/>
    </w:r>
  </w:p>
  <w:p w:rsidR="00260707" w:rsidRDefault="0026070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07" w:rsidRDefault="004A17E8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E5DA8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453A2" w:rsidRPr="005453A2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260707" w:rsidRDefault="002607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F8" w:rsidRDefault="00BE03F8" w:rsidP="00260707">
      <w:r>
        <w:separator/>
      </w:r>
    </w:p>
  </w:footnote>
  <w:footnote w:type="continuationSeparator" w:id="1">
    <w:p w:rsidR="00BE03F8" w:rsidRDefault="00BE03F8" w:rsidP="00260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6148"/>
    <w:rsid w:val="9DFF21D1"/>
    <w:rsid w:val="9FDF542D"/>
    <w:rsid w:val="A75B18C4"/>
    <w:rsid w:val="B17B27E3"/>
    <w:rsid w:val="BBFF421A"/>
    <w:rsid w:val="BC5B7FFA"/>
    <w:rsid w:val="BFFB29EF"/>
    <w:rsid w:val="C6FE08D6"/>
    <w:rsid w:val="D9F7B102"/>
    <w:rsid w:val="DF4BDDE8"/>
    <w:rsid w:val="DFFAB856"/>
    <w:rsid w:val="E6FF7CC9"/>
    <w:rsid w:val="EAFE9CA6"/>
    <w:rsid w:val="F3F44899"/>
    <w:rsid w:val="F7C0669F"/>
    <w:rsid w:val="FA7F9D88"/>
    <w:rsid w:val="FBBB7F5C"/>
    <w:rsid w:val="FCFB075A"/>
    <w:rsid w:val="FFEF838B"/>
    <w:rsid w:val="FFF935A1"/>
    <w:rsid w:val="FFFBCC0F"/>
    <w:rsid w:val="00001483"/>
    <w:rsid w:val="00001CA0"/>
    <w:rsid w:val="000048F8"/>
    <w:rsid w:val="00005934"/>
    <w:rsid w:val="00017096"/>
    <w:rsid w:val="00026EAB"/>
    <w:rsid w:val="00052AC1"/>
    <w:rsid w:val="00054CFB"/>
    <w:rsid w:val="00062A57"/>
    <w:rsid w:val="000840D8"/>
    <w:rsid w:val="00133B90"/>
    <w:rsid w:val="001555E4"/>
    <w:rsid w:val="001643BE"/>
    <w:rsid w:val="0016643A"/>
    <w:rsid w:val="00166CDA"/>
    <w:rsid w:val="00176A09"/>
    <w:rsid w:val="0025033A"/>
    <w:rsid w:val="00252029"/>
    <w:rsid w:val="00260707"/>
    <w:rsid w:val="00264E7D"/>
    <w:rsid w:val="002846A2"/>
    <w:rsid w:val="0028632C"/>
    <w:rsid w:val="002F513B"/>
    <w:rsid w:val="003421E4"/>
    <w:rsid w:val="00376148"/>
    <w:rsid w:val="00383378"/>
    <w:rsid w:val="00394494"/>
    <w:rsid w:val="003B4F76"/>
    <w:rsid w:val="003C22BF"/>
    <w:rsid w:val="003D5030"/>
    <w:rsid w:val="003F0DE9"/>
    <w:rsid w:val="0041345A"/>
    <w:rsid w:val="00437569"/>
    <w:rsid w:val="00441775"/>
    <w:rsid w:val="004853BE"/>
    <w:rsid w:val="004855FB"/>
    <w:rsid w:val="00487AA3"/>
    <w:rsid w:val="004A17E8"/>
    <w:rsid w:val="004D668A"/>
    <w:rsid w:val="004E1DD1"/>
    <w:rsid w:val="005453A2"/>
    <w:rsid w:val="005631E1"/>
    <w:rsid w:val="005C06FC"/>
    <w:rsid w:val="005D60EA"/>
    <w:rsid w:val="005D784B"/>
    <w:rsid w:val="005E2B45"/>
    <w:rsid w:val="005F0517"/>
    <w:rsid w:val="006116C9"/>
    <w:rsid w:val="00612F84"/>
    <w:rsid w:val="0064213C"/>
    <w:rsid w:val="006474CE"/>
    <w:rsid w:val="0068498C"/>
    <w:rsid w:val="00691656"/>
    <w:rsid w:val="006A3996"/>
    <w:rsid w:val="006A6C50"/>
    <w:rsid w:val="006D253F"/>
    <w:rsid w:val="00700DA3"/>
    <w:rsid w:val="00752AB0"/>
    <w:rsid w:val="007A204A"/>
    <w:rsid w:val="007C547F"/>
    <w:rsid w:val="007C62E2"/>
    <w:rsid w:val="007E0912"/>
    <w:rsid w:val="007E134E"/>
    <w:rsid w:val="00803826"/>
    <w:rsid w:val="0083146C"/>
    <w:rsid w:val="00845485"/>
    <w:rsid w:val="00885EAB"/>
    <w:rsid w:val="0089320D"/>
    <w:rsid w:val="00893CA1"/>
    <w:rsid w:val="008A6BAB"/>
    <w:rsid w:val="008E7A0F"/>
    <w:rsid w:val="00904649"/>
    <w:rsid w:val="009160F1"/>
    <w:rsid w:val="00943BF9"/>
    <w:rsid w:val="00955DFC"/>
    <w:rsid w:val="0096506F"/>
    <w:rsid w:val="00986482"/>
    <w:rsid w:val="00987A7F"/>
    <w:rsid w:val="00993C38"/>
    <w:rsid w:val="009C650D"/>
    <w:rsid w:val="009D7436"/>
    <w:rsid w:val="009E3C65"/>
    <w:rsid w:val="009F6D46"/>
    <w:rsid w:val="00A32BDF"/>
    <w:rsid w:val="00A83EEE"/>
    <w:rsid w:val="00A843B3"/>
    <w:rsid w:val="00AD1C60"/>
    <w:rsid w:val="00B76C7E"/>
    <w:rsid w:val="00BB68C4"/>
    <w:rsid w:val="00BB6C0F"/>
    <w:rsid w:val="00BE03F8"/>
    <w:rsid w:val="00C01F94"/>
    <w:rsid w:val="00C17655"/>
    <w:rsid w:val="00C3459A"/>
    <w:rsid w:val="00C35FB7"/>
    <w:rsid w:val="00C755CA"/>
    <w:rsid w:val="00CE5DA8"/>
    <w:rsid w:val="00D06061"/>
    <w:rsid w:val="00D1601D"/>
    <w:rsid w:val="00D25EDE"/>
    <w:rsid w:val="00D418CF"/>
    <w:rsid w:val="00D56B94"/>
    <w:rsid w:val="00D615FF"/>
    <w:rsid w:val="00D63E89"/>
    <w:rsid w:val="00DA0866"/>
    <w:rsid w:val="00E24402"/>
    <w:rsid w:val="00E76CE0"/>
    <w:rsid w:val="00E9367B"/>
    <w:rsid w:val="00EB62B2"/>
    <w:rsid w:val="00ED15EE"/>
    <w:rsid w:val="00EF02E5"/>
    <w:rsid w:val="00F0085D"/>
    <w:rsid w:val="00F3201C"/>
    <w:rsid w:val="00F3598C"/>
    <w:rsid w:val="00F5105E"/>
    <w:rsid w:val="00F72074"/>
    <w:rsid w:val="00F92ED6"/>
    <w:rsid w:val="00F94711"/>
    <w:rsid w:val="00FD33E3"/>
    <w:rsid w:val="00FE0F29"/>
    <w:rsid w:val="00FF0583"/>
    <w:rsid w:val="2EDC12E7"/>
    <w:rsid w:val="3DFEB2ED"/>
    <w:rsid w:val="3F5E76E5"/>
    <w:rsid w:val="3F67323F"/>
    <w:rsid w:val="3FFFCE6F"/>
    <w:rsid w:val="45E7D778"/>
    <w:rsid w:val="47F6F203"/>
    <w:rsid w:val="49FB5A4D"/>
    <w:rsid w:val="55FB0772"/>
    <w:rsid w:val="57EF39F4"/>
    <w:rsid w:val="57FFB521"/>
    <w:rsid w:val="5BBACFC6"/>
    <w:rsid w:val="5FFFB1EC"/>
    <w:rsid w:val="62FA2F26"/>
    <w:rsid w:val="63FF007E"/>
    <w:rsid w:val="6F6FC0C3"/>
    <w:rsid w:val="6FFFE6EF"/>
    <w:rsid w:val="77BE3DA4"/>
    <w:rsid w:val="7A974D0E"/>
    <w:rsid w:val="7CEB8E23"/>
    <w:rsid w:val="7F177954"/>
    <w:rsid w:val="7F3F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070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60707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styleId="a7">
    <w:name w:val="page number"/>
    <w:basedOn w:val="a0"/>
    <w:qFormat/>
    <w:rsid w:val="00260707"/>
  </w:style>
  <w:style w:type="character" w:customStyle="1" w:styleId="Char0">
    <w:name w:val="页脚 Char"/>
    <w:basedOn w:val="a0"/>
    <w:link w:val="a4"/>
    <w:uiPriority w:val="99"/>
    <w:qFormat/>
    <w:rsid w:val="00260707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qFormat/>
    <w:rsid w:val="00260707"/>
    <w:pPr>
      <w:widowControl/>
    </w:pPr>
    <w:rPr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070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60707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15"/>
    <w:basedOn w:val="a0"/>
    <w:qFormat/>
    <w:rsid w:val="00260707"/>
    <w:rPr>
      <w:rFonts w:ascii="Times New Roman" w:hAnsi="Times New Roman" w:cs="Times New Roman" w:hint="default"/>
      <w:b/>
    </w:rPr>
  </w:style>
  <w:style w:type="paragraph" w:styleId="a8">
    <w:name w:val="Date"/>
    <w:basedOn w:val="a"/>
    <w:next w:val="a"/>
    <w:link w:val="Char2"/>
    <w:uiPriority w:val="99"/>
    <w:semiHidden/>
    <w:unhideWhenUsed/>
    <w:rsid w:val="006A39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A39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 治民</dc:creator>
  <cp:lastModifiedBy>cxy</cp:lastModifiedBy>
  <cp:revision>12</cp:revision>
  <cp:lastPrinted>2025-07-01T03:29:00Z</cp:lastPrinted>
  <dcterms:created xsi:type="dcterms:W3CDTF">2023-10-15T01:46:00Z</dcterms:created>
  <dcterms:modified xsi:type="dcterms:W3CDTF">2025-07-01T03:44:00Z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15A83C4DA258F32F1A3B07677402B18E</vt:lpwstr>
  </property>
</Properties>
</file>