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CESI黑体-GB2312" w:hAnsi="CESI黑体-GB2312" w:eastAsia="CESI黑体-GB2312" w:cs="CESI黑体-GB2312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定点零售药店医保协议续签申请表</w:t>
      </w:r>
    </w:p>
    <w:tbl>
      <w:tblPr>
        <w:tblStyle w:val="8"/>
        <w:tblW w:w="931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977"/>
        <w:gridCol w:w="217"/>
        <w:gridCol w:w="1183"/>
        <w:gridCol w:w="655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药店名称（全称）</w:t>
            </w:r>
          </w:p>
        </w:tc>
        <w:tc>
          <w:tcPr>
            <w:tcW w:w="6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药店地址</w:t>
            </w:r>
          </w:p>
        </w:tc>
        <w:tc>
          <w:tcPr>
            <w:tcW w:w="6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零售药店代码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（国家编码）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药品经营许可证有效期</w:t>
            </w:r>
          </w:p>
        </w:tc>
        <w:tc>
          <w:tcPr>
            <w:tcW w:w="6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连锁总部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6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（单体药店不需填写）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连锁总部名称</w:t>
            </w:r>
          </w:p>
        </w:tc>
        <w:tc>
          <w:tcPr>
            <w:tcW w:w="6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（单体药店不需填写）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3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药店基本信息变更情况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变更内容及变更时间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变更前</w:t>
            </w:r>
          </w:p>
        </w:tc>
        <w:tc>
          <w:tcPr>
            <w:tcW w:w="3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93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本药店医保协议于    年   月   日到期，现申请协议续签。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本药店注册执业药师   名、其他药师   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均已在国家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医保信息业务编码标准数据库动态维护平台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维护，离职人员已归档。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本药店承诺提供的所有材料真实、完整、有效。承诺本药店符合国家医疗保障局《零售药店医疗保障定点管理暂行办法》规定的定点条件。如承诺内容和材料与事实不符，愿承担由此造成的一切后果。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firstLine="4410" w:firstLineChars="2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firstLine="6510" w:firstLineChars="3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单位（公章）：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日                           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655B"/>
    <w:rsid w:val="000F6AEF"/>
    <w:rsid w:val="00186AE5"/>
    <w:rsid w:val="002714AA"/>
    <w:rsid w:val="00295C9C"/>
    <w:rsid w:val="002A02D3"/>
    <w:rsid w:val="00341968"/>
    <w:rsid w:val="003B77D4"/>
    <w:rsid w:val="00533338"/>
    <w:rsid w:val="005A3ED7"/>
    <w:rsid w:val="00611D7A"/>
    <w:rsid w:val="00681166"/>
    <w:rsid w:val="00780D76"/>
    <w:rsid w:val="007D7353"/>
    <w:rsid w:val="008D2E94"/>
    <w:rsid w:val="009E56D3"/>
    <w:rsid w:val="00A24A5A"/>
    <w:rsid w:val="00A5447A"/>
    <w:rsid w:val="00AE5B3E"/>
    <w:rsid w:val="00CE35CC"/>
    <w:rsid w:val="00CF7A18"/>
    <w:rsid w:val="00D92C6B"/>
    <w:rsid w:val="00DD492E"/>
    <w:rsid w:val="00F853AC"/>
    <w:rsid w:val="00F953F2"/>
    <w:rsid w:val="02493DFF"/>
    <w:rsid w:val="046A597A"/>
    <w:rsid w:val="05263B5D"/>
    <w:rsid w:val="0EB274E3"/>
    <w:rsid w:val="0FB31418"/>
    <w:rsid w:val="0FC449E2"/>
    <w:rsid w:val="23D97392"/>
    <w:rsid w:val="2ED173DD"/>
    <w:rsid w:val="32221941"/>
    <w:rsid w:val="3AF74F2A"/>
    <w:rsid w:val="3EDD41E1"/>
    <w:rsid w:val="42E00991"/>
    <w:rsid w:val="45C712D4"/>
    <w:rsid w:val="46682F8E"/>
    <w:rsid w:val="561D35F7"/>
    <w:rsid w:val="56FC9F11"/>
    <w:rsid w:val="57FC432A"/>
    <w:rsid w:val="5EF03105"/>
    <w:rsid w:val="5FFB4DF9"/>
    <w:rsid w:val="63FF7E1C"/>
    <w:rsid w:val="66E7085D"/>
    <w:rsid w:val="6F2F5BB0"/>
    <w:rsid w:val="7025711E"/>
    <w:rsid w:val="75BFB7F7"/>
    <w:rsid w:val="77FF4E04"/>
    <w:rsid w:val="77FF843E"/>
    <w:rsid w:val="78B54DF9"/>
    <w:rsid w:val="797D60CF"/>
    <w:rsid w:val="7D507055"/>
    <w:rsid w:val="7F0770FD"/>
    <w:rsid w:val="7FC23EF2"/>
    <w:rsid w:val="7FD7955E"/>
    <w:rsid w:val="7FEFF5EB"/>
    <w:rsid w:val="7FFD3A62"/>
    <w:rsid w:val="AF70EBBA"/>
    <w:rsid w:val="B7E76DCA"/>
    <w:rsid w:val="BF2F4BBA"/>
    <w:rsid w:val="D7D7352E"/>
    <w:rsid w:val="DBED6470"/>
    <w:rsid w:val="DDFB0AFD"/>
    <w:rsid w:val="E1B74BD1"/>
    <w:rsid w:val="FFB7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2"/>
    <w:next w:val="1"/>
    <w:qFormat/>
    <w:uiPriority w:val="0"/>
    <w:pPr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100" w:firstLineChars="100"/>
    </w:pPr>
  </w:style>
  <w:style w:type="paragraph" w:styleId="3">
    <w:name w:val="Body Text"/>
    <w:basedOn w:val="1"/>
    <w:next w:val="4"/>
    <w:semiHidden/>
    <w:qFormat/>
    <w:uiPriority w:val="0"/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sbk</Company>
  <Pages>1</Pages>
  <Words>72</Words>
  <Characters>416</Characters>
  <Lines>3</Lines>
  <Paragraphs>1</Paragraphs>
  <TotalTime>3</TotalTime>
  <ScaleCrop>false</ScaleCrop>
  <LinksUpToDate>false</LinksUpToDate>
  <CharactersWithSpaces>487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2023-12-22T06:33:00Z</dcterms:created>
  <dc:creator>admin</dc:creator>
  <cp:lastModifiedBy>uos</cp:lastModifiedBy>
  <dcterms:modified xsi:type="dcterms:W3CDTF">2025-12-11T15:09:47Z</dcterms:modified>
  <dc:title>青岛市社会医疗保险定点零售药店申请表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776e0fc65a8f49a5a83862eeda0f3133</vt:lpwstr>
  </property>
</Properties>
</file>