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D4F" w:rsidRDefault="00622D4F" w:rsidP="00622D4F">
      <w:pPr>
        <w:tabs>
          <w:tab w:val="left" w:pos="105"/>
        </w:tabs>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2024</w:t>
      </w:r>
      <w:r>
        <w:rPr>
          <w:rFonts w:ascii="Times New Roman" w:eastAsia="方正小标宋_GBK" w:hAnsi="Times New Roman" w:cs="Times New Roman" w:hint="eastAsia"/>
          <w:sz w:val="44"/>
          <w:szCs w:val="44"/>
        </w:rPr>
        <w:t>年上半年工作总结</w:t>
      </w:r>
    </w:p>
    <w:p w:rsidR="00622D4F" w:rsidRDefault="00622D4F" w:rsidP="00622D4F">
      <w:pPr>
        <w:tabs>
          <w:tab w:val="left" w:pos="105"/>
        </w:tabs>
        <w:jc w:val="center"/>
        <w:rPr>
          <w:rFonts w:ascii="Times New Roman" w:eastAsia="楷体_GB2312" w:hAnsi="Times New Roman" w:cs="Times New Roman"/>
        </w:rPr>
      </w:pPr>
      <w:r>
        <w:rPr>
          <w:rFonts w:ascii="Times New Roman" w:eastAsia="楷体_GB2312" w:hAnsi="Times New Roman" w:cs="Times New Roman" w:hint="eastAsia"/>
        </w:rPr>
        <w:t>市卫生健康委</w:t>
      </w:r>
    </w:p>
    <w:p w:rsidR="00693459" w:rsidRDefault="00693459" w:rsidP="00387A85">
      <w:pPr>
        <w:tabs>
          <w:tab w:val="left" w:pos="105"/>
        </w:tabs>
        <w:ind w:firstLineChars="200" w:firstLine="640"/>
        <w:rPr>
          <w:rFonts w:ascii="Times New Roman" w:hAnsi="Times New Roman" w:cs="Times New Roman" w:hint="eastAsia"/>
          <w:szCs w:val="32"/>
        </w:rPr>
      </w:pPr>
    </w:p>
    <w:p w:rsidR="00270594" w:rsidRPr="00270594" w:rsidRDefault="00270594" w:rsidP="00270594">
      <w:pPr>
        <w:tabs>
          <w:tab w:val="left" w:pos="105"/>
        </w:tabs>
        <w:ind w:firstLineChars="200" w:firstLine="640"/>
        <w:rPr>
          <w:rFonts w:ascii="Times New Roman" w:hAnsi="Times New Roman" w:cs="Times New Roman" w:hint="eastAsia"/>
          <w:szCs w:val="32"/>
        </w:rPr>
      </w:pPr>
      <w:r>
        <w:rPr>
          <w:rFonts w:ascii="Times New Roman" w:hAnsi="Times New Roman" w:cs="Times New Roman"/>
          <w:szCs w:val="32"/>
        </w:rPr>
        <w:t>今年以来</w:t>
      </w:r>
      <w:r>
        <w:rPr>
          <w:rFonts w:ascii="Times New Roman" w:hAnsi="Times New Roman" w:cs="Times New Roman" w:hint="eastAsia"/>
          <w:szCs w:val="32"/>
        </w:rPr>
        <w:t>，</w:t>
      </w:r>
      <w:r>
        <w:rPr>
          <w:rFonts w:ascii="Times New Roman" w:hAnsi="Times New Roman" w:cs="Times New Roman"/>
          <w:szCs w:val="32"/>
        </w:rPr>
        <w:t>市卫生健康委</w:t>
      </w:r>
      <w:r>
        <w:rPr>
          <w:rFonts w:ascii="Times New Roman" w:hAnsi="Times New Roman" w:cs="Times New Roman" w:hint="eastAsia"/>
          <w:szCs w:val="32"/>
        </w:rPr>
        <w:t>认真</w:t>
      </w:r>
      <w:r w:rsidRPr="00270594">
        <w:rPr>
          <w:rFonts w:ascii="Times New Roman" w:hAnsi="Times New Roman" w:cs="Times New Roman"/>
          <w:szCs w:val="32"/>
        </w:rPr>
        <w:t>学习贯彻习近平总书记在党的二十届三中全会上的重要讲话和全会精神、习近平总书记视察山东重要讲话精神，落实省委十二届六次全会、市委十三届五次全会部署，</w:t>
      </w:r>
      <w:r>
        <w:rPr>
          <w:rFonts w:ascii="Times New Roman" w:hAnsi="Times New Roman" w:cs="Times New Roman"/>
          <w:szCs w:val="32"/>
        </w:rPr>
        <w:t>按照市委</w:t>
      </w:r>
      <w:r>
        <w:rPr>
          <w:rFonts w:ascii="Times New Roman" w:hAnsi="Times New Roman" w:cs="Times New Roman" w:hint="eastAsia"/>
          <w:szCs w:val="32"/>
        </w:rPr>
        <w:t>、</w:t>
      </w:r>
      <w:r>
        <w:rPr>
          <w:rFonts w:ascii="Times New Roman" w:hAnsi="Times New Roman" w:cs="Times New Roman"/>
          <w:szCs w:val="32"/>
        </w:rPr>
        <w:t>市政府部署要求</w:t>
      </w:r>
      <w:r>
        <w:rPr>
          <w:rFonts w:ascii="Times New Roman" w:hAnsi="Times New Roman" w:cs="Times New Roman" w:hint="eastAsia"/>
          <w:szCs w:val="32"/>
        </w:rPr>
        <w:t>，</w:t>
      </w:r>
      <w:r w:rsidRPr="00270594">
        <w:rPr>
          <w:rFonts w:ascii="Times New Roman" w:hAnsi="Times New Roman" w:cs="Times New Roman"/>
          <w:szCs w:val="32"/>
        </w:rPr>
        <w:t>聚焦聚力增进民生福祉，拉高标杆、开拓进取，深入推进健康青岛建设，</w:t>
      </w:r>
      <w:r>
        <w:rPr>
          <w:rFonts w:ascii="Times New Roman" w:hAnsi="Times New Roman" w:cs="Times New Roman"/>
          <w:szCs w:val="32"/>
        </w:rPr>
        <w:t>努力</w:t>
      </w:r>
      <w:r w:rsidRPr="00270594">
        <w:rPr>
          <w:rFonts w:ascii="Times New Roman" w:hAnsi="Times New Roman" w:cs="Times New Roman"/>
          <w:szCs w:val="32"/>
        </w:rPr>
        <w:t>在现代化国际大都市建设中打头阵、当先锋。</w:t>
      </w:r>
    </w:p>
    <w:p w:rsidR="00A2633F" w:rsidRPr="00A25C06" w:rsidRDefault="00270594" w:rsidP="007C20E2">
      <w:pPr>
        <w:tabs>
          <w:tab w:val="left" w:pos="105"/>
        </w:tabs>
        <w:ind w:firstLineChars="200" w:firstLine="640"/>
        <w:rPr>
          <w:rFonts w:ascii="Times New Roman" w:hAnsi="Times New Roman" w:cs="Times New Roman"/>
          <w:szCs w:val="32"/>
        </w:rPr>
      </w:pPr>
      <w:r w:rsidRPr="00270594">
        <w:rPr>
          <w:rFonts w:ascii="黑体" w:eastAsia="黑体" w:hAnsi="黑体" w:cs="Times New Roman" w:hint="eastAsia"/>
          <w:szCs w:val="32"/>
        </w:rPr>
        <w:t>一、</w:t>
      </w:r>
      <w:r w:rsidR="00606189" w:rsidRPr="00270594">
        <w:rPr>
          <w:rFonts w:ascii="黑体" w:eastAsia="黑体" w:hAnsi="黑体" w:cs="Times New Roman" w:hint="eastAsia"/>
          <w:szCs w:val="32"/>
        </w:rPr>
        <w:t>坚持改革创新，聚</w:t>
      </w:r>
      <w:proofErr w:type="gramStart"/>
      <w:r w:rsidR="00606189" w:rsidRPr="00270594">
        <w:rPr>
          <w:rFonts w:ascii="黑体" w:eastAsia="黑体" w:hAnsi="黑体" w:cs="Times New Roman" w:hint="eastAsia"/>
          <w:szCs w:val="32"/>
        </w:rPr>
        <w:t>力深化</w:t>
      </w:r>
      <w:proofErr w:type="gramEnd"/>
      <w:r w:rsidR="00606189" w:rsidRPr="00270594">
        <w:rPr>
          <w:rFonts w:ascii="黑体" w:eastAsia="黑体" w:hAnsi="黑体" w:cs="Times New Roman" w:hint="eastAsia"/>
          <w:szCs w:val="32"/>
        </w:rPr>
        <w:t>医药卫生体制改革。</w:t>
      </w:r>
      <w:r w:rsidR="00606189" w:rsidRPr="00A25C06">
        <w:rPr>
          <w:rFonts w:ascii="Times New Roman" w:hAnsi="Times New Roman" w:cs="Times New Roman"/>
          <w:b/>
          <w:szCs w:val="32"/>
        </w:rPr>
        <w:t>一是</w:t>
      </w:r>
      <w:r w:rsidR="00606189" w:rsidRPr="00A25C06">
        <w:rPr>
          <w:rFonts w:ascii="Times New Roman" w:hAnsi="Times New Roman" w:cs="Times New Roman"/>
          <w:szCs w:val="32"/>
        </w:rPr>
        <w:t>因地制宜深入学习推广三明</w:t>
      </w:r>
      <w:proofErr w:type="gramStart"/>
      <w:r w:rsidR="00606189" w:rsidRPr="00A25C06">
        <w:rPr>
          <w:rFonts w:ascii="Times New Roman" w:hAnsi="Times New Roman" w:cs="Times New Roman"/>
          <w:szCs w:val="32"/>
        </w:rPr>
        <w:t>医</w:t>
      </w:r>
      <w:proofErr w:type="gramEnd"/>
      <w:r w:rsidR="00606189" w:rsidRPr="00A25C06">
        <w:rPr>
          <w:rFonts w:ascii="Times New Roman" w:hAnsi="Times New Roman" w:cs="Times New Roman"/>
          <w:szCs w:val="32"/>
        </w:rPr>
        <w:t>改经验，健全以公益性为导向的公立医院运行机制，全市公立医院医疗服务收入占比达到</w:t>
      </w:r>
      <w:r w:rsidR="00606189" w:rsidRPr="00A25C06">
        <w:rPr>
          <w:rFonts w:ascii="Times New Roman" w:hAnsi="Times New Roman" w:cs="Times New Roman"/>
          <w:szCs w:val="32"/>
        </w:rPr>
        <w:t>33.57%</w:t>
      </w:r>
      <w:r w:rsidR="00606189" w:rsidRPr="00A25C06">
        <w:rPr>
          <w:rFonts w:ascii="Times New Roman" w:hAnsi="Times New Roman" w:cs="Times New Roman"/>
          <w:szCs w:val="32"/>
        </w:rPr>
        <w:t>，较</w:t>
      </w:r>
      <w:r w:rsidR="00606189" w:rsidRPr="00A25C06">
        <w:rPr>
          <w:rFonts w:ascii="Times New Roman" w:hAnsi="Times New Roman" w:cs="Times New Roman"/>
          <w:szCs w:val="32"/>
        </w:rPr>
        <w:t>2023</w:t>
      </w:r>
      <w:r w:rsidR="00606189" w:rsidRPr="00A25C06">
        <w:rPr>
          <w:rFonts w:ascii="Times New Roman" w:hAnsi="Times New Roman" w:cs="Times New Roman"/>
          <w:szCs w:val="32"/>
        </w:rPr>
        <w:t>年全年指标值提升</w:t>
      </w:r>
      <w:r w:rsidR="00606189" w:rsidRPr="00A25C06">
        <w:rPr>
          <w:rFonts w:ascii="Times New Roman" w:hAnsi="Times New Roman" w:cs="Times New Roman"/>
          <w:szCs w:val="32"/>
        </w:rPr>
        <w:t>1.24</w:t>
      </w:r>
      <w:r w:rsidR="00606189" w:rsidRPr="00A25C06">
        <w:rPr>
          <w:rFonts w:ascii="Times New Roman" w:hAnsi="Times New Roman" w:cs="Times New Roman"/>
          <w:szCs w:val="32"/>
        </w:rPr>
        <w:t>个百分点。</w:t>
      </w:r>
      <w:r w:rsidR="00606189" w:rsidRPr="00A25C06">
        <w:rPr>
          <w:rFonts w:ascii="Times New Roman" w:hAnsi="Times New Roman" w:cs="Times New Roman"/>
          <w:b/>
          <w:szCs w:val="32"/>
        </w:rPr>
        <w:t>二是</w:t>
      </w:r>
      <w:r w:rsidR="00606189" w:rsidRPr="00A25C06">
        <w:rPr>
          <w:rFonts w:ascii="Times New Roman" w:hAnsi="Times New Roman" w:cs="Times New Roman"/>
          <w:szCs w:val="32"/>
        </w:rPr>
        <w:t>在</w:t>
      </w:r>
      <w:r w:rsidR="00606189" w:rsidRPr="00A25C06">
        <w:rPr>
          <w:rFonts w:ascii="Times New Roman" w:hAnsi="Times New Roman" w:cs="Times New Roman"/>
          <w:szCs w:val="32"/>
        </w:rPr>
        <w:t>5</w:t>
      </w:r>
      <w:r w:rsidR="00606189" w:rsidRPr="00A25C06">
        <w:rPr>
          <w:rFonts w:ascii="Times New Roman" w:hAnsi="Times New Roman" w:cs="Times New Roman"/>
          <w:szCs w:val="32"/>
        </w:rPr>
        <w:t>个区市开展以紧密型城市医疗集团和县域</w:t>
      </w:r>
      <w:proofErr w:type="gramStart"/>
      <w:r w:rsidR="00606189" w:rsidRPr="00A25C06">
        <w:rPr>
          <w:rFonts w:ascii="Times New Roman" w:hAnsi="Times New Roman" w:cs="Times New Roman"/>
          <w:szCs w:val="32"/>
        </w:rPr>
        <w:t>医</w:t>
      </w:r>
      <w:proofErr w:type="gramEnd"/>
      <w:r w:rsidR="00606189" w:rsidRPr="00A25C06">
        <w:rPr>
          <w:rFonts w:ascii="Times New Roman" w:hAnsi="Times New Roman" w:cs="Times New Roman"/>
          <w:szCs w:val="32"/>
        </w:rPr>
        <w:t>共体为载体的整合型医疗卫生服务体系建设市级示范试点，创新性采取</w:t>
      </w:r>
      <w:r w:rsidR="00606189" w:rsidRPr="00A25C06">
        <w:rPr>
          <w:rFonts w:ascii="Times New Roman" w:hAnsi="Times New Roman" w:cs="Times New Roman"/>
          <w:szCs w:val="32"/>
        </w:rPr>
        <w:t>“</w:t>
      </w:r>
      <w:r w:rsidR="00606189" w:rsidRPr="00A25C06">
        <w:rPr>
          <w:rFonts w:ascii="Times New Roman" w:hAnsi="Times New Roman" w:cs="Times New Roman"/>
          <w:szCs w:val="32"/>
        </w:rPr>
        <w:t>一个省市级三甲医院包干一个区（市）</w:t>
      </w:r>
      <w:r w:rsidR="00606189" w:rsidRPr="00A25C06">
        <w:rPr>
          <w:rFonts w:ascii="Times New Roman" w:hAnsi="Times New Roman" w:cs="Times New Roman"/>
          <w:szCs w:val="32"/>
        </w:rPr>
        <w:t>”</w:t>
      </w:r>
      <w:r w:rsidR="00606189" w:rsidRPr="00A25C06">
        <w:rPr>
          <w:rFonts w:ascii="Times New Roman" w:hAnsi="Times New Roman" w:cs="Times New Roman"/>
          <w:szCs w:val="32"/>
        </w:rPr>
        <w:t>的方式构建跨层级、跨区域协作机制，下沉优质医疗资源，同质化提升基层服务能力，相关改革经验</w:t>
      </w:r>
      <w:proofErr w:type="gramStart"/>
      <w:r w:rsidR="00606189" w:rsidRPr="00A25C06">
        <w:rPr>
          <w:rFonts w:ascii="Times New Roman" w:hAnsi="Times New Roman" w:cs="Times New Roman"/>
          <w:szCs w:val="32"/>
        </w:rPr>
        <w:t>材料</w:t>
      </w:r>
      <w:r w:rsidR="007C20E2" w:rsidRPr="00A25C06">
        <w:rPr>
          <w:rFonts w:ascii="Times New Roman" w:hAnsi="Times New Roman" w:cs="Times New Roman"/>
          <w:szCs w:val="32"/>
        </w:rPr>
        <w:t>获</w:t>
      </w:r>
      <w:proofErr w:type="gramEnd"/>
      <w:r w:rsidR="007C20E2" w:rsidRPr="00A25C06">
        <w:rPr>
          <w:rFonts w:ascii="Times New Roman" w:hAnsi="Times New Roman" w:cs="Times New Roman"/>
          <w:szCs w:val="32"/>
        </w:rPr>
        <w:t>市委主要领导批示肯定，并在</w:t>
      </w:r>
      <w:r w:rsidR="00435DE0" w:rsidRPr="00A25C06">
        <w:rPr>
          <w:rFonts w:ascii="Times New Roman" w:hAnsi="Times New Roman" w:cs="Times New Roman"/>
          <w:szCs w:val="32"/>
        </w:rPr>
        <w:t>省委改革办《改革与制度创新》刊发。</w:t>
      </w:r>
      <w:r w:rsidR="00606189" w:rsidRPr="00A25C06">
        <w:rPr>
          <w:rFonts w:ascii="Times New Roman" w:hAnsi="Times New Roman" w:cs="Times New Roman"/>
          <w:b/>
          <w:szCs w:val="32"/>
        </w:rPr>
        <w:t>三是</w:t>
      </w:r>
      <w:r w:rsidR="00606189" w:rsidRPr="00A25C06">
        <w:rPr>
          <w:rFonts w:ascii="Times New Roman" w:hAnsi="Times New Roman" w:cs="Times New Roman"/>
          <w:szCs w:val="32"/>
        </w:rPr>
        <w:t>开展</w:t>
      </w:r>
      <w:proofErr w:type="gramStart"/>
      <w:r w:rsidR="00606189" w:rsidRPr="00A25C06">
        <w:rPr>
          <w:rFonts w:ascii="Times New Roman" w:hAnsi="Times New Roman" w:cs="Times New Roman"/>
          <w:szCs w:val="32"/>
        </w:rPr>
        <w:t>医</w:t>
      </w:r>
      <w:proofErr w:type="gramEnd"/>
      <w:r w:rsidR="00606189" w:rsidRPr="00A25C06">
        <w:rPr>
          <w:rFonts w:ascii="Times New Roman" w:hAnsi="Times New Roman" w:cs="Times New Roman"/>
          <w:szCs w:val="32"/>
        </w:rPr>
        <w:t>防融合先行区试点，二级以上医疗机构公共卫生科室全部达到</w:t>
      </w:r>
      <w:r w:rsidR="007C20E2" w:rsidRPr="00A25C06">
        <w:rPr>
          <w:rFonts w:ascii="Times New Roman" w:hAnsi="Times New Roman" w:cs="Times New Roman"/>
          <w:szCs w:val="32"/>
        </w:rPr>
        <w:t>标准化</w:t>
      </w:r>
      <w:r w:rsidR="00606189" w:rsidRPr="00A25C06">
        <w:rPr>
          <w:rFonts w:ascii="Times New Roman" w:hAnsi="Times New Roman" w:cs="Times New Roman"/>
          <w:szCs w:val="32"/>
        </w:rPr>
        <w:t>建设要求</w:t>
      </w:r>
      <w:r w:rsidR="007C20E2" w:rsidRPr="00A25C06">
        <w:rPr>
          <w:rFonts w:ascii="Times New Roman" w:hAnsi="Times New Roman" w:cs="Times New Roman"/>
          <w:szCs w:val="32"/>
        </w:rPr>
        <w:t>，</w:t>
      </w:r>
      <w:proofErr w:type="gramStart"/>
      <w:r w:rsidR="007C20E2" w:rsidRPr="00A25C06">
        <w:rPr>
          <w:rFonts w:ascii="Times New Roman" w:hAnsi="Times New Roman" w:cs="Times New Roman"/>
          <w:szCs w:val="32"/>
        </w:rPr>
        <w:t>市疾控中心</w:t>
      </w:r>
      <w:proofErr w:type="gramEnd"/>
      <w:r w:rsidR="007C20E2" w:rsidRPr="00A25C06">
        <w:rPr>
          <w:rFonts w:ascii="Times New Roman" w:hAnsi="Times New Roman" w:cs="Times New Roman"/>
          <w:szCs w:val="32"/>
        </w:rPr>
        <w:t>与</w:t>
      </w:r>
      <w:r w:rsidR="00606189" w:rsidRPr="00A25C06">
        <w:rPr>
          <w:rFonts w:ascii="Times New Roman" w:hAnsi="Times New Roman" w:cs="Times New Roman"/>
          <w:szCs w:val="32"/>
        </w:rPr>
        <w:t>市</w:t>
      </w:r>
      <w:r w:rsidR="007C20E2" w:rsidRPr="00A25C06">
        <w:rPr>
          <w:rFonts w:ascii="Times New Roman" w:hAnsi="Times New Roman" w:cs="Times New Roman"/>
          <w:szCs w:val="32"/>
        </w:rPr>
        <w:t>公共卫生临床中心</w:t>
      </w:r>
      <w:r w:rsidR="00606189" w:rsidRPr="00A25C06">
        <w:rPr>
          <w:rFonts w:ascii="Times New Roman" w:hAnsi="Times New Roman" w:cs="Times New Roman"/>
          <w:szCs w:val="32"/>
        </w:rPr>
        <w:t>共建艾滋病防治临床中心，</w:t>
      </w:r>
      <w:proofErr w:type="gramStart"/>
      <w:r w:rsidR="00606189" w:rsidRPr="00A25C06">
        <w:rPr>
          <w:rFonts w:ascii="Times New Roman" w:hAnsi="Times New Roman" w:cs="Times New Roman"/>
          <w:szCs w:val="32"/>
        </w:rPr>
        <w:t>10</w:t>
      </w:r>
      <w:r w:rsidR="00606189" w:rsidRPr="00A25C06">
        <w:rPr>
          <w:rFonts w:ascii="Times New Roman" w:hAnsi="Times New Roman" w:cs="Times New Roman"/>
          <w:szCs w:val="32"/>
        </w:rPr>
        <w:t>家疾控中心</w:t>
      </w:r>
      <w:proofErr w:type="gramEnd"/>
      <w:r w:rsidR="00606189" w:rsidRPr="00A25C06">
        <w:rPr>
          <w:rFonts w:ascii="Times New Roman" w:hAnsi="Times New Roman" w:cs="Times New Roman"/>
          <w:szCs w:val="32"/>
        </w:rPr>
        <w:t>参与</w:t>
      </w:r>
      <w:proofErr w:type="gramStart"/>
      <w:r w:rsidR="00606189" w:rsidRPr="00A25C06">
        <w:rPr>
          <w:rFonts w:ascii="Times New Roman" w:hAnsi="Times New Roman" w:cs="Times New Roman"/>
          <w:szCs w:val="32"/>
        </w:rPr>
        <w:t>医</w:t>
      </w:r>
      <w:proofErr w:type="gramEnd"/>
      <w:r w:rsidR="00606189" w:rsidRPr="00A25C06">
        <w:rPr>
          <w:rFonts w:ascii="Times New Roman" w:hAnsi="Times New Roman" w:cs="Times New Roman"/>
          <w:szCs w:val="32"/>
        </w:rPr>
        <w:t>共</w:t>
      </w:r>
      <w:proofErr w:type="gramStart"/>
      <w:r w:rsidR="00606189" w:rsidRPr="00A25C06">
        <w:rPr>
          <w:rFonts w:ascii="Times New Roman" w:hAnsi="Times New Roman" w:cs="Times New Roman"/>
          <w:szCs w:val="32"/>
        </w:rPr>
        <w:t>体家庭</w:t>
      </w:r>
      <w:proofErr w:type="gramEnd"/>
      <w:r w:rsidR="00606189" w:rsidRPr="00A25C06">
        <w:rPr>
          <w:rFonts w:ascii="Times New Roman" w:hAnsi="Times New Roman" w:cs="Times New Roman"/>
          <w:szCs w:val="32"/>
        </w:rPr>
        <w:t>签约服务</w:t>
      </w:r>
      <w:r w:rsidR="007C20E2" w:rsidRPr="00A25C06">
        <w:rPr>
          <w:rFonts w:ascii="Times New Roman" w:hAnsi="Times New Roman" w:cs="Times New Roman"/>
          <w:szCs w:val="32"/>
        </w:rPr>
        <w:t>，</w:t>
      </w:r>
      <w:r w:rsidR="00A2633F" w:rsidRPr="00A25C06">
        <w:rPr>
          <w:rFonts w:ascii="Times New Roman" w:hAnsi="Times New Roman" w:cs="Times New Roman"/>
          <w:szCs w:val="32"/>
        </w:rPr>
        <w:t>市</w:t>
      </w:r>
      <w:r w:rsidR="007C20E2" w:rsidRPr="00A25C06">
        <w:rPr>
          <w:rFonts w:ascii="Times New Roman" w:hAnsi="Times New Roman" w:cs="Times New Roman"/>
          <w:szCs w:val="32"/>
        </w:rPr>
        <w:t>、</w:t>
      </w:r>
      <w:r w:rsidR="00A2633F" w:rsidRPr="00A25C06">
        <w:rPr>
          <w:rFonts w:ascii="Times New Roman" w:hAnsi="Times New Roman" w:cs="Times New Roman"/>
          <w:szCs w:val="32"/>
        </w:rPr>
        <w:t>区</w:t>
      </w:r>
      <w:r w:rsidR="007C20E2" w:rsidRPr="00A25C06">
        <w:rPr>
          <w:rFonts w:ascii="Times New Roman" w:hAnsi="Times New Roman" w:cs="Times New Roman"/>
          <w:szCs w:val="32"/>
        </w:rPr>
        <w:t>市</w:t>
      </w:r>
      <w:r w:rsidR="00A2633F" w:rsidRPr="00A25C06">
        <w:rPr>
          <w:rFonts w:ascii="Times New Roman" w:hAnsi="Times New Roman" w:cs="Times New Roman"/>
          <w:szCs w:val="32"/>
        </w:rPr>
        <w:t>两</w:t>
      </w:r>
      <w:proofErr w:type="gramStart"/>
      <w:r w:rsidR="00A2633F" w:rsidRPr="00A25C06">
        <w:rPr>
          <w:rFonts w:ascii="Times New Roman" w:hAnsi="Times New Roman" w:cs="Times New Roman"/>
          <w:szCs w:val="32"/>
        </w:rPr>
        <w:t>级疾控中心</w:t>
      </w:r>
      <w:proofErr w:type="gramEnd"/>
      <w:r w:rsidR="00A2633F" w:rsidRPr="00A25C06">
        <w:rPr>
          <w:rFonts w:ascii="Times New Roman" w:hAnsi="Times New Roman" w:cs="Times New Roman"/>
          <w:szCs w:val="32"/>
        </w:rPr>
        <w:t>与</w:t>
      </w:r>
      <w:r w:rsidR="00A2633F" w:rsidRPr="00A25C06">
        <w:rPr>
          <w:rFonts w:ascii="Times New Roman" w:hAnsi="Times New Roman" w:cs="Times New Roman"/>
          <w:szCs w:val="32"/>
        </w:rPr>
        <w:t>280</w:t>
      </w:r>
      <w:r w:rsidR="00A2633F" w:rsidRPr="00A25C06">
        <w:rPr>
          <w:rFonts w:ascii="Times New Roman" w:hAnsi="Times New Roman" w:cs="Times New Roman"/>
          <w:szCs w:val="32"/>
        </w:rPr>
        <w:t>家医疗机构签订</w:t>
      </w:r>
      <w:proofErr w:type="gramStart"/>
      <w:r w:rsidR="00A2633F" w:rsidRPr="00A25C06">
        <w:rPr>
          <w:rFonts w:ascii="Times New Roman" w:hAnsi="Times New Roman" w:cs="Times New Roman"/>
          <w:szCs w:val="32"/>
        </w:rPr>
        <w:t>医</w:t>
      </w:r>
      <w:proofErr w:type="gramEnd"/>
      <w:r w:rsidR="00A2633F" w:rsidRPr="00A25C06">
        <w:rPr>
          <w:rFonts w:ascii="Times New Roman" w:hAnsi="Times New Roman" w:cs="Times New Roman"/>
          <w:szCs w:val="32"/>
        </w:rPr>
        <w:t>防融合协议</w:t>
      </w:r>
      <w:r w:rsidR="007C20E2" w:rsidRPr="00A25C06">
        <w:rPr>
          <w:rFonts w:ascii="Times New Roman" w:hAnsi="Times New Roman" w:cs="Times New Roman"/>
          <w:szCs w:val="32"/>
        </w:rPr>
        <w:t>、</w:t>
      </w:r>
      <w:r w:rsidR="00A2633F" w:rsidRPr="00A25C06">
        <w:rPr>
          <w:rFonts w:ascii="Times New Roman" w:hAnsi="Times New Roman" w:cs="Times New Roman"/>
          <w:szCs w:val="32"/>
        </w:rPr>
        <w:lastRenderedPageBreak/>
        <w:t>互派人员</w:t>
      </w:r>
      <w:r w:rsidR="00A2633F" w:rsidRPr="00A25C06">
        <w:rPr>
          <w:rFonts w:ascii="Times New Roman" w:hAnsi="Times New Roman" w:cs="Times New Roman"/>
          <w:szCs w:val="32"/>
        </w:rPr>
        <w:t>3460</w:t>
      </w:r>
      <w:r w:rsidR="00A2633F" w:rsidRPr="00A25C06">
        <w:rPr>
          <w:rFonts w:ascii="Times New Roman" w:hAnsi="Times New Roman" w:cs="Times New Roman"/>
          <w:szCs w:val="32"/>
        </w:rPr>
        <w:t>人次。</w:t>
      </w:r>
    </w:p>
    <w:p w:rsidR="00606189" w:rsidRPr="00A25C06" w:rsidRDefault="00270594" w:rsidP="008214CB">
      <w:pPr>
        <w:tabs>
          <w:tab w:val="left" w:pos="105"/>
        </w:tabs>
        <w:ind w:firstLineChars="200" w:firstLine="640"/>
        <w:rPr>
          <w:rFonts w:ascii="Times New Roman" w:hAnsi="Times New Roman" w:cs="Times New Roman"/>
          <w:szCs w:val="32"/>
          <w:shd w:val="clear" w:color="auto" w:fill="FFFFFF"/>
        </w:rPr>
      </w:pPr>
      <w:r w:rsidRPr="00270594">
        <w:rPr>
          <w:rFonts w:ascii="黑体" w:eastAsia="黑体" w:hAnsi="黑体" w:cs="Times New Roman" w:hint="eastAsia"/>
          <w:szCs w:val="32"/>
        </w:rPr>
        <w:t>二、</w:t>
      </w:r>
      <w:r w:rsidR="00606189" w:rsidRPr="00270594">
        <w:rPr>
          <w:rFonts w:ascii="黑体" w:eastAsia="黑体" w:hAnsi="黑体" w:cs="Times New Roman" w:hint="eastAsia"/>
          <w:szCs w:val="32"/>
        </w:rPr>
        <w:t>坚持以基层为重点，聚力提升基层卫生服务能力。</w:t>
      </w:r>
      <w:r w:rsidR="00606189" w:rsidRPr="00270594">
        <w:rPr>
          <w:rFonts w:ascii="Times New Roman" w:eastAsia="楷体_GB2312" w:hAnsi="Times New Roman" w:cs="Times New Roman"/>
          <w:szCs w:val="32"/>
        </w:rPr>
        <w:t>一是推动机构提档升级</w:t>
      </w:r>
      <w:r w:rsidR="007F32D0" w:rsidRPr="00270594">
        <w:rPr>
          <w:rFonts w:ascii="Times New Roman" w:eastAsia="楷体_GB2312" w:hAnsi="Times New Roman" w:cs="Times New Roman"/>
          <w:szCs w:val="32"/>
        </w:rPr>
        <w:t>。</w:t>
      </w:r>
      <w:r w:rsidR="00606189" w:rsidRPr="00A25C06">
        <w:rPr>
          <w:rFonts w:ascii="Times New Roman" w:hAnsi="Times New Roman" w:cs="Times New Roman"/>
          <w:szCs w:val="32"/>
        </w:rPr>
        <w:t>将村卫生室最小建设面积确定为</w:t>
      </w:r>
      <w:r w:rsidR="00606189" w:rsidRPr="00A25C06">
        <w:rPr>
          <w:rFonts w:ascii="Times New Roman" w:hAnsi="Times New Roman" w:cs="Times New Roman"/>
          <w:szCs w:val="32"/>
        </w:rPr>
        <w:t>80</w:t>
      </w:r>
      <w:r w:rsidR="00606189" w:rsidRPr="00A25C06">
        <w:rPr>
          <w:rFonts w:ascii="Times New Roman" w:hAnsi="Times New Roman" w:cs="Times New Roman"/>
          <w:szCs w:val="32"/>
        </w:rPr>
        <w:t>平米，年底前完成</w:t>
      </w:r>
      <w:r w:rsidR="00606189" w:rsidRPr="00A25C06">
        <w:rPr>
          <w:rFonts w:ascii="Times New Roman" w:hAnsi="Times New Roman" w:cs="Times New Roman"/>
          <w:szCs w:val="32"/>
        </w:rPr>
        <w:t>769</w:t>
      </w:r>
      <w:r w:rsidR="00606189" w:rsidRPr="00A25C06">
        <w:rPr>
          <w:rFonts w:ascii="Times New Roman" w:hAnsi="Times New Roman" w:cs="Times New Roman"/>
          <w:szCs w:val="32"/>
        </w:rPr>
        <w:t>家村卫生室改造提升工作。</w:t>
      </w:r>
      <w:r w:rsidR="00606189" w:rsidRPr="00A25C06">
        <w:rPr>
          <w:rFonts w:ascii="Times New Roman" w:eastAsia="楷体_GB2312" w:hAnsi="Times New Roman" w:cs="Times New Roman"/>
          <w:szCs w:val="32"/>
        </w:rPr>
        <w:t>二是推动人才</w:t>
      </w:r>
      <w:proofErr w:type="gramStart"/>
      <w:r w:rsidR="00606189" w:rsidRPr="00A25C06">
        <w:rPr>
          <w:rFonts w:ascii="Times New Roman" w:eastAsia="楷体_GB2312" w:hAnsi="Times New Roman" w:cs="Times New Roman"/>
          <w:szCs w:val="32"/>
        </w:rPr>
        <w:t>提能扩量</w:t>
      </w:r>
      <w:proofErr w:type="gramEnd"/>
      <w:r w:rsidR="007F32D0" w:rsidRPr="00A25C06">
        <w:rPr>
          <w:rFonts w:ascii="Times New Roman" w:eastAsia="楷体_GB2312" w:hAnsi="Times New Roman" w:cs="Times New Roman"/>
          <w:szCs w:val="32"/>
        </w:rPr>
        <w:t>。</w:t>
      </w:r>
      <w:r w:rsidR="00606189" w:rsidRPr="00A25C06">
        <w:rPr>
          <w:rFonts w:ascii="Times New Roman" w:hAnsi="Times New Roman" w:cs="Times New Roman"/>
          <w:szCs w:val="32"/>
        </w:rPr>
        <w:t>完成</w:t>
      </w:r>
      <w:r w:rsidR="00606189" w:rsidRPr="00A25C06">
        <w:rPr>
          <w:rFonts w:ascii="Times New Roman" w:hAnsi="Times New Roman" w:cs="Times New Roman"/>
          <w:szCs w:val="32"/>
        </w:rPr>
        <w:t>71</w:t>
      </w:r>
      <w:r w:rsidR="00606189" w:rsidRPr="00A25C06">
        <w:rPr>
          <w:rFonts w:ascii="Times New Roman" w:hAnsi="Times New Roman" w:cs="Times New Roman"/>
          <w:szCs w:val="32"/>
        </w:rPr>
        <w:t>名</w:t>
      </w:r>
      <w:r w:rsidR="00606189" w:rsidRPr="00A25C06">
        <w:rPr>
          <w:rFonts w:ascii="Times New Roman" w:hAnsi="Times New Roman" w:cs="Times New Roman"/>
          <w:szCs w:val="32"/>
        </w:rPr>
        <w:t>2020</w:t>
      </w:r>
      <w:r w:rsidR="00606189" w:rsidRPr="00A25C06">
        <w:rPr>
          <w:rFonts w:ascii="Times New Roman" w:hAnsi="Times New Roman" w:cs="Times New Roman"/>
          <w:szCs w:val="32"/>
        </w:rPr>
        <w:t>年以来已招录大学生乡村医生专项招聘工作，</w:t>
      </w:r>
      <w:r w:rsidR="00ED439E" w:rsidRPr="00A25C06">
        <w:rPr>
          <w:rFonts w:ascii="Times New Roman" w:hAnsi="Times New Roman" w:cs="Times New Roman"/>
          <w:szCs w:val="32"/>
        </w:rPr>
        <w:t>乡村医生中</w:t>
      </w:r>
      <w:r w:rsidR="008214CB" w:rsidRPr="00A25C06">
        <w:rPr>
          <w:rFonts w:ascii="Times New Roman" w:hAnsi="Times New Roman" w:cs="Times New Roman"/>
          <w:szCs w:val="32"/>
        </w:rPr>
        <w:t>执业（助理）医师和乡村全科助理医师占比达到</w:t>
      </w:r>
      <w:r w:rsidR="008214CB" w:rsidRPr="00A25C06">
        <w:rPr>
          <w:rFonts w:ascii="Times New Roman" w:hAnsi="Times New Roman" w:cs="Times New Roman"/>
          <w:szCs w:val="32"/>
        </w:rPr>
        <w:t>54.9%</w:t>
      </w:r>
      <w:r w:rsidR="008214CB" w:rsidRPr="00A25C06">
        <w:rPr>
          <w:rFonts w:ascii="Times New Roman" w:hAnsi="Times New Roman" w:cs="Times New Roman"/>
          <w:szCs w:val="32"/>
        </w:rPr>
        <w:t>。</w:t>
      </w:r>
      <w:r w:rsidR="00606189" w:rsidRPr="00A25C06">
        <w:rPr>
          <w:rFonts w:ascii="Times New Roman" w:eastAsia="楷体_GB2312" w:hAnsi="Times New Roman" w:cs="Times New Roman"/>
          <w:szCs w:val="32"/>
        </w:rPr>
        <w:t>三是推动管理提标优化</w:t>
      </w:r>
      <w:r w:rsidR="007F32D0" w:rsidRPr="00A25C06">
        <w:rPr>
          <w:rFonts w:ascii="Times New Roman" w:eastAsia="楷体_GB2312" w:hAnsi="Times New Roman" w:cs="Times New Roman"/>
          <w:szCs w:val="32"/>
        </w:rPr>
        <w:t>。</w:t>
      </w:r>
      <w:r w:rsidR="00606189" w:rsidRPr="00A25C06">
        <w:rPr>
          <w:rFonts w:ascii="Times New Roman" w:hAnsi="Times New Roman" w:cs="Times New Roman"/>
          <w:szCs w:val="32"/>
        </w:rPr>
        <w:t>镇街卫生院、</w:t>
      </w:r>
      <w:r w:rsidR="007F32D0" w:rsidRPr="00A25C06">
        <w:rPr>
          <w:rFonts w:ascii="Times New Roman" w:hAnsi="Times New Roman" w:cs="Times New Roman"/>
          <w:szCs w:val="32"/>
        </w:rPr>
        <w:t>村</w:t>
      </w:r>
      <w:r w:rsidR="00606189" w:rsidRPr="00A25C06">
        <w:rPr>
          <w:rFonts w:ascii="Times New Roman" w:hAnsi="Times New Roman" w:cs="Times New Roman"/>
          <w:szCs w:val="32"/>
        </w:rPr>
        <w:t>卫生室已全面开展</w:t>
      </w:r>
      <w:r w:rsidR="00606189" w:rsidRPr="00A25C06">
        <w:rPr>
          <w:rFonts w:ascii="Times New Roman" w:hAnsi="Times New Roman" w:cs="Times New Roman"/>
          <w:szCs w:val="32"/>
        </w:rPr>
        <w:t>6S</w:t>
      </w:r>
      <w:r w:rsidR="00606189" w:rsidRPr="00A25C06">
        <w:rPr>
          <w:rFonts w:ascii="Times New Roman" w:hAnsi="Times New Roman" w:cs="Times New Roman"/>
          <w:szCs w:val="32"/>
        </w:rPr>
        <w:t>管理，</w:t>
      </w:r>
      <w:r w:rsidR="00606189" w:rsidRPr="00A25C06">
        <w:rPr>
          <w:rFonts w:ascii="Times New Roman" w:hAnsi="Times New Roman" w:cs="Times New Roman"/>
          <w:szCs w:val="32"/>
        </w:rPr>
        <w:t>55%</w:t>
      </w:r>
      <w:r w:rsidR="00606189" w:rsidRPr="00A25C06">
        <w:rPr>
          <w:rFonts w:ascii="Times New Roman" w:hAnsi="Times New Roman" w:cs="Times New Roman"/>
          <w:szCs w:val="32"/>
        </w:rPr>
        <w:t>的社区卫生服务中心已树立</w:t>
      </w:r>
      <w:r w:rsidR="00606189" w:rsidRPr="00A25C06">
        <w:rPr>
          <w:rFonts w:ascii="Times New Roman" w:hAnsi="Times New Roman" w:cs="Times New Roman"/>
          <w:szCs w:val="32"/>
        </w:rPr>
        <w:t>6S</w:t>
      </w:r>
      <w:r w:rsidR="00606189" w:rsidRPr="00A25C06">
        <w:rPr>
          <w:rFonts w:ascii="Times New Roman" w:hAnsi="Times New Roman" w:cs="Times New Roman"/>
          <w:szCs w:val="32"/>
        </w:rPr>
        <w:t>管理理念。</w:t>
      </w:r>
      <w:r w:rsidR="00606189" w:rsidRPr="00A25C06">
        <w:rPr>
          <w:rFonts w:ascii="Times New Roman" w:eastAsia="楷体_GB2312" w:hAnsi="Times New Roman" w:cs="Times New Roman"/>
          <w:szCs w:val="32"/>
        </w:rPr>
        <w:t>四是推动资源下沉提效</w:t>
      </w:r>
      <w:r w:rsidR="007F32D0" w:rsidRPr="00A25C06">
        <w:rPr>
          <w:rFonts w:ascii="Times New Roman" w:eastAsia="楷体_GB2312" w:hAnsi="Times New Roman" w:cs="Times New Roman"/>
          <w:szCs w:val="32"/>
        </w:rPr>
        <w:t>。</w:t>
      </w:r>
      <w:r w:rsidR="007F32D0" w:rsidRPr="00A25C06">
        <w:rPr>
          <w:rFonts w:ascii="Times New Roman" w:hAnsi="Times New Roman" w:cs="Times New Roman"/>
          <w:szCs w:val="32"/>
          <w:shd w:val="clear" w:color="auto" w:fill="FFFFFF"/>
        </w:rPr>
        <w:t>已选派</w:t>
      </w:r>
      <w:r w:rsidR="00606189" w:rsidRPr="00A25C06">
        <w:rPr>
          <w:rFonts w:ascii="Times New Roman" w:hAnsi="Times New Roman" w:cs="Times New Roman"/>
          <w:szCs w:val="32"/>
          <w:shd w:val="clear" w:color="auto" w:fill="FFFFFF"/>
        </w:rPr>
        <w:t>1017</w:t>
      </w:r>
      <w:r w:rsidR="00606189" w:rsidRPr="00A25C06">
        <w:rPr>
          <w:rFonts w:ascii="Times New Roman" w:hAnsi="Times New Roman" w:cs="Times New Roman"/>
          <w:szCs w:val="32"/>
          <w:shd w:val="clear" w:color="auto" w:fill="FFFFFF"/>
        </w:rPr>
        <w:t>名医护人员到基层医疗卫生机构开展梯次帮扶工作</w:t>
      </w:r>
      <w:r w:rsidR="007F32D0" w:rsidRPr="00A25C06">
        <w:rPr>
          <w:rFonts w:ascii="Times New Roman" w:hAnsi="Times New Roman" w:cs="Times New Roman"/>
          <w:szCs w:val="32"/>
          <w:shd w:val="clear" w:color="auto" w:fill="FFFFFF"/>
        </w:rPr>
        <w:t>，建立</w:t>
      </w:r>
      <w:r w:rsidR="007F32D0" w:rsidRPr="00A25C06">
        <w:rPr>
          <w:rFonts w:ascii="Times New Roman" w:hAnsi="Times New Roman" w:cs="Times New Roman"/>
          <w:szCs w:val="32"/>
          <w:shd w:val="clear" w:color="auto" w:fill="FFFFFF"/>
        </w:rPr>
        <w:t>“</w:t>
      </w:r>
      <w:r w:rsidR="007F32D0" w:rsidRPr="00A25C06">
        <w:rPr>
          <w:rFonts w:ascii="Times New Roman" w:hAnsi="Times New Roman" w:cs="Times New Roman"/>
          <w:szCs w:val="32"/>
          <w:shd w:val="clear" w:color="auto" w:fill="FFFFFF"/>
        </w:rPr>
        <w:t>千名医护进乡村</w:t>
      </w:r>
      <w:r w:rsidR="007F32D0" w:rsidRPr="00A25C06">
        <w:rPr>
          <w:rFonts w:ascii="Times New Roman" w:hAnsi="Times New Roman" w:cs="Times New Roman"/>
          <w:szCs w:val="32"/>
          <w:shd w:val="clear" w:color="auto" w:fill="FFFFFF"/>
        </w:rPr>
        <w:t>”</w:t>
      </w:r>
      <w:r w:rsidR="007F32D0" w:rsidRPr="00A25C06">
        <w:rPr>
          <w:rFonts w:ascii="Times New Roman" w:hAnsi="Times New Roman" w:cs="Times New Roman"/>
          <w:szCs w:val="32"/>
          <w:shd w:val="clear" w:color="auto" w:fill="FFFFFF"/>
        </w:rPr>
        <w:t>日调度制度。</w:t>
      </w:r>
      <w:r w:rsidR="00606189" w:rsidRPr="00A25C06">
        <w:rPr>
          <w:rFonts w:ascii="Times New Roman" w:eastAsia="楷体_GB2312" w:hAnsi="Times New Roman" w:cs="Times New Roman"/>
          <w:szCs w:val="32"/>
        </w:rPr>
        <w:t>五是优化基本公共卫生服务</w:t>
      </w:r>
      <w:r w:rsidR="007F32D0" w:rsidRPr="00A25C06">
        <w:rPr>
          <w:rFonts w:ascii="Times New Roman" w:eastAsia="楷体_GB2312" w:hAnsi="Times New Roman" w:cs="Times New Roman"/>
          <w:szCs w:val="32"/>
        </w:rPr>
        <w:t>。</w:t>
      </w:r>
      <w:r w:rsidR="00606189" w:rsidRPr="00A25C06">
        <w:rPr>
          <w:rFonts w:ascii="Times New Roman" w:hAnsi="Times New Roman" w:cs="Times New Roman"/>
          <w:szCs w:val="32"/>
          <w:shd w:val="clear" w:color="auto" w:fill="FFFFFF"/>
        </w:rPr>
        <w:t>创新实施高质量家庭医生签约</w:t>
      </w:r>
      <w:proofErr w:type="gramStart"/>
      <w:r w:rsidR="00606189" w:rsidRPr="00A25C06">
        <w:rPr>
          <w:rFonts w:ascii="Times New Roman" w:hAnsi="Times New Roman" w:cs="Times New Roman"/>
          <w:szCs w:val="32"/>
          <w:shd w:val="clear" w:color="auto" w:fill="FFFFFF"/>
        </w:rPr>
        <w:t>服务市</w:t>
      </w:r>
      <w:proofErr w:type="gramEnd"/>
      <w:r w:rsidR="00606189" w:rsidRPr="00A25C06">
        <w:rPr>
          <w:rFonts w:ascii="Times New Roman" w:hAnsi="Times New Roman" w:cs="Times New Roman"/>
          <w:szCs w:val="32"/>
          <w:shd w:val="clear" w:color="auto" w:fill="FFFFFF"/>
        </w:rPr>
        <w:t>办实事，深化</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三高共管、六病同防</w:t>
      </w:r>
      <w:r w:rsidR="00606189" w:rsidRPr="00A25C06">
        <w:rPr>
          <w:rFonts w:ascii="Times New Roman" w:hAnsi="Times New Roman" w:cs="Times New Roman"/>
          <w:szCs w:val="32"/>
          <w:shd w:val="clear" w:color="auto" w:fill="FFFFFF"/>
        </w:rPr>
        <w:t>”</w:t>
      </w:r>
      <w:proofErr w:type="gramStart"/>
      <w:r w:rsidR="00606189" w:rsidRPr="00A25C06">
        <w:rPr>
          <w:rFonts w:ascii="Times New Roman" w:hAnsi="Times New Roman" w:cs="Times New Roman"/>
          <w:szCs w:val="32"/>
          <w:shd w:val="clear" w:color="auto" w:fill="FFFFFF"/>
        </w:rPr>
        <w:t>医</w:t>
      </w:r>
      <w:proofErr w:type="gramEnd"/>
      <w:r w:rsidR="00606189" w:rsidRPr="00A25C06">
        <w:rPr>
          <w:rFonts w:ascii="Times New Roman" w:hAnsi="Times New Roman" w:cs="Times New Roman"/>
          <w:szCs w:val="32"/>
          <w:shd w:val="clear" w:color="auto" w:fill="FFFFFF"/>
        </w:rPr>
        <w:t>防融合慢性病管理，全市</w:t>
      </w:r>
      <w:r w:rsidR="00606189" w:rsidRPr="00A25C06">
        <w:rPr>
          <w:rFonts w:ascii="Times New Roman" w:hAnsi="Times New Roman" w:cs="Times New Roman"/>
          <w:szCs w:val="32"/>
          <w:shd w:val="clear" w:color="auto" w:fill="FFFFFF"/>
        </w:rPr>
        <w:t>65</w:t>
      </w:r>
      <w:r w:rsidR="00606189" w:rsidRPr="00A25C06">
        <w:rPr>
          <w:rFonts w:ascii="Times New Roman" w:hAnsi="Times New Roman" w:cs="Times New Roman"/>
          <w:szCs w:val="32"/>
          <w:shd w:val="clear" w:color="auto" w:fill="FFFFFF"/>
        </w:rPr>
        <w:t>岁以上老年人签约率达到</w:t>
      </w:r>
      <w:r w:rsidR="00CE05BF" w:rsidRPr="00A25C06">
        <w:rPr>
          <w:rFonts w:ascii="Times New Roman" w:hAnsi="Times New Roman" w:cs="Times New Roman"/>
          <w:szCs w:val="32"/>
          <w:shd w:val="clear" w:color="auto" w:fill="FFFFFF"/>
        </w:rPr>
        <w:t>59.61</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，服务</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三高一慢</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患者</w:t>
      </w:r>
      <w:r w:rsidR="00CE05BF" w:rsidRPr="00A25C06">
        <w:rPr>
          <w:rFonts w:ascii="Times New Roman" w:hAnsi="Times New Roman" w:cs="Times New Roman"/>
          <w:szCs w:val="32"/>
          <w:shd w:val="clear" w:color="auto" w:fill="FFFFFF"/>
        </w:rPr>
        <w:t>19.11</w:t>
      </w:r>
      <w:r w:rsidR="00606189" w:rsidRPr="00A25C06">
        <w:rPr>
          <w:rFonts w:ascii="Times New Roman" w:hAnsi="Times New Roman" w:cs="Times New Roman"/>
          <w:szCs w:val="32"/>
          <w:shd w:val="clear" w:color="auto" w:fill="FFFFFF"/>
        </w:rPr>
        <w:t>万人。</w:t>
      </w:r>
    </w:p>
    <w:p w:rsidR="00B66F7B" w:rsidRPr="00A25C06" w:rsidRDefault="00270594" w:rsidP="00606189">
      <w:pPr>
        <w:tabs>
          <w:tab w:val="left" w:pos="105"/>
        </w:tabs>
        <w:ind w:firstLineChars="200" w:firstLine="640"/>
        <w:rPr>
          <w:rFonts w:ascii="Times New Roman" w:hAnsi="Times New Roman" w:cs="Times New Roman"/>
          <w:szCs w:val="32"/>
          <w:shd w:val="clear" w:color="auto" w:fill="FFFFFF"/>
        </w:rPr>
      </w:pPr>
      <w:r w:rsidRPr="00270594">
        <w:rPr>
          <w:rFonts w:ascii="黑体" w:eastAsia="黑体" w:hAnsi="黑体" w:cs="Times New Roman" w:hint="eastAsia"/>
          <w:szCs w:val="32"/>
        </w:rPr>
        <w:t>三、</w:t>
      </w:r>
      <w:r w:rsidR="00606189" w:rsidRPr="00270594">
        <w:rPr>
          <w:rFonts w:ascii="黑体" w:eastAsia="黑体" w:hAnsi="黑体" w:cs="Times New Roman" w:hint="eastAsia"/>
          <w:szCs w:val="32"/>
        </w:rPr>
        <w:t>坚持以质量为核心，聚力提升医疗卫生服务能力。</w:t>
      </w:r>
      <w:r w:rsidR="00606189" w:rsidRPr="00A25C06">
        <w:rPr>
          <w:rFonts w:ascii="Times New Roman" w:eastAsia="楷体_GB2312" w:hAnsi="Times New Roman" w:cs="Times New Roman"/>
          <w:szCs w:val="32"/>
        </w:rPr>
        <w:t>一是推进优质医疗资源扩容</w:t>
      </w:r>
      <w:r w:rsidR="007F32D0" w:rsidRPr="00A25C06">
        <w:rPr>
          <w:rFonts w:ascii="Times New Roman" w:eastAsia="楷体_GB2312" w:hAnsi="Times New Roman" w:cs="Times New Roman"/>
          <w:szCs w:val="32"/>
        </w:rPr>
        <w:t>。</w:t>
      </w:r>
      <w:r w:rsidR="00606189" w:rsidRPr="00A25C06">
        <w:rPr>
          <w:rFonts w:ascii="Times New Roman" w:hAnsi="Times New Roman" w:cs="Times New Roman"/>
          <w:szCs w:val="32"/>
          <w:shd w:val="clear" w:color="auto" w:fill="FFFFFF"/>
        </w:rPr>
        <w:t>国家区域医疗中心二期项目进展顺利，正按计划开展主体结构施工。</w:t>
      </w:r>
      <w:r w:rsidR="00E829F8" w:rsidRPr="00A25C06">
        <w:rPr>
          <w:rFonts w:ascii="Times New Roman" w:hAnsi="Times New Roman" w:cs="Times New Roman"/>
          <w:szCs w:val="32"/>
          <w:shd w:val="clear" w:color="auto" w:fill="FFFFFF"/>
        </w:rPr>
        <w:t>新</w:t>
      </w:r>
      <w:r w:rsidR="009007FA" w:rsidRPr="00A25C06">
        <w:rPr>
          <w:rFonts w:ascii="Times New Roman" w:hAnsi="Times New Roman" w:cs="Times New Roman"/>
          <w:szCs w:val="32"/>
          <w:shd w:val="clear" w:color="auto" w:fill="FFFFFF"/>
        </w:rPr>
        <w:t>获批</w:t>
      </w:r>
      <w:r w:rsidR="00E829F8" w:rsidRPr="00A25C06">
        <w:rPr>
          <w:rFonts w:ascii="Times New Roman" w:hAnsi="Times New Roman" w:cs="Times New Roman"/>
          <w:szCs w:val="32"/>
          <w:shd w:val="clear" w:color="auto" w:fill="FFFFFF"/>
        </w:rPr>
        <w:t>3</w:t>
      </w:r>
      <w:r w:rsidR="00E829F8" w:rsidRPr="00A25C06">
        <w:rPr>
          <w:rFonts w:ascii="Times New Roman" w:hAnsi="Times New Roman" w:cs="Times New Roman"/>
          <w:szCs w:val="32"/>
          <w:shd w:val="clear" w:color="auto" w:fill="FFFFFF"/>
        </w:rPr>
        <w:t>个</w:t>
      </w:r>
      <w:r w:rsidR="00606189" w:rsidRPr="00A25C06">
        <w:rPr>
          <w:rFonts w:ascii="Times New Roman" w:hAnsi="Times New Roman" w:cs="Times New Roman"/>
          <w:szCs w:val="32"/>
          <w:shd w:val="clear" w:color="auto" w:fill="FFFFFF"/>
        </w:rPr>
        <w:t>国家临床重点专科建设项目。</w:t>
      </w:r>
      <w:r w:rsidR="007F32D0" w:rsidRPr="00A25C06">
        <w:rPr>
          <w:rFonts w:ascii="Times New Roman" w:eastAsia="楷体_GB2312" w:hAnsi="Times New Roman" w:cs="Times New Roman"/>
          <w:szCs w:val="32"/>
        </w:rPr>
        <w:t>二</w:t>
      </w:r>
      <w:r w:rsidR="00606189" w:rsidRPr="00A25C06">
        <w:rPr>
          <w:rFonts w:ascii="Times New Roman" w:eastAsia="楷体_GB2312" w:hAnsi="Times New Roman" w:cs="Times New Roman"/>
          <w:szCs w:val="32"/>
        </w:rPr>
        <w:t>是提升公立医院管理水平</w:t>
      </w:r>
      <w:r w:rsidR="007F32D0" w:rsidRPr="00A25C06">
        <w:rPr>
          <w:rFonts w:ascii="Times New Roman" w:eastAsia="楷体_GB2312" w:hAnsi="Times New Roman" w:cs="Times New Roman"/>
          <w:szCs w:val="32"/>
        </w:rPr>
        <w:t>。</w:t>
      </w:r>
      <w:r w:rsidR="007F32D0" w:rsidRPr="00A25C06">
        <w:rPr>
          <w:rFonts w:ascii="Times New Roman" w:hAnsi="Times New Roman" w:cs="Times New Roman"/>
          <w:szCs w:val="32"/>
        </w:rPr>
        <w:t>加快推进国家公立医院改革与高质量发展示范项目，</w:t>
      </w:r>
      <w:r w:rsidR="00047756" w:rsidRPr="00A25C06">
        <w:rPr>
          <w:rFonts w:ascii="Times New Roman" w:hAnsi="Times New Roman" w:cs="Times New Roman"/>
          <w:szCs w:val="32"/>
        </w:rPr>
        <w:t>争创</w:t>
      </w:r>
      <w:r w:rsidR="007F32D0" w:rsidRPr="00A25C06">
        <w:rPr>
          <w:rFonts w:ascii="Times New Roman" w:hAnsi="Times New Roman" w:cs="Times New Roman"/>
          <w:szCs w:val="32"/>
        </w:rPr>
        <w:t>省级公立医院改革与高质量发展项目。</w:t>
      </w:r>
      <w:r w:rsidR="00606189" w:rsidRPr="00A25C06">
        <w:rPr>
          <w:rFonts w:ascii="Times New Roman" w:hAnsi="Times New Roman" w:cs="Times New Roman"/>
          <w:szCs w:val="32"/>
        </w:rPr>
        <w:t>深化现代医院管理制度建设，加快青岛大学附属医院国家级试点和青岛市中心医院、即墨区人民医院省级试点</w:t>
      </w:r>
      <w:r w:rsidR="007F32D0" w:rsidRPr="00A25C06">
        <w:rPr>
          <w:rFonts w:ascii="Times New Roman" w:hAnsi="Times New Roman" w:cs="Times New Roman"/>
          <w:szCs w:val="32"/>
        </w:rPr>
        <w:t>。</w:t>
      </w:r>
      <w:r w:rsidR="00B37F12" w:rsidRPr="00A25C06">
        <w:rPr>
          <w:rFonts w:ascii="Times New Roman" w:hAnsi="Times New Roman" w:cs="Times New Roman"/>
          <w:szCs w:val="32"/>
          <w:shd w:val="clear" w:color="auto" w:fill="FFFFFF"/>
        </w:rPr>
        <w:t>常态化开展</w:t>
      </w:r>
      <w:r w:rsidR="00B37F12" w:rsidRPr="00A25C06">
        <w:rPr>
          <w:rFonts w:ascii="Times New Roman" w:hAnsi="Times New Roman" w:cs="Times New Roman"/>
          <w:szCs w:val="32"/>
          <w:shd w:val="clear" w:color="auto" w:fill="FFFFFF"/>
        </w:rPr>
        <w:t>“</w:t>
      </w:r>
      <w:r w:rsidR="00B37F12" w:rsidRPr="00A25C06">
        <w:rPr>
          <w:rFonts w:ascii="Times New Roman" w:hAnsi="Times New Roman" w:cs="Times New Roman"/>
          <w:szCs w:val="32"/>
          <w:shd w:val="clear" w:color="auto" w:fill="FFFFFF"/>
        </w:rPr>
        <w:t>我当一天医生</w:t>
      </w:r>
      <w:r w:rsidR="00B37F12" w:rsidRPr="00A25C06">
        <w:rPr>
          <w:rFonts w:ascii="Times New Roman" w:hAnsi="Times New Roman" w:cs="Times New Roman"/>
          <w:szCs w:val="32"/>
          <w:shd w:val="clear" w:color="auto" w:fill="FFFFFF"/>
        </w:rPr>
        <w:t>/</w:t>
      </w:r>
      <w:r w:rsidR="00B37F12" w:rsidRPr="00A25C06">
        <w:rPr>
          <w:rFonts w:ascii="Times New Roman" w:hAnsi="Times New Roman" w:cs="Times New Roman"/>
          <w:szCs w:val="32"/>
          <w:shd w:val="clear" w:color="auto" w:fill="FFFFFF"/>
        </w:rPr>
        <w:t>护士</w:t>
      </w:r>
      <w:r w:rsidR="00B37F12" w:rsidRPr="00A25C06">
        <w:rPr>
          <w:rFonts w:ascii="Times New Roman" w:hAnsi="Times New Roman" w:cs="Times New Roman"/>
          <w:szCs w:val="32"/>
          <w:shd w:val="clear" w:color="auto" w:fill="FFFFFF"/>
        </w:rPr>
        <w:t>”“</w:t>
      </w:r>
      <w:r w:rsidR="00B37F12" w:rsidRPr="00A25C06">
        <w:rPr>
          <w:rFonts w:ascii="Times New Roman" w:hAnsi="Times New Roman" w:cs="Times New Roman"/>
          <w:szCs w:val="32"/>
          <w:shd w:val="clear" w:color="auto" w:fill="FFFFFF"/>
        </w:rPr>
        <w:t>我当一天患者</w:t>
      </w:r>
      <w:r w:rsidR="00B37F12" w:rsidRPr="00A25C06">
        <w:rPr>
          <w:rFonts w:ascii="Times New Roman" w:hAnsi="Times New Roman" w:cs="Times New Roman"/>
          <w:szCs w:val="32"/>
          <w:shd w:val="clear" w:color="auto" w:fill="FFFFFF"/>
        </w:rPr>
        <w:t>”</w:t>
      </w:r>
      <w:r w:rsidR="00B37F12" w:rsidRPr="00A25C06">
        <w:rPr>
          <w:rFonts w:ascii="Times New Roman" w:hAnsi="Times New Roman" w:cs="Times New Roman"/>
          <w:szCs w:val="32"/>
          <w:shd w:val="clear" w:color="auto" w:fill="FFFFFF"/>
        </w:rPr>
        <w:t>沉浸式体验活动，持续改善</w:t>
      </w:r>
      <w:r w:rsidR="00B37F12" w:rsidRPr="00A25C06">
        <w:rPr>
          <w:rFonts w:ascii="Times New Roman" w:hAnsi="Times New Roman" w:cs="Times New Roman"/>
          <w:szCs w:val="32"/>
          <w:shd w:val="clear" w:color="auto" w:fill="FFFFFF"/>
        </w:rPr>
        <w:lastRenderedPageBreak/>
        <w:t>医疗服务。</w:t>
      </w:r>
      <w:r w:rsidR="007F32D0" w:rsidRPr="00A25C06">
        <w:rPr>
          <w:rFonts w:ascii="Times New Roman" w:eastAsia="楷体_GB2312" w:hAnsi="Times New Roman" w:cs="Times New Roman"/>
          <w:szCs w:val="32"/>
        </w:rPr>
        <w:t>三</w:t>
      </w:r>
      <w:r w:rsidR="00606189" w:rsidRPr="00A25C06">
        <w:rPr>
          <w:rFonts w:ascii="Times New Roman" w:eastAsia="楷体_GB2312" w:hAnsi="Times New Roman" w:cs="Times New Roman"/>
          <w:szCs w:val="32"/>
        </w:rPr>
        <w:t>是加强医疗质量安全管理</w:t>
      </w:r>
      <w:r w:rsidR="007F32D0" w:rsidRPr="00A25C06">
        <w:rPr>
          <w:rFonts w:ascii="Times New Roman" w:eastAsia="楷体_GB2312" w:hAnsi="Times New Roman" w:cs="Times New Roman"/>
          <w:szCs w:val="32"/>
        </w:rPr>
        <w:t>。</w:t>
      </w:r>
      <w:r w:rsidR="00606189" w:rsidRPr="00A25C06">
        <w:rPr>
          <w:rFonts w:ascii="Times New Roman" w:hAnsi="Times New Roman" w:cs="Times New Roman"/>
          <w:szCs w:val="32"/>
          <w:shd w:val="clear" w:color="auto" w:fill="FFFFFF"/>
        </w:rPr>
        <w:t>印发《</w:t>
      </w:r>
      <w:r w:rsidR="00606189" w:rsidRPr="00A25C06">
        <w:rPr>
          <w:rFonts w:ascii="Times New Roman" w:hAnsi="Times New Roman" w:cs="Times New Roman"/>
          <w:szCs w:val="32"/>
          <w:shd w:val="clear" w:color="auto" w:fill="FFFFFF"/>
        </w:rPr>
        <w:t>2024</w:t>
      </w:r>
      <w:r w:rsidR="00606189" w:rsidRPr="00A25C06">
        <w:rPr>
          <w:rFonts w:ascii="Times New Roman" w:hAnsi="Times New Roman" w:cs="Times New Roman"/>
          <w:szCs w:val="32"/>
          <w:shd w:val="clear" w:color="auto" w:fill="FFFFFF"/>
        </w:rPr>
        <w:t>年度医疗机构重点病例质量评价工作方案》，每月组织市、区市两级专业质控中心开展重点病例评价，累计调取病例</w:t>
      </w:r>
      <w:r w:rsidR="00606189" w:rsidRPr="00A25C06">
        <w:rPr>
          <w:rFonts w:ascii="Times New Roman" w:hAnsi="Times New Roman" w:cs="Times New Roman"/>
          <w:szCs w:val="32"/>
          <w:shd w:val="clear" w:color="auto" w:fill="FFFFFF"/>
        </w:rPr>
        <w:t>2361</w:t>
      </w:r>
      <w:r w:rsidR="00606189" w:rsidRPr="00A25C06">
        <w:rPr>
          <w:rFonts w:ascii="Times New Roman" w:hAnsi="Times New Roman" w:cs="Times New Roman"/>
          <w:szCs w:val="32"/>
          <w:shd w:val="clear" w:color="auto" w:fill="FFFFFF"/>
        </w:rPr>
        <w:t>份、涉及医疗机构</w:t>
      </w:r>
      <w:r w:rsidR="00606189" w:rsidRPr="00A25C06">
        <w:rPr>
          <w:rFonts w:ascii="Times New Roman" w:hAnsi="Times New Roman" w:cs="Times New Roman"/>
          <w:szCs w:val="32"/>
          <w:shd w:val="clear" w:color="auto" w:fill="FFFFFF"/>
        </w:rPr>
        <w:t>632</w:t>
      </w:r>
      <w:r w:rsidR="00606189" w:rsidRPr="00A25C06">
        <w:rPr>
          <w:rFonts w:ascii="Times New Roman" w:hAnsi="Times New Roman" w:cs="Times New Roman"/>
          <w:szCs w:val="32"/>
          <w:shd w:val="clear" w:color="auto" w:fill="FFFFFF"/>
        </w:rPr>
        <w:t>家次；开展行业安全专项整治行动，抽查各级各类医疗机构</w:t>
      </w:r>
      <w:r w:rsidR="00606189" w:rsidRPr="00A25C06">
        <w:rPr>
          <w:rFonts w:ascii="Times New Roman" w:hAnsi="Times New Roman" w:cs="Times New Roman"/>
          <w:szCs w:val="32"/>
          <w:shd w:val="clear" w:color="auto" w:fill="FFFFFF"/>
        </w:rPr>
        <w:t>2461</w:t>
      </w:r>
      <w:r w:rsidR="00606189" w:rsidRPr="00A25C06">
        <w:rPr>
          <w:rFonts w:ascii="Times New Roman" w:hAnsi="Times New Roman" w:cs="Times New Roman"/>
          <w:szCs w:val="32"/>
          <w:shd w:val="clear" w:color="auto" w:fill="FFFFFF"/>
        </w:rPr>
        <w:t>家。</w:t>
      </w:r>
      <w:r w:rsidR="00B66F7B" w:rsidRPr="00A25C06">
        <w:rPr>
          <w:rFonts w:ascii="Times New Roman" w:eastAsia="楷体_GB2312" w:hAnsi="Times New Roman" w:cs="Times New Roman"/>
          <w:szCs w:val="32"/>
        </w:rPr>
        <w:t>四是加快数字化赋能。</w:t>
      </w:r>
      <w:r w:rsidR="00B66F7B" w:rsidRPr="00A25C06">
        <w:rPr>
          <w:rFonts w:ascii="Times New Roman" w:hAnsi="Times New Roman" w:cs="Times New Roman"/>
          <w:szCs w:val="32"/>
          <w:shd w:val="clear" w:color="auto" w:fill="FFFFFF"/>
        </w:rPr>
        <w:t>推动检查检验结果互认提</w:t>
      </w:r>
      <w:proofErr w:type="gramStart"/>
      <w:r w:rsidR="00B66F7B" w:rsidRPr="00A25C06">
        <w:rPr>
          <w:rFonts w:ascii="Times New Roman" w:hAnsi="Times New Roman" w:cs="Times New Roman"/>
          <w:szCs w:val="32"/>
          <w:shd w:val="clear" w:color="auto" w:fill="FFFFFF"/>
        </w:rPr>
        <w:t>质扩面</w:t>
      </w:r>
      <w:proofErr w:type="gramEnd"/>
      <w:r w:rsidR="00B66F7B" w:rsidRPr="00A25C06">
        <w:rPr>
          <w:rFonts w:ascii="Times New Roman" w:hAnsi="Times New Roman" w:cs="Times New Roman"/>
          <w:szCs w:val="32"/>
          <w:shd w:val="clear" w:color="auto" w:fill="FFFFFF"/>
        </w:rPr>
        <w:t>，已在全市</w:t>
      </w:r>
      <w:r w:rsidR="00BB5033">
        <w:rPr>
          <w:rFonts w:ascii="Times New Roman" w:hAnsi="Times New Roman" w:cs="Times New Roman" w:hint="eastAsia"/>
          <w:szCs w:val="32"/>
          <w:shd w:val="clear" w:color="auto" w:fill="FFFFFF"/>
        </w:rPr>
        <w:t>公立医院</w:t>
      </w:r>
      <w:r w:rsidR="00B66F7B" w:rsidRPr="00A25C06">
        <w:rPr>
          <w:rFonts w:ascii="Times New Roman" w:hAnsi="Times New Roman" w:cs="Times New Roman"/>
          <w:szCs w:val="32"/>
          <w:shd w:val="clear" w:color="auto" w:fill="FFFFFF"/>
        </w:rPr>
        <w:t>实现支持</w:t>
      </w:r>
      <w:r w:rsidR="00B66F7B" w:rsidRPr="00A25C06">
        <w:rPr>
          <w:rFonts w:ascii="Times New Roman" w:hAnsi="Times New Roman" w:cs="Times New Roman"/>
          <w:szCs w:val="32"/>
          <w:shd w:val="clear" w:color="auto" w:fill="FFFFFF"/>
        </w:rPr>
        <w:t>312</w:t>
      </w:r>
      <w:r w:rsidR="00B66F7B" w:rsidRPr="00A25C06">
        <w:rPr>
          <w:rFonts w:ascii="Times New Roman" w:hAnsi="Times New Roman" w:cs="Times New Roman"/>
          <w:szCs w:val="32"/>
          <w:shd w:val="clear" w:color="auto" w:fill="FFFFFF"/>
        </w:rPr>
        <w:t>项检查检验项目互认。搭建</w:t>
      </w:r>
      <w:r w:rsidR="00B66F7B" w:rsidRPr="00A25C06">
        <w:rPr>
          <w:rFonts w:ascii="Times New Roman" w:hAnsi="Times New Roman" w:cs="Times New Roman"/>
          <w:szCs w:val="32"/>
          <w:shd w:val="clear" w:color="auto" w:fill="FFFFFF"/>
        </w:rPr>
        <w:t>5G+</w:t>
      </w:r>
      <w:r w:rsidR="00B66F7B" w:rsidRPr="00A25C06">
        <w:rPr>
          <w:rFonts w:ascii="Times New Roman" w:hAnsi="Times New Roman" w:cs="Times New Roman"/>
          <w:szCs w:val="32"/>
          <w:shd w:val="clear" w:color="auto" w:fill="FFFFFF"/>
        </w:rPr>
        <w:t>智慧救护车管理平台，实现急救业务全流程实时监测和</w:t>
      </w:r>
      <w:proofErr w:type="gramStart"/>
      <w:r w:rsidR="00B66F7B" w:rsidRPr="00A25C06">
        <w:rPr>
          <w:rFonts w:ascii="Times New Roman" w:hAnsi="Times New Roman" w:cs="Times New Roman"/>
          <w:szCs w:val="32"/>
          <w:shd w:val="clear" w:color="auto" w:fill="FFFFFF"/>
        </w:rPr>
        <w:t>质控</w:t>
      </w:r>
      <w:proofErr w:type="gramEnd"/>
      <w:r w:rsidR="00B66F7B" w:rsidRPr="00A25C06">
        <w:rPr>
          <w:rFonts w:ascii="Times New Roman" w:hAnsi="Times New Roman" w:cs="Times New Roman"/>
          <w:szCs w:val="32"/>
          <w:shd w:val="clear" w:color="auto" w:fill="FFFFFF"/>
        </w:rPr>
        <w:t>，联动交警护航急救绿色通道，打造数字化院前急救</w:t>
      </w:r>
      <w:r w:rsidR="00B66F7B" w:rsidRPr="00A25C06">
        <w:rPr>
          <w:rFonts w:ascii="Times New Roman" w:hAnsi="Times New Roman" w:cs="Times New Roman"/>
          <w:szCs w:val="32"/>
          <w:shd w:val="clear" w:color="auto" w:fill="FFFFFF"/>
        </w:rPr>
        <w:t>“</w:t>
      </w:r>
      <w:r w:rsidR="00B66F7B" w:rsidRPr="00A25C06">
        <w:rPr>
          <w:rFonts w:ascii="Times New Roman" w:hAnsi="Times New Roman" w:cs="Times New Roman"/>
          <w:szCs w:val="32"/>
          <w:shd w:val="clear" w:color="auto" w:fill="FFFFFF"/>
        </w:rPr>
        <w:t>青岛模式</w:t>
      </w:r>
      <w:r w:rsidR="00B66F7B" w:rsidRPr="00A25C06">
        <w:rPr>
          <w:rFonts w:ascii="Times New Roman" w:hAnsi="Times New Roman" w:cs="Times New Roman"/>
          <w:szCs w:val="32"/>
          <w:shd w:val="clear" w:color="auto" w:fill="FFFFFF"/>
        </w:rPr>
        <w:t>”</w:t>
      </w:r>
      <w:r w:rsidR="00B66F7B" w:rsidRPr="00A25C06">
        <w:rPr>
          <w:rFonts w:ascii="Times New Roman" w:hAnsi="Times New Roman" w:cs="Times New Roman"/>
          <w:szCs w:val="32"/>
          <w:shd w:val="clear" w:color="auto" w:fill="FFFFFF"/>
        </w:rPr>
        <w:t>。</w:t>
      </w:r>
    </w:p>
    <w:p w:rsidR="00606189" w:rsidRPr="00A25C06" w:rsidRDefault="003C68E0" w:rsidP="00606189">
      <w:pPr>
        <w:tabs>
          <w:tab w:val="left" w:pos="105"/>
        </w:tabs>
        <w:ind w:firstLineChars="200" w:firstLine="640"/>
        <w:rPr>
          <w:rFonts w:ascii="Times New Roman" w:hAnsi="Times New Roman" w:cs="Times New Roman"/>
          <w:szCs w:val="32"/>
          <w:shd w:val="clear" w:color="auto" w:fill="FFFFFF"/>
        </w:rPr>
      </w:pPr>
      <w:r w:rsidRPr="00BB5033">
        <w:rPr>
          <w:rFonts w:ascii="黑体" w:eastAsia="黑体" w:hAnsi="黑体" w:cs="Times New Roman" w:hint="eastAsia"/>
          <w:szCs w:val="32"/>
          <w:shd w:val="clear" w:color="auto" w:fill="FFFFFF"/>
        </w:rPr>
        <w:t>四</w:t>
      </w:r>
      <w:r w:rsidR="00BB5033" w:rsidRPr="00BB5033">
        <w:rPr>
          <w:rFonts w:ascii="黑体" w:eastAsia="黑体" w:hAnsi="黑体" w:cs="Times New Roman" w:hint="eastAsia"/>
          <w:szCs w:val="32"/>
          <w:shd w:val="clear" w:color="auto" w:fill="FFFFFF"/>
        </w:rPr>
        <w:t>、</w:t>
      </w:r>
      <w:r w:rsidR="00606189" w:rsidRPr="00BB5033">
        <w:rPr>
          <w:rFonts w:ascii="黑体" w:eastAsia="黑体" w:hAnsi="黑体" w:cs="Times New Roman" w:hint="eastAsia"/>
          <w:szCs w:val="32"/>
          <w:shd w:val="clear" w:color="auto" w:fill="FFFFFF"/>
        </w:rPr>
        <w:t>坚持预防为主，聚力提升公共卫生服务能力。</w:t>
      </w:r>
      <w:r w:rsidR="00606189" w:rsidRPr="00A25C06">
        <w:rPr>
          <w:rFonts w:ascii="Times New Roman" w:eastAsia="楷体_GB2312" w:hAnsi="Times New Roman" w:cs="Times New Roman"/>
          <w:szCs w:val="32"/>
        </w:rPr>
        <w:t>一是强化体系建设。</w:t>
      </w:r>
      <w:r w:rsidR="00606189" w:rsidRPr="00A25C06">
        <w:rPr>
          <w:rFonts w:ascii="Times New Roman" w:hAnsi="Times New Roman" w:cs="Times New Roman"/>
          <w:szCs w:val="32"/>
          <w:shd w:val="clear" w:color="auto" w:fill="FFFFFF"/>
        </w:rPr>
        <w:t>深入推进疾病预防控制体制机制改革。深化</w:t>
      </w:r>
      <w:proofErr w:type="gramStart"/>
      <w:r w:rsidR="00606189" w:rsidRPr="00A25C06">
        <w:rPr>
          <w:rFonts w:ascii="Times New Roman" w:hAnsi="Times New Roman" w:cs="Times New Roman"/>
          <w:szCs w:val="32"/>
          <w:shd w:val="clear" w:color="auto" w:fill="FFFFFF"/>
        </w:rPr>
        <w:t>扩大疾控中心</w:t>
      </w:r>
      <w:proofErr w:type="gramEnd"/>
      <w:r w:rsidR="00606189" w:rsidRPr="00A25C06">
        <w:rPr>
          <w:rFonts w:ascii="Times New Roman" w:hAnsi="Times New Roman" w:cs="Times New Roman"/>
          <w:szCs w:val="32"/>
          <w:shd w:val="clear" w:color="auto" w:fill="FFFFFF"/>
        </w:rPr>
        <w:t>改革试点，市级及</w:t>
      </w:r>
      <w:r w:rsidR="00606189" w:rsidRPr="00A25C06">
        <w:rPr>
          <w:rFonts w:ascii="Times New Roman" w:hAnsi="Times New Roman" w:cs="Times New Roman"/>
          <w:szCs w:val="32"/>
          <w:shd w:val="clear" w:color="auto" w:fill="FFFFFF"/>
        </w:rPr>
        <w:t>6</w:t>
      </w:r>
      <w:r w:rsidR="00606189" w:rsidRPr="00A25C06">
        <w:rPr>
          <w:rFonts w:ascii="Times New Roman" w:hAnsi="Times New Roman" w:cs="Times New Roman"/>
          <w:szCs w:val="32"/>
          <w:shd w:val="clear" w:color="auto" w:fill="FFFFFF"/>
        </w:rPr>
        <w:t>个区市建立改革试点领导协调机制并印发改革试点方案。</w:t>
      </w:r>
      <w:r w:rsidR="007F32D0" w:rsidRPr="00A25C06">
        <w:rPr>
          <w:rFonts w:ascii="Times New Roman" w:hAnsi="Times New Roman" w:cs="Times New Roman"/>
          <w:szCs w:val="32"/>
          <w:shd w:val="clear" w:color="auto" w:fill="FFFFFF"/>
        </w:rPr>
        <w:t>加快</w:t>
      </w:r>
      <w:r w:rsidR="00606189" w:rsidRPr="00A25C06">
        <w:rPr>
          <w:rFonts w:ascii="Times New Roman" w:hAnsi="Times New Roman" w:cs="Times New Roman"/>
          <w:szCs w:val="32"/>
          <w:shd w:val="clear" w:color="auto" w:fill="FFFFFF"/>
        </w:rPr>
        <w:t>5</w:t>
      </w:r>
      <w:r w:rsidR="00606189" w:rsidRPr="00A25C06">
        <w:rPr>
          <w:rFonts w:ascii="Times New Roman" w:hAnsi="Times New Roman" w:cs="Times New Roman"/>
          <w:szCs w:val="32"/>
          <w:shd w:val="clear" w:color="auto" w:fill="FFFFFF"/>
        </w:rPr>
        <w:t>个山东省公共卫生重点专科</w:t>
      </w:r>
      <w:r w:rsidR="007F32D0" w:rsidRPr="00A25C06">
        <w:rPr>
          <w:rFonts w:ascii="Times New Roman" w:hAnsi="Times New Roman" w:cs="Times New Roman"/>
          <w:szCs w:val="32"/>
          <w:shd w:val="clear" w:color="auto" w:fill="FFFFFF"/>
        </w:rPr>
        <w:t>建设，争创省级区域公共卫生中心。</w:t>
      </w:r>
      <w:r w:rsidR="00606189" w:rsidRPr="00A25C06">
        <w:rPr>
          <w:rFonts w:ascii="Times New Roman" w:eastAsia="楷体_GB2312" w:hAnsi="Times New Roman" w:cs="Times New Roman"/>
          <w:szCs w:val="32"/>
        </w:rPr>
        <w:t>二是强化监测预警。</w:t>
      </w:r>
      <w:r w:rsidR="00606189" w:rsidRPr="00A25C06">
        <w:rPr>
          <w:rFonts w:ascii="Times New Roman" w:hAnsi="Times New Roman" w:cs="Times New Roman"/>
          <w:szCs w:val="32"/>
          <w:shd w:val="clear" w:color="auto" w:fill="FFFFFF"/>
        </w:rPr>
        <w:t>加快市级传染病监测预警与应急指挥信息平台建设，整合临床实验室监测网、哨点医院监测网、致病菌识别网、确证实验室监测网和传染病症状监测网数据，推动传染病</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监测预警一张图</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和预警信息的实时自动推送，形成</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监测</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预警</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处置</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全流程闭环防控。</w:t>
      </w:r>
      <w:r w:rsidR="00606189" w:rsidRPr="00A25C06">
        <w:rPr>
          <w:rFonts w:ascii="Times New Roman" w:eastAsia="楷体_GB2312" w:hAnsi="Times New Roman" w:cs="Times New Roman"/>
          <w:szCs w:val="32"/>
        </w:rPr>
        <w:t>三是强化综合防控。</w:t>
      </w:r>
      <w:r w:rsidR="00606189" w:rsidRPr="00A25C06">
        <w:rPr>
          <w:rFonts w:ascii="Times New Roman" w:hAnsi="Times New Roman" w:cs="Times New Roman"/>
          <w:szCs w:val="32"/>
          <w:shd w:val="clear" w:color="auto" w:fill="FFFFFF"/>
        </w:rPr>
        <w:t>推进国家电子预防接种证试点，加强预防接种安全保障和监测力度，适龄儿童免疫规划疫苗全程接种率</w:t>
      </w:r>
      <w:r w:rsidR="00606189" w:rsidRPr="00A25C06">
        <w:rPr>
          <w:rFonts w:ascii="Times New Roman" w:hAnsi="Times New Roman" w:cs="Times New Roman"/>
          <w:szCs w:val="32"/>
          <w:shd w:val="clear" w:color="auto" w:fill="FFFFFF"/>
        </w:rPr>
        <w:t>98.12%</w:t>
      </w:r>
      <w:r w:rsidR="00606189" w:rsidRPr="00A25C06">
        <w:rPr>
          <w:rFonts w:ascii="Times New Roman" w:hAnsi="Times New Roman" w:cs="Times New Roman"/>
          <w:szCs w:val="32"/>
          <w:shd w:val="clear" w:color="auto" w:fill="FFFFFF"/>
        </w:rPr>
        <w:t>，设立全省首家儿童特色狂犬病暴露处置门诊。</w:t>
      </w:r>
      <w:r w:rsidR="007B0537" w:rsidRPr="00A25C06">
        <w:rPr>
          <w:rFonts w:ascii="Times New Roman" w:hAnsi="Times New Roman" w:cs="Times New Roman"/>
          <w:szCs w:val="32"/>
          <w:shd w:val="clear" w:color="auto" w:fill="FFFFFF"/>
        </w:rPr>
        <w:t>推进</w:t>
      </w:r>
      <w:r w:rsidR="00606189" w:rsidRPr="00A25C06">
        <w:rPr>
          <w:rFonts w:ascii="Times New Roman" w:hAnsi="Times New Roman" w:cs="Times New Roman"/>
          <w:szCs w:val="32"/>
          <w:shd w:val="clear" w:color="auto" w:fill="FFFFFF"/>
        </w:rPr>
        <w:t>市北区</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手足口病防控</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、西海岸新区</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肾综合征出血热防控</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、莱西市</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发热伴血小板</w:t>
      </w:r>
      <w:r w:rsidR="00606189" w:rsidRPr="00A25C06">
        <w:rPr>
          <w:rFonts w:ascii="Times New Roman" w:hAnsi="Times New Roman" w:cs="Times New Roman"/>
          <w:szCs w:val="32"/>
          <w:shd w:val="clear" w:color="auto" w:fill="FFFFFF"/>
        </w:rPr>
        <w:lastRenderedPageBreak/>
        <w:t>减少综合征防控</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等</w:t>
      </w:r>
      <w:r w:rsidR="007F32D0" w:rsidRPr="00A25C06">
        <w:rPr>
          <w:rFonts w:ascii="Times New Roman" w:hAnsi="Times New Roman" w:cs="Times New Roman"/>
          <w:szCs w:val="32"/>
          <w:shd w:val="clear" w:color="auto" w:fill="FFFFFF"/>
        </w:rPr>
        <w:t>基层</w:t>
      </w:r>
      <w:r w:rsidR="00D01D39" w:rsidRPr="00A25C06">
        <w:rPr>
          <w:rFonts w:ascii="Times New Roman" w:hAnsi="Times New Roman" w:cs="Times New Roman"/>
          <w:szCs w:val="32"/>
          <w:shd w:val="clear" w:color="auto" w:fill="FFFFFF"/>
        </w:rPr>
        <w:t>防控</w:t>
      </w:r>
      <w:r w:rsidR="007F32D0" w:rsidRPr="00A25C06">
        <w:rPr>
          <w:rFonts w:ascii="Times New Roman" w:hAnsi="Times New Roman" w:cs="Times New Roman"/>
          <w:szCs w:val="32"/>
          <w:shd w:val="clear" w:color="auto" w:fill="FFFFFF"/>
        </w:rPr>
        <w:t>特色项目建设</w:t>
      </w:r>
      <w:r w:rsidR="00606189" w:rsidRPr="00A25C06">
        <w:rPr>
          <w:rFonts w:ascii="Times New Roman" w:hAnsi="Times New Roman" w:cs="Times New Roman"/>
          <w:szCs w:val="32"/>
          <w:shd w:val="clear" w:color="auto" w:fill="FFFFFF"/>
        </w:rPr>
        <w:t>。</w:t>
      </w:r>
    </w:p>
    <w:p w:rsidR="00606189" w:rsidRDefault="003C68E0" w:rsidP="00606189">
      <w:pPr>
        <w:tabs>
          <w:tab w:val="left" w:pos="105"/>
        </w:tabs>
        <w:ind w:firstLineChars="200" w:firstLine="640"/>
        <w:rPr>
          <w:rFonts w:ascii="Times New Roman" w:hAnsi="Times New Roman" w:cs="Times New Roman"/>
          <w:szCs w:val="32"/>
          <w:shd w:val="clear" w:color="auto" w:fill="FFFFFF"/>
        </w:rPr>
      </w:pPr>
      <w:r w:rsidRPr="00BB5033">
        <w:rPr>
          <w:rFonts w:ascii="黑体" w:eastAsia="黑体" w:hAnsi="黑体" w:cs="Times New Roman" w:hint="eastAsia"/>
          <w:szCs w:val="32"/>
          <w:shd w:val="clear" w:color="auto" w:fill="FFFFFF"/>
        </w:rPr>
        <w:t>五</w:t>
      </w:r>
      <w:r w:rsidR="00BB5033" w:rsidRPr="00BB5033">
        <w:rPr>
          <w:rFonts w:ascii="黑体" w:eastAsia="黑体" w:hAnsi="黑体" w:cs="Times New Roman" w:hint="eastAsia"/>
          <w:szCs w:val="32"/>
          <w:shd w:val="clear" w:color="auto" w:fill="FFFFFF"/>
        </w:rPr>
        <w:t>、</w:t>
      </w:r>
      <w:r w:rsidR="00606189" w:rsidRPr="00BB5033">
        <w:rPr>
          <w:rFonts w:ascii="黑体" w:eastAsia="黑体" w:hAnsi="黑体" w:cs="Times New Roman" w:hint="eastAsia"/>
          <w:szCs w:val="32"/>
          <w:shd w:val="clear" w:color="auto" w:fill="FFFFFF"/>
        </w:rPr>
        <w:t>坚持中西医并重，聚力提升中医药服务能力。</w:t>
      </w:r>
      <w:r w:rsidR="00606189" w:rsidRPr="00BB5033">
        <w:rPr>
          <w:rFonts w:ascii="Times New Roman" w:eastAsia="楷体_GB2312" w:hAnsi="Times New Roman" w:cs="Times New Roman"/>
          <w:szCs w:val="32"/>
        </w:rPr>
        <w:t>一是推进中医药改革创新发展。</w:t>
      </w:r>
      <w:r w:rsidR="00606189" w:rsidRPr="00A25C06">
        <w:rPr>
          <w:rFonts w:ascii="Times New Roman" w:hAnsi="Times New Roman" w:cs="Times New Roman"/>
          <w:szCs w:val="32"/>
          <w:shd w:val="clear" w:color="auto" w:fill="FFFFFF"/>
        </w:rPr>
        <w:t>全面实施中央财政支持中医药传承创新发展示</w:t>
      </w:r>
      <w:bookmarkStart w:id="0" w:name="_GoBack"/>
      <w:bookmarkEnd w:id="0"/>
      <w:r w:rsidR="00606189" w:rsidRPr="00A25C06">
        <w:rPr>
          <w:rFonts w:ascii="Times New Roman" w:hAnsi="Times New Roman" w:cs="Times New Roman"/>
          <w:szCs w:val="32"/>
          <w:shd w:val="clear" w:color="auto" w:fill="FFFFFF"/>
        </w:rPr>
        <w:t>范试点项目。试点开设</w:t>
      </w:r>
      <w:r w:rsidR="00606189" w:rsidRPr="00A25C06">
        <w:rPr>
          <w:rFonts w:ascii="Times New Roman" w:hAnsi="Times New Roman" w:cs="Times New Roman"/>
          <w:szCs w:val="32"/>
          <w:shd w:val="clear" w:color="auto" w:fill="FFFFFF"/>
        </w:rPr>
        <w:t>2</w:t>
      </w:r>
      <w:r w:rsidR="00606189" w:rsidRPr="00A25C06">
        <w:rPr>
          <w:rFonts w:ascii="Times New Roman" w:hAnsi="Times New Roman" w:cs="Times New Roman"/>
          <w:szCs w:val="32"/>
          <w:shd w:val="clear" w:color="auto" w:fill="FFFFFF"/>
        </w:rPr>
        <w:t>个中医特色护理门诊。开展中医药</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方药</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文献</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器物</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征集工作和第三届寻找</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传统医学达人</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活动，入选全省中医药特色疗法基层培训推广试点工作市。</w:t>
      </w:r>
      <w:r w:rsidR="00606189" w:rsidRPr="00A25C06">
        <w:rPr>
          <w:rFonts w:ascii="Times New Roman" w:eastAsia="楷体_GB2312" w:hAnsi="Times New Roman" w:cs="Times New Roman"/>
          <w:szCs w:val="32"/>
        </w:rPr>
        <w:t>二是推进中医药服务能力强化。</w:t>
      </w:r>
      <w:r w:rsidR="00697279" w:rsidRPr="00A25C06">
        <w:rPr>
          <w:rFonts w:ascii="Times New Roman" w:hAnsi="Times New Roman" w:cs="Times New Roman"/>
          <w:szCs w:val="32"/>
          <w:shd w:val="clear" w:color="auto" w:fill="FFFFFF"/>
        </w:rPr>
        <w:t>组建</w:t>
      </w:r>
      <w:r w:rsidR="00606189" w:rsidRPr="00A25C06">
        <w:rPr>
          <w:rFonts w:ascii="Times New Roman" w:hAnsi="Times New Roman" w:cs="Times New Roman"/>
          <w:szCs w:val="32"/>
          <w:shd w:val="clear" w:color="auto" w:fill="FFFFFF"/>
        </w:rPr>
        <w:t>市级中医专家基层巡诊团，覆盖全市</w:t>
      </w:r>
      <w:r w:rsidR="00606189" w:rsidRPr="00A25C06">
        <w:rPr>
          <w:rFonts w:ascii="Times New Roman" w:hAnsi="Times New Roman" w:cs="Times New Roman"/>
          <w:szCs w:val="32"/>
          <w:shd w:val="clear" w:color="auto" w:fill="FFFFFF"/>
        </w:rPr>
        <w:t>100%</w:t>
      </w:r>
      <w:r w:rsidR="00606189" w:rsidRPr="00A25C06">
        <w:rPr>
          <w:rFonts w:ascii="Times New Roman" w:hAnsi="Times New Roman" w:cs="Times New Roman"/>
          <w:szCs w:val="32"/>
          <w:shd w:val="clear" w:color="auto" w:fill="FFFFFF"/>
        </w:rPr>
        <w:t>的社区卫生服务中心、镇街卫生院。所有政府办综合医院、传染病医院、妇幼保健院均设置中医科室，提前</w:t>
      </w:r>
      <w:r w:rsidR="00606189" w:rsidRPr="00A25C06">
        <w:rPr>
          <w:rFonts w:ascii="Times New Roman" w:hAnsi="Times New Roman" w:cs="Times New Roman"/>
          <w:szCs w:val="32"/>
          <w:shd w:val="clear" w:color="auto" w:fill="FFFFFF"/>
        </w:rPr>
        <w:t>2</w:t>
      </w:r>
      <w:r w:rsidR="00606189" w:rsidRPr="00A25C06">
        <w:rPr>
          <w:rFonts w:ascii="Times New Roman" w:hAnsi="Times New Roman" w:cs="Times New Roman"/>
          <w:szCs w:val="32"/>
          <w:shd w:val="clear" w:color="auto" w:fill="FFFFFF"/>
        </w:rPr>
        <w:t>年完成省定目标。争创全国基层中医药工作示范县。</w:t>
      </w:r>
      <w:r w:rsidR="00606189" w:rsidRPr="00A25C06">
        <w:rPr>
          <w:rFonts w:ascii="Times New Roman" w:eastAsia="楷体_GB2312" w:hAnsi="Times New Roman" w:cs="Times New Roman"/>
          <w:szCs w:val="32"/>
        </w:rPr>
        <w:t>三是推进中医药发展动力提升。</w:t>
      </w:r>
      <w:r w:rsidR="007B0537" w:rsidRPr="00A25C06">
        <w:rPr>
          <w:rFonts w:ascii="Times New Roman" w:hAnsi="Times New Roman" w:cs="Times New Roman"/>
          <w:szCs w:val="32"/>
          <w:shd w:val="clear" w:color="auto" w:fill="FFFFFF"/>
        </w:rPr>
        <w:t>开展六级中医药师承教育项目</w:t>
      </w:r>
      <w:r w:rsidR="0069727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新增</w:t>
      </w:r>
      <w:r w:rsidR="00606189" w:rsidRPr="00A25C06">
        <w:rPr>
          <w:rFonts w:ascii="Times New Roman" w:hAnsi="Times New Roman" w:cs="Times New Roman"/>
          <w:szCs w:val="32"/>
          <w:shd w:val="clear" w:color="auto" w:fill="FFFFFF"/>
        </w:rPr>
        <w:t>24</w:t>
      </w:r>
      <w:r w:rsidR="00606189" w:rsidRPr="00A25C06">
        <w:rPr>
          <w:rFonts w:ascii="Times New Roman" w:hAnsi="Times New Roman" w:cs="Times New Roman"/>
          <w:szCs w:val="32"/>
          <w:shd w:val="clear" w:color="auto" w:fill="FFFFFF"/>
        </w:rPr>
        <w:t>名省级名中医。为</w:t>
      </w:r>
      <w:r w:rsidR="00606189" w:rsidRPr="00A25C06">
        <w:rPr>
          <w:rFonts w:ascii="Times New Roman" w:hAnsi="Times New Roman" w:cs="Times New Roman"/>
          <w:szCs w:val="32"/>
          <w:shd w:val="clear" w:color="auto" w:fill="FFFFFF"/>
        </w:rPr>
        <w:t>200</w:t>
      </w:r>
      <w:r w:rsidR="00606189" w:rsidRPr="00A25C06">
        <w:rPr>
          <w:rFonts w:ascii="Times New Roman" w:hAnsi="Times New Roman" w:cs="Times New Roman"/>
          <w:szCs w:val="32"/>
          <w:shd w:val="clear" w:color="auto" w:fill="FFFFFF"/>
        </w:rPr>
        <w:t>名在岗乡村医生提供</w:t>
      </w:r>
      <w:r w:rsidR="007B0537" w:rsidRPr="00A25C06">
        <w:rPr>
          <w:rFonts w:ascii="Times New Roman" w:hAnsi="Times New Roman" w:cs="Times New Roman"/>
          <w:szCs w:val="32"/>
          <w:shd w:val="clear" w:color="auto" w:fill="FFFFFF"/>
        </w:rPr>
        <w:t>中医技术骨干</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全</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专</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培训。完善升级</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中医药特色服务电子地图</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，建成</w:t>
      </w:r>
      <w:r w:rsidR="00606189" w:rsidRPr="00A25C06">
        <w:rPr>
          <w:rFonts w:ascii="Times New Roman" w:hAnsi="Times New Roman" w:cs="Times New Roman"/>
          <w:szCs w:val="32"/>
          <w:shd w:val="clear" w:color="auto" w:fill="FFFFFF"/>
        </w:rPr>
        <w:t>5</w:t>
      </w:r>
      <w:r w:rsidR="00606189" w:rsidRPr="00A25C06">
        <w:rPr>
          <w:rFonts w:ascii="Times New Roman" w:hAnsi="Times New Roman" w:cs="Times New Roman"/>
          <w:szCs w:val="32"/>
          <w:shd w:val="clear" w:color="auto" w:fill="FFFFFF"/>
        </w:rPr>
        <w:t>个智慧共享中药房。</w:t>
      </w:r>
      <w:r w:rsidR="00606189" w:rsidRPr="00A25C06">
        <w:rPr>
          <w:rFonts w:ascii="Times New Roman" w:eastAsia="楷体_GB2312" w:hAnsi="Times New Roman" w:cs="Times New Roman"/>
          <w:szCs w:val="32"/>
        </w:rPr>
        <w:t>四是推进中医药文化弘扬传承。</w:t>
      </w:r>
      <w:r w:rsidR="00606189" w:rsidRPr="00A25C06">
        <w:rPr>
          <w:rFonts w:ascii="Times New Roman" w:hAnsi="Times New Roman" w:cs="Times New Roman"/>
          <w:szCs w:val="32"/>
          <w:shd w:val="clear" w:color="auto" w:fill="FFFFFF"/>
        </w:rPr>
        <w:t>联合体育部门开展</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健身气功</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八段锦</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全民推广活动。</w:t>
      </w:r>
      <w:r w:rsidR="00697279" w:rsidRPr="00A25C06">
        <w:rPr>
          <w:rFonts w:ascii="Times New Roman" w:hAnsi="Times New Roman" w:cs="Times New Roman"/>
          <w:szCs w:val="32"/>
          <w:shd w:val="clear" w:color="auto" w:fill="FFFFFF"/>
        </w:rPr>
        <w:t>编撰</w:t>
      </w:r>
      <w:r w:rsidR="00606189" w:rsidRPr="00A25C06">
        <w:rPr>
          <w:rFonts w:ascii="Times New Roman" w:hAnsi="Times New Roman" w:cs="Times New Roman"/>
          <w:szCs w:val="32"/>
          <w:shd w:val="clear" w:color="auto" w:fill="FFFFFF"/>
        </w:rPr>
        <w:t>《青岛市居民中医药健康知识导读》，免费向市民发放。开展</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百草传丝路</w:t>
      </w:r>
      <w:r w:rsidR="00606189" w:rsidRPr="00A25C06">
        <w:rPr>
          <w:rFonts w:ascii="Times New Roman" w:hAnsi="Times New Roman" w:cs="Times New Roman"/>
          <w:szCs w:val="32"/>
          <w:shd w:val="clear" w:color="auto" w:fill="FFFFFF"/>
        </w:rPr>
        <w:t xml:space="preserve"> </w:t>
      </w:r>
      <w:r w:rsidR="00606189" w:rsidRPr="00A25C06">
        <w:rPr>
          <w:rFonts w:ascii="Times New Roman" w:hAnsi="Times New Roman" w:cs="Times New Roman"/>
          <w:szCs w:val="32"/>
          <w:shd w:val="clear" w:color="auto" w:fill="FFFFFF"/>
        </w:rPr>
        <w:t>共话中埃情</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青岛</w:t>
      </w:r>
      <w:r w:rsidR="00606189" w:rsidRPr="00A25C06">
        <w:rPr>
          <w:rFonts w:ascii="Times New Roman" w:hAnsi="Times New Roman" w:cs="Times New Roman"/>
          <w:szCs w:val="32"/>
          <w:shd w:val="clear" w:color="auto" w:fill="FFFFFF"/>
        </w:rPr>
        <w:t>—</w:t>
      </w:r>
      <w:r w:rsidR="00606189" w:rsidRPr="00A25C06">
        <w:rPr>
          <w:rFonts w:ascii="Times New Roman" w:hAnsi="Times New Roman" w:cs="Times New Roman"/>
          <w:szCs w:val="32"/>
          <w:shd w:val="clear" w:color="auto" w:fill="FFFFFF"/>
        </w:rPr>
        <w:t>亚历山大中医药文化交流活动，《中医救命良方搭起中埃友谊之桥》在中国中医药报头版刊载。</w:t>
      </w:r>
    </w:p>
    <w:sectPr w:rsidR="00606189" w:rsidSect="00D94BC9">
      <w:footerReference w:type="default" r:id="rId7"/>
      <w:pgSz w:w="11906" w:h="16838"/>
      <w:pgMar w:top="2098" w:right="1474" w:bottom="1984"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456" w:rsidRDefault="00240456">
      <w:pPr>
        <w:spacing w:line="240" w:lineRule="auto"/>
      </w:pPr>
      <w:r>
        <w:separator/>
      </w:r>
    </w:p>
  </w:endnote>
  <w:endnote w:type="continuationSeparator" w:id="0">
    <w:p w:rsidR="00240456" w:rsidRDefault="00240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834870"/>
      <w:docPartObj>
        <w:docPartGallery w:val="Page Numbers (Bottom of Page)"/>
        <w:docPartUnique/>
      </w:docPartObj>
    </w:sdtPr>
    <w:sdtEndPr>
      <w:rPr>
        <w:rFonts w:asciiTheme="minorEastAsia" w:eastAsiaTheme="minorEastAsia" w:hAnsiTheme="minorEastAsia"/>
        <w:sz w:val="28"/>
        <w:szCs w:val="28"/>
      </w:rPr>
    </w:sdtEndPr>
    <w:sdtContent>
      <w:p w:rsidR="00D94BC9" w:rsidRPr="00D94BC9" w:rsidRDefault="00D94BC9">
        <w:pPr>
          <w:pStyle w:val="a7"/>
          <w:jc w:val="center"/>
          <w:rPr>
            <w:rFonts w:asciiTheme="minorEastAsia" w:eastAsiaTheme="minorEastAsia" w:hAnsiTheme="minorEastAsia"/>
            <w:sz w:val="28"/>
            <w:szCs w:val="28"/>
          </w:rPr>
        </w:pPr>
        <w:r w:rsidRPr="00D94BC9">
          <w:rPr>
            <w:rFonts w:asciiTheme="minorEastAsia" w:eastAsiaTheme="minorEastAsia" w:hAnsiTheme="minorEastAsia"/>
            <w:sz w:val="28"/>
            <w:szCs w:val="28"/>
          </w:rPr>
          <w:fldChar w:fldCharType="begin"/>
        </w:r>
        <w:r w:rsidRPr="00D94BC9">
          <w:rPr>
            <w:rFonts w:asciiTheme="minorEastAsia" w:eastAsiaTheme="minorEastAsia" w:hAnsiTheme="minorEastAsia"/>
            <w:sz w:val="28"/>
            <w:szCs w:val="28"/>
          </w:rPr>
          <w:instrText>PAGE   \* MERGEFORMAT</w:instrText>
        </w:r>
        <w:r w:rsidRPr="00D94BC9">
          <w:rPr>
            <w:rFonts w:asciiTheme="minorEastAsia" w:eastAsiaTheme="minorEastAsia" w:hAnsiTheme="minorEastAsia"/>
            <w:sz w:val="28"/>
            <w:szCs w:val="28"/>
          </w:rPr>
          <w:fldChar w:fldCharType="separate"/>
        </w:r>
        <w:r w:rsidR="00BB5033" w:rsidRPr="00BB5033">
          <w:rPr>
            <w:rFonts w:asciiTheme="minorEastAsia" w:eastAsiaTheme="minorEastAsia" w:hAnsiTheme="minorEastAsia"/>
            <w:noProof/>
            <w:sz w:val="28"/>
            <w:szCs w:val="28"/>
            <w:lang w:val="zh-CN"/>
          </w:rPr>
          <w:t>-</w:t>
        </w:r>
        <w:r w:rsidR="00BB5033">
          <w:rPr>
            <w:rFonts w:asciiTheme="minorEastAsia" w:eastAsiaTheme="minorEastAsia" w:hAnsiTheme="minorEastAsia"/>
            <w:noProof/>
            <w:sz w:val="28"/>
            <w:szCs w:val="28"/>
          </w:rPr>
          <w:t xml:space="preserve"> 4 -</w:t>
        </w:r>
        <w:r w:rsidRPr="00D94BC9">
          <w:rPr>
            <w:rFonts w:asciiTheme="minorEastAsia" w:eastAsiaTheme="minorEastAsia" w:hAnsiTheme="minorEastAsia"/>
            <w:sz w:val="28"/>
            <w:szCs w:val="28"/>
          </w:rPr>
          <w:fldChar w:fldCharType="end"/>
        </w:r>
      </w:p>
    </w:sdtContent>
  </w:sdt>
  <w:p w:rsidR="00D94BC9" w:rsidRDefault="00D94BC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456" w:rsidRDefault="00240456">
      <w:pPr>
        <w:spacing w:line="240" w:lineRule="auto"/>
      </w:pPr>
      <w:r>
        <w:separator/>
      </w:r>
    </w:p>
  </w:footnote>
  <w:footnote w:type="continuationSeparator" w:id="0">
    <w:p w:rsidR="00240456" w:rsidRDefault="0024045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OGYwYWJhYTllM2M0MTcxMDRlMWVlZjJmOWYzZTIifQ=="/>
  </w:docVars>
  <w:rsids>
    <w:rsidRoot w:val="00693459"/>
    <w:rsid w:val="00041FC3"/>
    <w:rsid w:val="00047756"/>
    <w:rsid w:val="00054C0A"/>
    <w:rsid w:val="000B3DE1"/>
    <w:rsid w:val="001034F6"/>
    <w:rsid w:val="00111F5B"/>
    <w:rsid w:val="00124A7C"/>
    <w:rsid w:val="001B6264"/>
    <w:rsid w:val="001C5444"/>
    <w:rsid w:val="00236647"/>
    <w:rsid w:val="00240456"/>
    <w:rsid w:val="00245EDB"/>
    <w:rsid w:val="00250463"/>
    <w:rsid w:val="00270594"/>
    <w:rsid w:val="002C7EBA"/>
    <w:rsid w:val="002E7D0F"/>
    <w:rsid w:val="0037278D"/>
    <w:rsid w:val="00387A85"/>
    <w:rsid w:val="003B605A"/>
    <w:rsid w:val="003B6AFC"/>
    <w:rsid w:val="003C68E0"/>
    <w:rsid w:val="004053A7"/>
    <w:rsid w:val="00435DE0"/>
    <w:rsid w:val="00441352"/>
    <w:rsid w:val="004476F1"/>
    <w:rsid w:val="004511AB"/>
    <w:rsid w:val="004A608C"/>
    <w:rsid w:val="00542C31"/>
    <w:rsid w:val="005451F0"/>
    <w:rsid w:val="00560B4A"/>
    <w:rsid w:val="005A2E58"/>
    <w:rsid w:val="005E276F"/>
    <w:rsid w:val="00605770"/>
    <w:rsid w:val="00606189"/>
    <w:rsid w:val="00612D64"/>
    <w:rsid w:val="00621647"/>
    <w:rsid w:val="00622D4F"/>
    <w:rsid w:val="00693459"/>
    <w:rsid w:val="00695881"/>
    <w:rsid w:val="00697279"/>
    <w:rsid w:val="006A55EC"/>
    <w:rsid w:val="006C5E8E"/>
    <w:rsid w:val="006D3FC4"/>
    <w:rsid w:val="00711F1A"/>
    <w:rsid w:val="00736AC1"/>
    <w:rsid w:val="00743EC8"/>
    <w:rsid w:val="007B0537"/>
    <w:rsid w:val="007C20E2"/>
    <w:rsid w:val="007C754E"/>
    <w:rsid w:val="007E6179"/>
    <w:rsid w:val="007F14F2"/>
    <w:rsid w:val="007F32D0"/>
    <w:rsid w:val="00805D7D"/>
    <w:rsid w:val="008214CB"/>
    <w:rsid w:val="00832351"/>
    <w:rsid w:val="00866047"/>
    <w:rsid w:val="0087359F"/>
    <w:rsid w:val="00876641"/>
    <w:rsid w:val="00893E49"/>
    <w:rsid w:val="008C5A1A"/>
    <w:rsid w:val="008E51CE"/>
    <w:rsid w:val="008F3A99"/>
    <w:rsid w:val="009007FA"/>
    <w:rsid w:val="009233CE"/>
    <w:rsid w:val="00941585"/>
    <w:rsid w:val="00947C07"/>
    <w:rsid w:val="00952EAE"/>
    <w:rsid w:val="00953CAD"/>
    <w:rsid w:val="00980E25"/>
    <w:rsid w:val="00995729"/>
    <w:rsid w:val="00996491"/>
    <w:rsid w:val="00A25C06"/>
    <w:rsid w:val="00A2633F"/>
    <w:rsid w:val="00A33C03"/>
    <w:rsid w:val="00A36E27"/>
    <w:rsid w:val="00A87AEA"/>
    <w:rsid w:val="00AC5B64"/>
    <w:rsid w:val="00AE1E01"/>
    <w:rsid w:val="00AE6847"/>
    <w:rsid w:val="00B11FDF"/>
    <w:rsid w:val="00B23FD6"/>
    <w:rsid w:val="00B30670"/>
    <w:rsid w:val="00B37F12"/>
    <w:rsid w:val="00B56E85"/>
    <w:rsid w:val="00B66F7B"/>
    <w:rsid w:val="00B70EB9"/>
    <w:rsid w:val="00BA7796"/>
    <w:rsid w:val="00BB5033"/>
    <w:rsid w:val="00C072EE"/>
    <w:rsid w:val="00C27049"/>
    <w:rsid w:val="00C44FAC"/>
    <w:rsid w:val="00C86B3A"/>
    <w:rsid w:val="00CB3D99"/>
    <w:rsid w:val="00CC3191"/>
    <w:rsid w:val="00CC6307"/>
    <w:rsid w:val="00CE05BF"/>
    <w:rsid w:val="00CE7B3C"/>
    <w:rsid w:val="00D01D39"/>
    <w:rsid w:val="00D1385A"/>
    <w:rsid w:val="00D27B6A"/>
    <w:rsid w:val="00D41A9E"/>
    <w:rsid w:val="00D94BC9"/>
    <w:rsid w:val="00DA1709"/>
    <w:rsid w:val="00DA60FA"/>
    <w:rsid w:val="00DB261E"/>
    <w:rsid w:val="00E51525"/>
    <w:rsid w:val="00E562AB"/>
    <w:rsid w:val="00E829F8"/>
    <w:rsid w:val="00E83024"/>
    <w:rsid w:val="00EA0DC8"/>
    <w:rsid w:val="00EB1D2C"/>
    <w:rsid w:val="00EC2C5D"/>
    <w:rsid w:val="00ED1137"/>
    <w:rsid w:val="00ED439E"/>
    <w:rsid w:val="00EF1BF6"/>
    <w:rsid w:val="00FF5970"/>
    <w:rsid w:val="40A50040"/>
    <w:rsid w:val="40F96D40"/>
    <w:rsid w:val="4CDE4C3B"/>
    <w:rsid w:val="5DEF0DEF"/>
    <w:rsid w:val="73042AC3"/>
    <w:rsid w:val="73531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560" w:lineRule="exact"/>
      <w:jc w:val="both"/>
    </w:pPr>
    <w:rPr>
      <w:rFonts w:asciiTheme="minorHAnsi" w:eastAsia="仿宋_GB2312" w:hAnsiTheme="minorHAnsi" w:cstheme="minorBidi"/>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szCs w:val="32"/>
    </w:rPr>
  </w:style>
  <w:style w:type="character" w:styleId="a4">
    <w:name w:val="Strong"/>
    <w:basedOn w:val="a1"/>
    <w:qFormat/>
    <w:rPr>
      <w:b/>
    </w:rPr>
  </w:style>
  <w:style w:type="character" w:customStyle="1" w:styleId="NormalCharacter">
    <w:name w:val="NormalCharacter"/>
    <w:autoRedefine/>
    <w:qFormat/>
    <w:rPr>
      <w:rFonts w:ascii="Times New Roman" w:eastAsia="宋体" w:hAnsi="Times New Roman" w:cs="Times New Roman"/>
    </w:rPr>
  </w:style>
  <w:style w:type="paragraph" w:customStyle="1" w:styleId="a5">
    <w:name w:val="公文"/>
    <w:basedOn w:val="a"/>
    <w:qFormat/>
  </w:style>
  <w:style w:type="paragraph" w:styleId="a6">
    <w:name w:val="header"/>
    <w:basedOn w:val="a"/>
    <w:link w:val="Char"/>
    <w:rsid w:val="00D94BC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1"/>
    <w:link w:val="a6"/>
    <w:rsid w:val="00D94BC9"/>
    <w:rPr>
      <w:rFonts w:asciiTheme="minorHAnsi" w:eastAsia="仿宋_GB2312" w:hAnsiTheme="minorHAnsi" w:cstheme="minorBidi"/>
      <w:kern w:val="2"/>
      <w:sz w:val="18"/>
      <w:szCs w:val="18"/>
    </w:rPr>
  </w:style>
  <w:style w:type="paragraph" w:styleId="a7">
    <w:name w:val="footer"/>
    <w:basedOn w:val="a"/>
    <w:link w:val="Char0"/>
    <w:uiPriority w:val="99"/>
    <w:rsid w:val="00D94BC9"/>
    <w:pPr>
      <w:tabs>
        <w:tab w:val="center" w:pos="4153"/>
        <w:tab w:val="right" w:pos="8306"/>
      </w:tabs>
      <w:snapToGrid w:val="0"/>
      <w:spacing w:line="240" w:lineRule="atLeast"/>
      <w:jc w:val="left"/>
    </w:pPr>
    <w:rPr>
      <w:sz w:val="18"/>
      <w:szCs w:val="18"/>
    </w:rPr>
  </w:style>
  <w:style w:type="character" w:customStyle="1" w:styleId="Char0">
    <w:name w:val="页脚 Char"/>
    <w:basedOn w:val="a1"/>
    <w:link w:val="a7"/>
    <w:uiPriority w:val="99"/>
    <w:rsid w:val="00D94BC9"/>
    <w:rPr>
      <w:rFonts w:asciiTheme="minorHAnsi" w:eastAsia="仿宋_GB2312" w:hAnsiTheme="minorHAnsi" w:cstheme="minorBidi"/>
      <w:kern w:val="2"/>
      <w:sz w:val="18"/>
      <w:szCs w:val="18"/>
    </w:rPr>
  </w:style>
  <w:style w:type="paragraph" w:styleId="HTML">
    <w:name w:val="HTML Preformatted"/>
    <w:basedOn w:val="a"/>
    <w:link w:val="HTMLChar"/>
    <w:qFormat/>
    <w:rsid w:val="00BA77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200" w:line="24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rsid w:val="00BA7796"/>
    <w:rPr>
      <w:rFonts w:ascii="宋体" w:hAnsi="宋体"/>
      <w:sz w:val="24"/>
      <w:szCs w:val="24"/>
    </w:rPr>
  </w:style>
  <w:style w:type="paragraph" w:customStyle="1" w:styleId="1">
    <w:name w:val="正文1"/>
    <w:qFormat/>
    <w:rsid w:val="00AC5B64"/>
    <w:pPr>
      <w:widowControl w:val="0"/>
      <w:adjustRightInd w:val="0"/>
      <w:spacing w:line="312" w:lineRule="atLeast"/>
      <w:jc w:val="both"/>
      <w:textAlignment w:val="baseline"/>
    </w:pPr>
    <w:rPr>
      <w:rFonts w:ascii="宋体"/>
      <w:sz w:val="34"/>
      <w:szCs w:val="22"/>
    </w:rPr>
  </w:style>
  <w:style w:type="paragraph" w:styleId="a8">
    <w:name w:val="List Paragraph"/>
    <w:basedOn w:val="a"/>
    <w:uiPriority w:val="99"/>
    <w:unhideWhenUsed/>
    <w:qFormat/>
    <w:rsid w:val="004053A7"/>
    <w:pPr>
      <w:spacing w:line="240" w:lineRule="auto"/>
      <w:ind w:firstLineChars="200" w:firstLine="420"/>
    </w:pPr>
    <w:rPr>
      <w:rFonts w:ascii="Times New Roman" w:eastAsia="宋体" w:hAnsi="Times New Roman" w:cs="Times New Roman"/>
      <w:sz w:val="21"/>
      <w:szCs w:val="24"/>
    </w:rPr>
  </w:style>
  <w:style w:type="paragraph" w:styleId="a9">
    <w:name w:val="Normal (Web)"/>
    <w:basedOn w:val="a"/>
    <w:uiPriority w:val="99"/>
    <w:unhideWhenUsed/>
    <w:qFormat/>
    <w:rsid w:val="00996491"/>
    <w:pPr>
      <w:widowControl/>
      <w:spacing w:beforeAutospacing="1" w:afterAutospacing="1" w:line="240" w:lineRule="auto"/>
      <w:jc w:val="left"/>
    </w:pPr>
    <w:rPr>
      <w:rFonts w:ascii="宋体" w:eastAsia="宋体" w:hAnsi="宋体" w:cs="Times New Roman" w:hint="eastAsia"/>
      <w:color w:val="000000"/>
      <w:kern w:val="0"/>
      <w:sz w:val="24"/>
      <w:szCs w:val="24"/>
    </w:rPr>
  </w:style>
  <w:style w:type="paragraph" w:customStyle="1" w:styleId="10">
    <w:name w:val="列表段落1"/>
    <w:basedOn w:val="a"/>
    <w:uiPriority w:val="34"/>
    <w:qFormat/>
    <w:rsid w:val="007E6179"/>
    <w:pPr>
      <w:widowControl/>
      <w:adjustRightInd w:val="0"/>
      <w:snapToGrid w:val="0"/>
      <w:spacing w:after="200" w:line="240" w:lineRule="auto"/>
      <w:ind w:firstLineChars="200" w:firstLine="420"/>
      <w:jc w:val="left"/>
    </w:pPr>
    <w:rPr>
      <w:rFonts w:ascii="Tahoma" w:eastAsia="微软雅黑" w:hAnsi="Tahoma" w:cs="黑体"/>
      <w:kern w:val="0"/>
      <w:sz w:val="22"/>
    </w:rPr>
  </w:style>
  <w:style w:type="character" w:customStyle="1" w:styleId="fontstyle31">
    <w:name w:val="fontstyle31"/>
    <w:qFormat/>
    <w:rsid w:val="00876641"/>
    <w:rPr>
      <w:rFonts w:ascii="仿宋_GB2312" w:eastAsia="仿宋_GB2312" w:hint="eastAsia"/>
      <w:color w:val="000000"/>
      <w:sz w:val="32"/>
      <w:szCs w:val="32"/>
    </w:rPr>
  </w:style>
  <w:style w:type="paragraph" w:customStyle="1" w:styleId="aa">
    <w:name w:val="内文"/>
    <w:basedOn w:val="a"/>
    <w:qFormat/>
    <w:rsid w:val="00D1385A"/>
    <w:pPr>
      <w:pBdr>
        <w:bottom w:val="single" w:sz="4" w:space="31" w:color="FFFFFF"/>
      </w:pBdr>
      <w:spacing w:line="620" w:lineRule="exact"/>
      <w:ind w:firstLine="638"/>
    </w:pPr>
    <w:rPr>
      <w:rFonts w:ascii="宋体" w:hAnsi="宋体" w:cs="仿宋_GB2312"/>
      <w:bCs/>
      <w:color w:val="000000"/>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560" w:lineRule="exact"/>
      <w:jc w:val="both"/>
    </w:pPr>
    <w:rPr>
      <w:rFonts w:asciiTheme="minorHAnsi" w:eastAsia="仿宋_GB2312" w:hAnsiTheme="minorHAnsi" w:cstheme="minorBidi"/>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rPr>
      <w:szCs w:val="32"/>
    </w:rPr>
  </w:style>
  <w:style w:type="character" w:styleId="a4">
    <w:name w:val="Strong"/>
    <w:basedOn w:val="a1"/>
    <w:qFormat/>
    <w:rPr>
      <w:b/>
    </w:rPr>
  </w:style>
  <w:style w:type="character" w:customStyle="1" w:styleId="NormalCharacter">
    <w:name w:val="NormalCharacter"/>
    <w:autoRedefine/>
    <w:qFormat/>
    <w:rPr>
      <w:rFonts w:ascii="Times New Roman" w:eastAsia="宋体" w:hAnsi="Times New Roman" w:cs="Times New Roman"/>
    </w:rPr>
  </w:style>
  <w:style w:type="paragraph" w:customStyle="1" w:styleId="a5">
    <w:name w:val="公文"/>
    <w:basedOn w:val="a"/>
    <w:qFormat/>
  </w:style>
  <w:style w:type="paragraph" w:styleId="a6">
    <w:name w:val="header"/>
    <w:basedOn w:val="a"/>
    <w:link w:val="Char"/>
    <w:rsid w:val="00D94BC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1"/>
    <w:link w:val="a6"/>
    <w:rsid w:val="00D94BC9"/>
    <w:rPr>
      <w:rFonts w:asciiTheme="minorHAnsi" w:eastAsia="仿宋_GB2312" w:hAnsiTheme="minorHAnsi" w:cstheme="minorBidi"/>
      <w:kern w:val="2"/>
      <w:sz w:val="18"/>
      <w:szCs w:val="18"/>
    </w:rPr>
  </w:style>
  <w:style w:type="paragraph" w:styleId="a7">
    <w:name w:val="footer"/>
    <w:basedOn w:val="a"/>
    <w:link w:val="Char0"/>
    <w:uiPriority w:val="99"/>
    <w:rsid w:val="00D94BC9"/>
    <w:pPr>
      <w:tabs>
        <w:tab w:val="center" w:pos="4153"/>
        <w:tab w:val="right" w:pos="8306"/>
      </w:tabs>
      <w:snapToGrid w:val="0"/>
      <w:spacing w:line="240" w:lineRule="atLeast"/>
      <w:jc w:val="left"/>
    </w:pPr>
    <w:rPr>
      <w:sz w:val="18"/>
      <w:szCs w:val="18"/>
    </w:rPr>
  </w:style>
  <w:style w:type="character" w:customStyle="1" w:styleId="Char0">
    <w:name w:val="页脚 Char"/>
    <w:basedOn w:val="a1"/>
    <w:link w:val="a7"/>
    <w:uiPriority w:val="99"/>
    <w:rsid w:val="00D94BC9"/>
    <w:rPr>
      <w:rFonts w:asciiTheme="minorHAnsi" w:eastAsia="仿宋_GB2312" w:hAnsiTheme="minorHAnsi" w:cstheme="minorBidi"/>
      <w:kern w:val="2"/>
      <w:sz w:val="18"/>
      <w:szCs w:val="18"/>
    </w:rPr>
  </w:style>
  <w:style w:type="paragraph" w:styleId="HTML">
    <w:name w:val="HTML Preformatted"/>
    <w:basedOn w:val="a"/>
    <w:link w:val="HTMLChar"/>
    <w:qFormat/>
    <w:rsid w:val="00BA77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200" w:line="24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rsid w:val="00BA7796"/>
    <w:rPr>
      <w:rFonts w:ascii="宋体" w:hAnsi="宋体"/>
      <w:sz w:val="24"/>
      <w:szCs w:val="24"/>
    </w:rPr>
  </w:style>
  <w:style w:type="paragraph" w:customStyle="1" w:styleId="1">
    <w:name w:val="正文1"/>
    <w:qFormat/>
    <w:rsid w:val="00AC5B64"/>
    <w:pPr>
      <w:widowControl w:val="0"/>
      <w:adjustRightInd w:val="0"/>
      <w:spacing w:line="312" w:lineRule="atLeast"/>
      <w:jc w:val="both"/>
      <w:textAlignment w:val="baseline"/>
    </w:pPr>
    <w:rPr>
      <w:rFonts w:ascii="宋体"/>
      <w:sz w:val="34"/>
      <w:szCs w:val="22"/>
    </w:rPr>
  </w:style>
  <w:style w:type="paragraph" w:styleId="a8">
    <w:name w:val="List Paragraph"/>
    <w:basedOn w:val="a"/>
    <w:uiPriority w:val="99"/>
    <w:unhideWhenUsed/>
    <w:qFormat/>
    <w:rsid w:val="004053A7"/>
    <w:pPr>
      <w:spacing w:line="240" w:lineRule="auto"/>
      <w:ind w:firstLineChars="200" w:firstLine="420"/>
    </w:pPr>
    <w:rPr>
      <w:rFonts w:ascii="Times New Roman" w:eastAsia="宋体" w:hAnsi="Times New Roman" w:cs="Times New Roman"/>
      <w:sz w:val="21"/>
      <w:szCs w:val="24"/>
    </w:rPr>
  </w:style>
  <w:style w:type="paragraph" w:styleId="a9">
    <w:name w:val="Normal (Web)"/>
    <w:basedOn w:val="a"/>
    <w:uiPriority w:val="99"/>
    <w:unhideWhenUsed/>
    <w:qFormat/>
    <w:rsid w:val="00996491"/>
    <w:pPr>
      <w:widowControl/>
      <w:spacing w:beforeAutospacing="1" w:afterAutospacing="1" w:line="240" w:lineRule="auto"/>
      <w:jc w:val="left"/>
    </w:pPr>
    <w:rPr>
      <w:rFonts w:ascii="宋体" w:eastAsia="宋体" w:hAnsi="宋体" w:cs="Times New Roman" w:hint="eastAsia"/>
      <w:color w:val="000000"/>
      <w:kern w:val="0"/>
      <w:sz w:val="24"/>
      <w:szCs w:val="24"/>
    </w:rPr>
  </w:style>
  <w:style w:type="paragraph" w:customStyle="1" w:styleId="10">
    <w:name w:val="列表段落1"/>
    <w:basedOn w:val="a"/>
    <w:uiPriority w:val="34"/>
    <w:qFormat/>
    <w:rsid w:val="007E6179"/>
    <w:pPr>
      <w:widowControl/>
      <w:adjustRightInd w:val="0"/>
      <w:snapToGrid w:val="0"/>
      <w:spacing w:after="200" w:line="240" w:lineRule="auto"/>
      <w:ind w:firstLineChars="200" w:firstLine="420"/>
      <w:jc w:val="left"/>
    </w:pPr>
    <w:rPr>
      <w:rFonts w:ascii="Tahoma" w:eastAsia="微软雅黑" w:hAnsi="Tahoma" w:cs="黑体"/>
      <w:kern w:val="0"/>
      <w:sz w:val="22"/>
    </w:rPr>
  </w:style>
  <w:style w:type="character" w:customStyle="1" w:styleId="fontstyle31">
    <w:name w:val="fontstyle31"/>
    <w:qFormat/>
    <w:rsid w:val="00876641"/>
    <w:rPr>
      <w:rFonts w:ascii="仿宋_GB2312" w:eastAsia="仿宋_GB2312" w:hint="eastAsia"/>
      <w:color w:val="000000"/>
      <w:sz w:val="32"/>
      <w:szCs w:val="32"/>
    </w:rPr>
  </w:style>
  <w:style w:type="paragraph" w:customStyle="1" w:styleId="aa">
    <w:name w:val="内文"/>
    <w:basedOn w:val="a"/>
    <w:qFormat/>
    <w:rsid w:val="00D1385A"/>
    <w:pPr>
      <w:pBdr>
        <w:bottom w:val="single" w:sz="4" w:space="31" w:color="FFFFFF"/>
      </w:pBdr>
      <w:spacing w:line="620" w:lineRule="exact"/>
      <w:ind w:firstLine="638"/>
    </w:pPr>
    <w:rPr>
      <w:rFonts w:ascii="宋体" w:hAnsi="宋体" w:cs="仿宋_GB2312"/>
      <w:bCs/>
      <w:color w:val="00000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66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Lenovo</cp:lastModifiedBy>
  <cp:revision>3</cp:revision>
  <cp:lastPrinted>2024-06-14T01:37:00Z</cp:lastPrinted>
  <dcterms:created xsi:type="dcterms:W3CDTF">2024-07-28T06:17:00Z</dcterms:created>
  <dcterms:modified xsi:type="dcterms:W3CDTF">2024-07-28T06:29:00Z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272B0A135BEF4F42A3DFBDD830E79D35_12</vt:lpwstr>
  </property>
</Properties>
</file>