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28D" w:rsidRDefault="0012328D" w:rsidP="0012328D">
      <w:pPr>
        <w:snapToGrid w:val="0"/>
        <w:spacing w:line="540" w:lineRule="exact"/>
        <w:ind w:leftChars="100" w:left="210" w:firstLineChars="100" w:firstLine="420"/>
        <w:rPr>
          <w:rFonts w:ascii="方正小标宋_GBK" w:eastAsia="方正小标宋_GBK" w:hAnsi="仿宋" w:cs="仿宋_GB2312"/>
          <w:spacing w:val="-10"/>
          <w:sz w:val="44"/>
          <w:szCs w:val="44"/>
        </w:rPr>
      </w:pPr>
      <w:r>
        <w:rPr>
          <w:rFonts w:ascii="方正小标宋_GBK" w:eastAsia="方正小标宋_GBK" w:hAnsi="仿宋" w:cs="仿宋_GB2312" w:hint="eastAsia"/>
          <w:spacing w:val="-10"/>
          <w:sz w:val="44"/>
          <w:szCs w:val="44"/>
        </w:rPr>
        <w:t>青岛市</w:t>
      </w:r>
      <w:r>
        <w:rPr>
          <w:rFonts w:ascii="方正小标宋_GBK" w:eastAsia="方正小标宋_GBK" w:hAnsi="仿宋" w:cs="仿宋_GB2312"/>
          <w:spacing w:val="-10"/>
          <w:sz w:val="44"/>
          <w:szCs w:val="44"/>
        </w:rPr>
        <w:t>水务管理局</w:t>
      </w:r>
      <w:proofErr w:type="gramStart"/>
      <w:r w:rsidR="00F85BF1">
        <w:rPr>
          <w:rFonts w:ascii="方正小标宋_GBK" w:eastAsia="方正小标宋_GBK" w:hAnsi="仿宋" w:cs="仿宋_GB2312" w:hint="eastAsia"/>
          <w:spacing w:val="-10"/>
          <w:sz w:val="44"/>
          <w:szCs w:val="44"/>
        </w:rPr>
        <w:t>《</w:t>
      </w:r>
      <w:proofErr w:type="gramEnd"/>
      <w:r w:rsidR="00F85BF1">
        <w:rPr>
          <w:rFonts w:ascii="方正小标宋_GBK" w:eastAsia="方正小标宋_GBK" w:hAnsi="仿宋" w:cs="仿宋_GB2312" w:hint="eastAsia"/>
          <w:spacing w:val="-10"/>
          <w:sz w:val="44"/>
          <w:szCs w:val="44"/>
        </w:rPr>
        <w:t>水</w:t>
      </w:r>
      <w:proofErr w:type="gramStart"/>
      <w:r w:rsidR="00F85BF1">
        <w:rPr>
          <w:rFonts w:ascii="方正小标宋_GBK" w:eastAsia="方正小标宋_GBK" w:hAnsi="仿宋" w:cs="仿宋_GB2312" w:hint="eastAsia"/>
          <w:spacing w:val="-10"/>
          <w:sz w:val="44"/>
          <w:szCs w:val="44"/>
        </w:rPr>
        <w:t>务</w:t>
      </w:r>
      <w:proofErr w:type="gramEnd"/>
      <w:r w:rsidR="00F85BF1">
        <w:rPr>
          <w:rFonts w:ascii="方正小标宋_GBK" w:eastAsia="方正小标宋_GBK" w:hAnsi="仿宋" w:cs="仿宋_GB2312" w:hint="eastAsia"/>
          <w:spacing w:val="-10"/>
          <w:sz w:val="44"/>
          <w:szCs w:val="44"/>
        </w:rPr>
        <w:t>系统优化营商环境</w:t>
      </w:r>
    </w:p>
    <w:p w:rsidR="00F85BF1" w:rsidRPr="0012328D" w:rsidRDefault="00F85BF1" w:rsidP="0012328D">
      <w:pPr>
        <w:snapToGrid w:val="0"/>
        <w:spacing w:line="540" w:lineRule="exact"/>
        <w:ind w:leftChars="100" w:left="210" w:firstLineChars="500" w:firstLine="2100"/>
        <w:rPr>
          <w:rFonts w:ascii="方正小标宋_GBK" w:eastAsia="方正小标宋_GBK" w:hAnsi="仿宋" w:cs="仿宋_GB2312"/>
          <w:spacing w:val="-10"/>
          <w:sz w:val="44"/>
          <w:szCs w:val="44"/>
        </w:rPr>
      </w:pPr>
      <w:r>
        <w:rPr>
          <w:rFonts w:ascii="方正小标宋_GBK" w:eastAsia="方正小标宋_GBK" w:hAnsi="仿宋" w:cs="仿宋_GB2312"/>
          <w:spacing w:val="-10"/>
          <w:sz w:val="44"/>
          <w:szCs w:val="44"/>
        </w:rPr>
        <w:t>20</w:t>
      </w:r>
      <w:r>
        <w:rPr>
          <w:rFonts w:ascii="方正小标宋_GBK" w:eastAsia="方正小标宋_GBK" w:hAnsi="仿宋" w:cs="仿宋_GB2312" w:hint="eastAsia"/>
          <w:spacing w:val="-10"/>
          <w:sz w:val="44"/>
          <w:szCs w:val="44"/>
        </w:rPr>
        <w:t>条措施</w:t>
      </w:r>
      <w:proofErr w:type="gramStart"/>
      <w:r>
        <w:rPr>
          <w:rFonts w:ascii="方正小标宋_GBK" w:eastAsia="方正小标宋_GBK" w:hAnsi="仿宋" w:cs="仿宋_GB2312" w:hint="eastAsia"/>
          <w:spacing w:val="-10"/>
          <w:sz w:val="44"/>
          <w:szCs w:val="44"/>
        </w:rPr>
        <w:t>》</w:t>
      </w:r>
      <w:proofErr w:type="gramEnd"/>
      <w:r>
        <w:rPr>
          <w:rFonts w:ascii="方正小标宋_GBK" w:eastAsia="方正小标宋_GBK" w:hAnsi="仿宋" w:cs="仿宋_GB2312" w:hint="eastAsia"/>
          <w:spacing w:val="-10"/>
          <w:sz w:val="44"/>
          <w:szCs w:val="44"/>
        </w:rPr>
        <w:t>有关</w:t>
      </w:r>
      <w:r>
        <w:rPr>
          <w:rFonts w:ascii="方正小标宋_GBK" w:eastAsia="方正小标宋_GBK" w:hAnsi="仿宋" w:cs="仿宋_GB2312"/>
          <w:spacing w:val="-10"/>
          <w:sz w:val="44"/>
          <w:szCs w:val="44"/>
        </w:rPr>
        <w:t>政策解读</w:t>
      </w:r>
    </w:p>
    <w:p w:rsidR="00F85BF1" w:rsidRDefault="00F85BF1" w:rsidP="00BD34FD">
      <w:pPr>
        <w:snapToGrid w:val="0"/>
        <w:spacing w:line="540" w:lineRule="exact"/>
        <w:ind w:firstLineChars="150" w:firstLine="480"/>
        <w:rPr>
          <w:rFonts w:ascii="仿宋_GB2312" w:eastAsia="仿宋_GB2312" w:hAnsi="OBCDEE" w:cs="OBCDEE"/>
          <w:color w:val="000000"/>
          <w:sz w:val="32"/>
          <w:szCs w:val="32"/>
        </w:rPr>
      </w:pPr>
    </w:p>
    <w:p w:rsidR="00A276A3" w:rsidRPr="00F85BF1" w:rsidRDefault="00F85BF1" w:rsidP="00BD34FD">
      <w:pPr>
        <w:snapToGrid w:val="0"/>
        <w:spacing w:line="540" w:lineRule="exact"/>
        <w:ind w:firstLineChars="150" w:firstLine="480"/>
        <w:rPr>
          <w:rFonts w:ascii="仿宋_GB2312" w:eastAsia="仿宋_GB2312" w:hAnsi="OBCDEE" w:cs="OBCDEE"/>
          <w:color w:val="000000"/>
          <w:sz w:val="32"/>
          <w:szCs w:val="32"/>
        </w:rPr>
      </w:pPr>
      <w:r>
        <w:rPr>
          <w:rFonts w:ascii="仿宋_GB2312" w:eastAsia="仿宋_GB2312" w:hAnsi="OBCDEE" w:cs="OBCDEE" w:hint="eastAsia"/>
          <w:color w:val="000000"/>
          <w:sz w:val="32"/>
          <w:szCs w:val="32"/>
        </w:rPr>
        <w:t>为</w:t>
      </w:r>
      <w:r>
        <w:rPr>
          <w:rFonts w:ascii="仿宋_GB2312" w:eastAsia="仿宋_GB2312" w:hAnsi="OBCDEE" w:cs="OBCDEE"/>
          <w:color w:val="000000"/>
          <w:sz w:val="32"/>
          <w:szCs w:val="32"/>
        </w:rPr>
        <w:t>认真落实中央、省、市优化营商环境工作要求，按照</w:t>
      </w:r>
      <w:r>
        <w:rPr>
          <w:rFonts w:ascii="仿宋_GB2312" w:eastAsia="仿宋_GB2312" w:hAnsi="OBCDEE" w:cs="OBCDEE" w:hint="eastAsia"/>
          <w:color w:val="000000"/>
          <w:sz w:val="32"/>
          <w:szCs w:val="32"/>
        </w:rPr>
        <w:t>“</w:t>
      </w:r>
      <w:r>
        <w:rPr>
          <w:rFonts w:ascii="仿宋_GB2312" w:eastAsia="仿宋_GB2312" w:hAnsi="OBCDEE" w:cs="OBCDEE"/>
          <w:color w:val="000000"/>
          <w:sz w:val="32"/>
          <w:szCs w:val="32"/>
        </w:rPr>
        <w:t>对标先进、争创一流</w:t>
      </w:r>
      <w:r>
        <w:rPr>
          <w:rFonts w:ascii="仿宋_GB2312" w:eastAsia="仿宋_GB2312" w:hAnsi="OBCDEE" w:cs="OBCDEE" w:hint="eastAsia"/>
          <w:color w:val="000000"/>
          <w:sz w:val="32"/>
          <w:szCs w:val="32"/>
        </w:rPr>
        <w:t>”</w:t>
      </w:r>
      <w:r>
        <w:rPr>
          <w:rFonts w:ascii="仿宋_GB2312" w:eastAsia="仿宋_GB2312" w:hAnsi="OBCDEE" w:cs="OBCDEE"/>
          <w:color w:val="000000"/>
          <w:sz w:val="32"/>
          <w:szCs w:val="32"/>
        </w:rPr>
        <w:t>目标要求，</w:t>
      </w:r>
      <w:r>
        <w:rPr>
          <w:rFonts w:ascii="仿宋_GB2312" w:eastAsia="仿宋_GB2312" w:hAnsi="OBCDEE" w:cs="OBCDEE" w:hint="eastAsia"/>
          <w:color w:val="000000"/>
          <w:sz w:val="32"/>
          <w:szCs w:val="32"/>
        </w:rPr>
        <w:t>青岛市水务管理局</w:t>
      </w:r>
      <w:r>
        <w:rPr>
          <w:rFonts w:ascii="仿宋_GB2312" w:eastAsia="仿宋_GB2312" w:hAnsi="KBCDEE" w:cs="KBCDEE" w:hint="eastAsia"/>
          <w:color w:val="000000"/>
          <w:sz w:val="32"/>
          <w:szCs w:val="32"/>
        </w:rPr>
        <w:t>结合水</w:t>
      </w:r>
      <w:proofErr w:type="gramStart"/>
      <w:r>
        <w:rPr>
          <w:rFonts w:ascii="仿宋_GB2312" w:eastAsia="仿宋_GB2312" w:hAnsi="KBCDEE" w:cs="KBCDEE" w:hint="eastAsia"/>
          <w:color w:val="000000"/>
          <w:sz w:val="32"/>
          <w:szCs w:val="32"/>
        </w:rPr>
        <w:t>务</w:t>
      </w:r>
      <w:proofErr w:type="gramEnd"/>
      <w:r>
        <w:rPr>
          <w:rFonts w:ascii="仿宋_GB2312" w:eastAsia="仿宋_GB2312" w:hAnsi="KBCDEE" w:cs="KBCDEE" w:hint="eastAsia"/>
          <w:color w:val="000000"/>
          <w:sz w:val="32"/>
          <w:szCs w:val="32"/>
        </w:rPr>
        <w:t>行业</w:t>
      </w:r>
      <w:r>
        <w:rPr>
          <w:rFonts w:ascii="仿宋_GB2312" w:eastAsia="仿宋_GB2312" w:hAnsi="KBCDEE" w:cs="KBCDEE"/>
          <w:color w:val="000000"/>
          <w:sz w:val="32"/>
          <w:szCs w:val="32"/>
        </w:rPr>
        <w:t>“</w:t>
      </w:r>
      <w:r>
        <w:rPr>
          <w:rFonts w:ascii="仿宋_GB2312" w:eastAsia="仿宋_GB2312" w:hAnsi="OBCDEE" w:cs="OBCDEE"/>
          <w:color w:val="000000"/>
          <w:sz w:val="32"/>
          <w:szCs w:val="32"/>
        </w:rPr>
        <w:t>六大专项提升行动</w:t>
      </w:r>
      <w:r>
        <w:rPr>
          <w:rFonts w:ascii="仿宋_GB2312" w:eastAsia="仿宋_GB2312" w:hAnsi="KBCDEE" w:cs="KBCDEE"/>
          <w:color w:val="000000"/>
          <w:sz w:val="32"/>
          <w:szCs w:val="32"/>
        </w:rPr>
        <w:t>”</w:t>
      </w:r>
      <w:r>
        <w:rPr>
          <w:rFonts w:ascii="仿宋_GB2312" w:eastAsia="仿宋_GB2312" w:hAnsi="KBCDEE" w:cs="KBCDEE" w:hint="eastAsia"/>
          <w:color w:val="000000"/>
          <w:sz w:val="32"/>
          <w:szCs w:val="32"/>
        </w:rPr>
        <w:t>，</w:t>
      </w:r>
      <w:r>
        <w:rPr>
          <w:rFonts w:ascii="仿宋_GB2312" w:eastAsia="仿宋_GB2312" w:hAnsi="KBCDEE" w:cs="KBCDEE"/>
          <w:color w:val="000000"/>
          <w:sz w:val="32"/>
          <w:szCs w:val="32"/>
        </w:rPr>
        <w:t>研究</w:t>
      </w:r>
      <w:r>
        <w:rPr>
          <w:rFonts w:ascii="仿宋_GB2312" w:eastAsia="仿宋_GB2312" w:hAnsi="KBCDEE" w:cs="KBCDEE" w:hint="eastAsia"/>
          <w:color w:val="000000"/>
          <w:sz w:val="32"/>
          <w:szCs w:val="32"/>
        </w:rPr>
        <w:t>推出</w:t>
      </w:r>
      <w:r w:rsidR="003D6E13">
        <w:rPr>
          <w:rFonts w:ascii="仿宋_GB2312" w:eastAsia="仿宋_GB2312" w:hAnsi="黑体" w:hint="eastAsia"/>
          <w:color w:val="000000"/>
          <w:sz w:val="32"/>
          <w:szCs w:val="32"/>
        </w:rPr>
        <w:t>水</w:t>
      </w:r>
      <w:proofErr w:type="gramStart"/>
      <w:r w:rsidR="003D6E13">
        <w:rPr>
          <w:rFonts w:ascii="仿宋_GB2312" w:eastAsia="仿宋_GB2312" w:hAnsi="黑体" w:hint="eastAsia"/>
          <w:color w:val="000000"/>
          <w:sz w:val="32"/>
          <w:szCs w:val="32"/>
        </w:rPr>
        <w:t>务</w:t>
      </w:r>
      <w:proofErr w:type="gramEnd"/>
      <w:r w:rsidR="003D6E13">
        <w:rPr>
          <w:rFonts w:ascii="仿宋_GB2312" w:eastAsia="仿宋_GB2312" w:hAnsi="黑体" w:hint="eastAsia"/>
          <w:color w:val="000000"/>
          <w:sz w:val="32"/>
          <w:szCs w:val="32"/>
        </w:rPr>
        <w:t>系统</w:t>
      </w:r>
      <w:r>
        <w:rPr>
          <w:rFonts w:ascii="仿宋_GB2312" w:eastAsia="仿宋_GB2312" w:hAnsi="黑体" w:hint="eastAsia"/>
          <w:color w:val="000000"/>
          <w:sz w:val="32"/>
          <w:szCs w:val="32"/>
        </w:rPr>
        <w:t>涉水项目评审、供排水服务、水利工程建设、水资源保障、财政支持等方面</w:t>
      </w:r>
      <w:r>
        <w:rPr>
          <w:rFonts w:ascii="仿宋_GB2312" w:eastAsia="仿宋_GB2312" w:hAnsi="楷体" w:cs="仿宋_GB2312" w:hint="eastAsia"/>
          <w:bCs/>
          <w:color w:val="000000"/>
          <w:sz w:val="32"/>
          <w:szCs w:val="32"/>
        </w:rPr>
        <w:t>优化营商环境20条措施，</w:t>
      </w:r>
      <w:r>
        <w:rPr>
          <w:rFonts w:ascii="仿宋_GB2312" w:eastAsia="仿宋_GB2312" w:hAnsi="OBCDEE" w:cs="OBCDEE" w:hint="eastAsia"/>
          <w:sz w:val="32"/>
          <w:szCs w:val="32"/>
        </w:rPr>
        <w:t>着力建设</w:t>
      </w:r>
      <w:r>
        <w:rPr>
          <w:rFonts w:ascii="仿宋_GB2312" w:eastAsia="仿宋_GB2312" w:hAnsi="仿宋_GB2312" w:cs="仿宋_GB2312" w:hint="eastAsia"/>
          <w:color w:val="000000"/>
          <w:sz w:val="32"/>
          <w:szCs w:val="32"/>
        </w:rPr>
        <w:t>“</w:t>
      </w:r>
      <w:r>
        <w:rPr>
          <w:rFonts w:ascii="仿宋_GB2312" w:eastAsia="仿宋_GB2312" w:hAnsi="OBCDEE" w:cs="OBCDEE" w:hint="eastAsia"/>
          <w:sz w:val="32"/>
          <w:szCs w:val="32"/>
        </w:rPr>
        <w:t>人水和谐</w:t>
      </w:r>
      <w:r>
        <w:rPr>
          <w:rFonts w:ascii="仿宋_GB2312" w:eastAsia="仿宋_GB2312" w:hAnsi="仿宋_GB2312" w:cs="仿宋_GB2312" w:hint="eastAsia"/>
          <w:color w:val="000000"/>
          <w:sz w:val="32"/>
          <w:szCs w:val="32"/>
        </w:rPr>
        <w:t>”营商</w:t>
      </w:r>
      <w:r>
        <w:rPr>
          <w:rFonts w:ascii="仿宋_GB2312" w:eastAsia="仿宋_GB2312" w:hAnsi="OBCDEE" w:cs="OBCDEE" w:hint="eastAsia"/>
          <w:sz w:val="32"/>
          <w:szCs w:val="32"/>
        </w:rPr>
        <w:t>环境，大力保障</w:t>
      </w:r>
      <w:r w:rsidR="00A347BA">
        <w:rPr>
          <w:rFonts w:ascii="仿宋_GB2312" w:eastAsia="仿宋_GB2312" w:hAnsi="OBCDEE" w:cs="OBCDEE" w:hint="eastAsia"/>
          <w:sz w:val="32"/>
          <w:szCs w:val="32"/>
        </w:rPr>
        <w:t>和</w:t>
      </w:r>
      <w:r w:rsidR="00A347BA">
        <w:rPr>
          <w:rFonts w:ascii="仿宋_GB2312" w:eastAsia="仿宋_GB2312" w:hAnsi="OBCDEE" w:cs="OBCDEE"/>
          <w:sz w:val="32"/>
          <w:szCs w:val="32"/>
        </w:rPr>
        <w:t>支撑</w:t>
      </w:r>
      <w:r>
        <w:rPr>
          <w:rFonts w:ascii="仿宋_GB2312" w:eastAsia="仿宋_GB2312" w:hAnsi="OBCDEE" w:cs="OBCDEE" w:hint="eastAsia"/>
          <w:sz w:val="32"/>
          <w:szCs w:val="32"/>
        </w:rPr>
        <w:t>青岛经济社会高质量发展</w:t>
      </w:r>
      <w:r>
        <w:rPr>
          <w:rFonts w:ascii="方正小标宋_GBK" w:eastAsia="方正小标宋_GBK" w:hAnsi="仿宋" w:cs="仿宋_GB2312" w:hint="eastAsia"/>
          <w:spacing w:val="-10"/>
          <w:sz w:val="44"/>
          <w:szCs w:val="44"/>
        </w:rPr>
        <w:t>。</w:t>
      </w:r>
    </w:p>
    <w:p w:rsidR="00E65091" w:rsidRDefault="00247DD1" w:rsidP="00BD34FD">
      <w:pPr>
        <w:spacing w:line="540" w:lineRule="exact"/>
        <w:ind w:firstLineChars="200" w:firstLine="640"/>
        <w:rPr>
          <w:rFonts w:ascii="仿宋_GB2312" w:eastAsia="仿宋_GB2312" w:hAnsiTheme="majorEastAsia" w:cstheme="majorEastAsia"/>
          <w:bCs/>
          <w:color w:val="FF0000"/>
          <w:sz w:val="32"/>
          <w:szCs w:val="32"/>
        </w:rPr>
      </w:pPr>
      <w:r>
        <w:rPr>
          <w:rFonts w:ascii="黑体" w:eastAsia="黑体" w:hAnsi="黑体" w:cs="仿宋_GB2312" w:hint="eastAsia"/>
          <w:bCs/>
          <w:sz w:val="32"/>
          <w:szCs w:val="32"/>
        </w:rPr>
        <w:t>一</w:t>
      </w:r>
      <w:r>
        <w:rPr>
          <w:rFonts w:ascii="黑体" w:eastAsia="黑体" w:hAnsi="黑体" w:cs="仿宋_GB2312"/>
          <w:bCs/>
          <w:sz w:val="32"/>
          <w:szCs w:val="32"/>
        </w:rPr>
        <w:t>、</w:t>
      </w:r>
      <w:r w:rsidR="00116C48">
        <w:rPr>
          <w:rFonts w:ascii="黑体" w:eastAsia="黑体" w:hAnsi="黑体" w:hint="eastAsia"/>
          <w:sz w:val="32"/>
          <w:szCs w:val="32"/>
        </w:rPr>
        <w:t>加强</w:t>
      </w:r>
      <w:r w:rsidR="00116C48">
        <w:rPr>
          <w:rFonts w:ascii="黑体" w:eastAsia="黑体" w:hAnsi="黑体" w:cstheme="majorEastAsia" w:hint="eastAsia"/>
          <w:bCs/>
          <w:sz w:val="32"/>
          <w:szCs w:val="32"/>
        </w:rPr>
        <w:t>惠</w:t>
      </w:r>
      <w:proofErr w:type="gramStart"/>
      <w:r w:rsidR="00116C48">
        <w:rPr>
          <w:rFonts w:ascii="黑体" w:eastAsia="黑体" w:hAnsi="黑体" w:cstheme="majorEastAsia" w:hint="eastAsia"/>
          <w:bCs/>
          <w:sz w:val="32"/>
          <w:szCs w:val="32"/>
        </w:rPr>
        <w:t>企政策</w:t>
      </w:r>
      <w:proofErr w:type="gramEnd"/>
      <w:r w:rsidR="00116C48">
        <w:rPr>
          <w:rFonts w:ascii="黑体" w:eastAsia="黑体" w:hAnsi="黑体" w:cstheme="majorEastAsia" w:hint="eastAsia"/>
          <w:bCs/>
          <w:sz w:val="32"/>
          <w:szCs w:val="32"/>
        </w:rPr>
        <w:t>宣讲解读。</w:t>
      </w:r>
      <w:r w:rsidR="00116C48">
        <w:rPr>
          <w:rFonts w:ascii="仿宋_GB2312" w:eastAsia="仿宋_GB2312" w:hAnsiTheme="majorEastAsia" w:cstheme="majorEastAsia" w:hint="eastAsia"/>
          <w:bCs/>
          <w:sz w:val="32"/>
          <w:szCs w:val="32"/>
        </w:rPr>
        <w:t>制定年度惠</w:t>
      </w:r>
      <w:proofErr w:type="gramStart"/>
      <w:r w:rsidR="00116C48">
        <w:rPr>
          <w:rFonts w:ascii="仿宋_GB2312" w:eastAsia="仿宋_GB2312" w:hAnsiTheme="majorEastAsia" w:cstheme="majorEastAsia" w:hint="eastAsia"/>
          <w:bCs/>
          <w:sz w:val="32"/>
          <w:szCs w:val="32"/>
        </w:rPr>
        <w:t>企政策</w:t>
      </w:r>
      <w:proofErr w:type="gramEnd"/>
      <w:r w:rsidR="00116C48">
        <w:rPr>
          <w:rFonts w:ascii="仿宋_GB2312" w:eastAsia="仿宋_GB2312" w:hAnsiTheme="majorEastAsia" w:cstheme="majorEastAsia" w:hint="eastAsia"/>
          <w:bCs/>
          <w:sz w:val="32"/>
          <w:szCs w:val="32"/>
        </w:rPr>
        <w:t>宣讲计划，与政府开放月、民法典宣传活动等相结合，采取多种形式，线上及时进行公示和解读惠企惠民政策，线下</w:t>
      </w:r>
      <w:r w:rsidR="00B43A26">
        <w:rPr>
          <w:rFonts w:ascii="仿宋_GB2312" w:eastAsia="仿宋_GB2312" w:hAnsiTheme="majorEastAsia" w:cstheme="majorEastAsia" w:hint="eastAsia"/>
          <w:bCs/>
          <w:sz w:val="32"/>
          <w:szCs w:val="32"/>
        </w:rPr>
        <w:t>组织</w:t>
      </w:r>
      <w:r w:rsidR="00116C48">
        <w:rPr>
          <w:rFonts w:ascii="仿宋_GB2312" w:eastAsia="仿宋_GB2312" w:hAnsiTheme="majorEastAsia" w:cstheme="majorEastAsia" w:hint="eastAsia"/>
          <w:bCs/>
          <w:sz w:val="32"/>
          <w:szCs w:val="32"/>
        </w:rPr>
        <w:t>惠</w:t>
      </w:r>
      <w:proofErr w:type="gramStart"/>
      <w:r w:rsidR="00116C48">
        <w:rPr>
          <w:rFonts w:ascii="仿宋_GB2312" w:eastAsia="仿宋_GB2312" w:hAnsiTheme="majorEastAsia" w:cstheme="majorEastAsia" w:hint="eastAsia"/>
          <w:bCs/>
          <w:sz w:val="32"/>
          <w:szCs w:val="32"/>
        </w:rPr>
        <w:t>企政策</w:t>
      </w:r>
      <w:proofErr w:type="gramEnd"/>
      <w:r w:rsidR="00116C48">
        <w:rPr>
          <w:rFonts w:ascii="仿宋_GB2312" w:eastAsia="仿宋_GB2312" w:hAnsiTheme="majorEastAsia" w:cstheme="majorEastAsia" w:hint="eastAsia"/>
          <w:bCs/>
          <w:sz w:val="32"/>
          <w:szCs w:val="32"/>
        </w:rPr>
        <w:t>宣讲进企业、进社区、进项目，与企业“面对面”</w:t>
      </w:r>
      <w:r w:rsidR="00B43A26">
        <w:rPr>
          <w:rFonts w:ascii="仿宋_GB2312" w:eastAsia="仿宋_GB2312" w:hAnsiTheme="majorEastAsia" w:cstheme="majorEastAsia" w:hint="eastAsia"/>
          <w:bCs/>
          <w:sz w:val="32"/>
          <w:szCs w:val="32"/>
        </w:rPr>
        <w:t>交流</w:t>
      </w:r>
      <w:r w:rsidR="00116C48">
        <w:rPr>
          <w:rFonts w:ascii="仿宋_GB2312" w:eastAsia="仿宋_GB2312" w:hAnsiTheme="majorEastAsia" w:cstheme="majorEastAsia" w:hint="eastAsia"/>
          <w:bCs/>
          <w:sz w:val="32"/>
          <w:szCs w:val="32"/>
        </w:rPr>
        <w:t>服务，倾听并解决企业诉求，实现政企</w:t>
      </w:r>
      <w:r w:rsidR="00B43A26">
        <w:rPr>
          <w:rFonts w:ascii="仿宋_GB2312" w:eastAsia="仿宋_GB2312" w:hAnsiTheme="majorEastAsia" w:cstheme="majorEastAsia" w:hint="eastAsia"/>
          <w:bCs/>
          <w:sz w:val="32"/>
          <w:szCs w:val="32"/>
        </w:rPr>
        <w:t>互动</w:t>
      </w:r>
      <w:r w:rsidR="00116C48">
        <w:rPr>
          <w:rFonts w:ascii="仿宋_GB2312" w:eastAsia="仿宋_GB2312" w:hAnsiTheme="majorEastAsia" w:cstheme="majorEastAsia" w:hint="eastAsia"/>
          <w:bCs/>
          <w:sz w:val="32"/>
          <w:szCs w:val="32"/>
        </w:rPr>
        <w:t>“零距离”。</w:t>
      </w:r>
    </w:p>
    <w:p w:rsidR="001049C9" w:rsidRPr="00E65091" w:rsidRDefault="001049C9" w:rsidP="00BD34FD">
      <w:pPr>
        <w:spacing w:line="540" w:lineRule="exact"/>
        <w:ind w:firstLineChars="200" w:firstLine="643"/>
        <w:rPr>
          <w:rFonts w:ascii="仿宋_GB2312" w:eastAsia="仿宋_GB2312" w:hAnsi="仿宋_GB2312" w:cs="仿宋_GB2312"/>
          <w:sz w:val="32"/>
          <w:szCs w:val="32"/>
        </w:rPr>
      </w:pPr>
      <w:r w:rsidRPr="00E65091">
        <w:rPr>
          <w:rFonts w:ascii="仿宋_GB2312" w:eastAsia="仿宋_GB2312" w:hAnsiTheme="majorEastAsia" w:cstheme="majorEastAsia" w:hint="eastAsia"/>
          <w:b/>
          <w:bCs/>
          <w:sz w:val="32"/>
          <w:szCs w:val="32"/>
        </w:rPr>
        <w:t>政策解读：</w:t>
      </w:r>
      <w:r w:rsidRPr="00E65091">
        <w:rPr>
          <w:rFonts w:ascii="仿宋_GB2312" w:eastAsia="仿宋_GB2312" w:hAnsi="仿宋_GB2312" w:cs="仿宋_GB2312" w:hint="eastAsia"/>
          <w:sz w:val="32"/>
          <w:szCs w:val="32"/>
        </w:rPr>
        <w:t>设置惠</w:t>
      </w:r>
      <w:proofErr w:type="gramStart"/>
      <w:r w:rsidRPr="00E65091">
        <w:rPr>
          <w:rFonts w:ascii="仿宋_GB2312" w:eastAsia="仿宋_GB2312" w:hAnsi="仿宋_GB2312" w:cs="仿宋_GB2312" w:hint="eastAsia"/>
          <w:sz w:val="32"/>
          <w:szCs w:val="32"/>
        </w:rPr>
        <w:t>企政策</w:t>
      </w:r>
      <w:proofErr w:type="gramEnd"/>
      <w:r w:rsidRPr="00E65091">
        <w:rPr>
          <w:rFonts w:ascii="仿宋_GB2312" w:eastAsia="仿宋_GB2312" w:hAnsi="仿宋_GB2312" w:cs="仿宋_GB2312" w:hint="eastAsia"/>
          <w:sz w:val="32"/>
          <w:szCs w:val="32"/>
        </w:rPr>
        <w:t>和法律服务热线电话</w:t>
      </w:r>
      <w:r w:rsidR="003C6659" w:rsidRPr="00E65091">
        <w:rPr>
          <w:rFonts w:ascii="仿宋_GB2312" w:eastAsia="仿宋_GB2312" w:hAnsi="仿宋_GB2312" w:cs="仿宋_GB2312" w:hint="eastAsia"/>
          <w:sz w:val="32"/>
          <w:szCs w:val="32"/>
        </w:rPr>
        <w:t>（51915303）</w:t>
      </w:r>
      <w:r w:rsidR="00A073F0" w:rsidRPr="00E65091">
        <w:rPr>
          <w:rFonts w:ascii="仿宋_GB2312" w:eastAsia="仿宋_GB2312" w:hAnsi="仿宋_GB2312" w:cs="仿宋_GB2312" w:hint="eastAsia"/>
          <w:sz w:val="32"/>
          <w:szCs w:val="32"/>
        </w:rPr>
        <w:t>，</w:t>
      </w:r>
      <w:r w:rsidRPr="00E65091">
        <w:rPr>
          <w:rFonts w:ascii="仿宋_GB2312" w:eastAsia="仿宋_GB2312" w:hAnsi="仿宋_GB2312" w:cs="仿宋_GB2312" w:hint="eastAsia"/>
          <w:sz w:val="32"/>
          <w:szCs w:val="32"/>
        </w:rPr>
        <w:t>解答来电咨询、接收情况反映、听取意见建议、接受服务委托,与企业实现“一线通”。主动走访企业和行业商会协会等市场主体、社会组织</w:t>
      </w:r>
      <w:r w:rsidR="003C6659" w:rsidRPr="00E65091">
        <w:rPr>
          <w:rFonts w:ascii="仿宋_GB2312" w:eastAsia="仿宋_GB2312" w:hAnsi="仿宋_GB2312" w:cs="仿宋_GB2312" w:hint="eastAsia"/>
          <w:sz w:val="32"/>
          <w:szCs w:val="32"/>
        </w:rPr>
        <w:t>，</w:t>
      </w:r>
      <w:r w:rsidRPr="00E65091">
        <w:rPr>
          <w:rFonts w:ascii="仿宋_GB2312" w:eastAsia="仿宋_GB2312" w:hAnsi="仿宋_GB2312" w:cs="仿宋_GB2312" w:hint="eastAsia"/>
          <w:sz w:val="32"/>
          <w:szCs w:val="32"/>
        </w:rPr>
        <w:t>梳理企业政策、法律服务需求,邀请法律顾问参与政策制定，督促各部门做好政策制定“最先一公里”。</w:t>
      </w:r>
    </w:p>
    <w:p w:rsidR="00116C48" w:rsidRDefault="00116C48" w:rsidP="00BD34FD">
      <w:pPr>
        <w:spacing w:line="540" w:lineRule="exact"/>
        <w:ind w:firstLineChars="200" w:firstLine="640"/>
        <w:rPr>
          <w:rFonts w:ascii="仿宋_GB2312" w:eastAsia="仿宋_GB2312" w:hAnsiTheme="majorEastAsia" w:cstheme="majorEastAsia"/>
          <w:bCs/>
          <w:color w:val="FF0000"/>
          <w:sz w:val="32"/>
          <w:szCs w:val="32"/>
        </w:rPr>
      </w:pPr>
      <w:r>
        <w:rPr>
          <w:rFonts w:ascii="黑体" w:eastAsia="黑体" w:hAnsi="黑体" w:cs="仿宋_GB2312" w:hint="eastAsia"/>
          <w:sz w:val="32"/>
          <w:szCs w:val="32"/>
        </w:rPr>
        <w:t>二</w:t>
      </w:r>
      <w:r>
        <w:rPr>
          <w:rFonts w:ascii="黑体" w:eastAsia="黑体" w:hAnsi="黑体" w:cs="仿宋_GB2312"/>
          <w:sz w:val="32"/>
          <w:szCs w:val="32"/>
        </w:rPr>
        <w:t>、</w:t>
      </w:r>
      <w:r>
        <w:rPr>
          <w:rFonts w:ascii="黑体" w:eastAsia="黑体" w:hAnsi="黑体" w:cs="仿宋_GB2312" w:hint="eastAsia"/>
          <w:sz w:val="32"/>
          <w:szCs w:val="32"/>
        </w:rPr>
        <w:t>加强</w:t>
      </w:r>
      <w:r>
        <w:rPr>
          <w:rFonts w:ascii="黑体" w:eastAsia="黑体" w:hAnsi="黑体" w:cs="仿宋_GB2312"/>
          <w:sz w:val="32"/>
          <w:szCs w:val="32"/>
        </w:rPr>
        <w:t>水行政专家指导。</w:t>
      </w:r>
      <w:proofErr w:type="gramStart"/>
      <w:r>
        <w:rPr>
          <w:rFonts w:ascii="仿宋_GB2312" w:eastAsia="仿宋_GB2312" w:hAnsi="仿宋_GB2312" w:cs="仿宋_GB2312" w:hint="eastAsia"/>
          <w:sz w:val="32"/>
          <w:szCs w:val="32"/>
        </w:rPr>
        <w:t>扩充水</w:t>
      </w:r>
      <w:proofErr w:type="gramEnd"/>
      <w:r>
        <w:rPr>
          <w:rFonts w:ascii="仿宋_GB2312" w:eastAsia="仿宋_GB2312" w:hAnsi="仿宋_GB2312" w:cs="仿宋_GB2312" w:hint="eastAsia"/>
          <w:sz w:val="32"/>
          <w:szCs w:val="32"/>
        </w:rPr>
        <w:t>行政许可专家队伍，建立充实“水行政许可专家库”，加强与建设单位沟通</w:t>
      </w:r>
      <w:r w:rsidR="00B43A26">
        <w:rPr>
          <w:rFonts w:ascii="仿宋_GB2312" w:eastAsia="仿宋_GB2312" w:hAnsi="仿宋_GB2312" w:cs="仿宋_GB2312" w:hint="eastAsia"/>
          <w:sz w:val="32"/>
          <w:szCs w:val="32"/>
        </w:rPr>
        <w:t>联络</w:t>
      </w:r>
      <w:r>
        <w:rPr>
          <w:rFonts w:ascii="仿宋_GB2312" w:eastAsia="仿宋_GB2312" w:hAnsi="仿宋_GB2312" w:cs="仿宋_GB2312" w:hint="eastAsia"/>
          <w:sz w:val="32"/>
          <w:szCs w:val="32"/>
        </w:rPr>
        <w:t>，积极协调解决评审过程中遇到的困难，将涉及审批、水务等多部门事项联合集中审查，将“多批专家</w:t>
      </w:r>
      <w:r>
        <w:rPr>
          <w:rFonts w:ascii="仿宋_GB2312" w:eastAsia="仿宋_GB2312" w:hAnsi="仿宋_GB2312" w:cs="仿宋_GB2312"/>
          <w:sz w:val="32"/>
          <w:szCs w:val="32"/>
        </w:rPr>
        <w:t>、多次评审</w:t>
      </w:r>
      <w:r>
        <w:rPr>
          <w:rFonts w:ascii="仿宋_GB2312" w:eastAsia="仿宋_GB2312" w:hAnsi="仿宋_GB2312" w:cs="仿宋_GB2312" w:hint="eastAsia"/>
          <w:sz w:val="32"/>
          <w:szCs w:val="32"/>
        </w:rPr>
        <w:t>”模式转变为</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一批专</w:t>
      </w:r>
      <w:r>
        <w:rPr>
          <w:rFonts w:ascii="仿宋_GB2312" w:eastAsia="仿宋_GB2312" w:hAnsi="仿宋_GB2312" w:cs="仿宋_GB2312" w:hint="eastAsia"/>
          <w:sz w:val="32"/>
          <w:szCs w:val="32"/>
        </w:rPr>
        <w:lastRenderedPageBreak/>
        <w:t>家、</w:t>
      </w:r>
      <w:r>
        <w:rPr>
          <w:rFonts w:ascii="仿宋_GB2312" w:eastAsia="仿宋_GB2312" w:hAnsi="仿宋_GB2312" w:cs="仿宋_GB2312"/>
          <w:sz w:val="32"/>
          <w:szCs w:val="32"/>
        </w:rPr>
        <w:t>一次评审”</w:t>
      </w:r>
      <w:r>
        <w:rPr>
          <w:rFonts w:ascii="仿宋_GB2312" w:eastAsia="仿宋_GB2312" w:hAnsi="仿宋_GB2312" w:cs="仿宋_GB2312" w:hint="eastAsia"/>
          <w:sz w:val="32"/>
          <w:szCs w:val="32"/>
        </w:rPr>
        <w:t>。</w:t>
      </w:r>
      <w:r w:rsidR="00E65091">
        <w:rPr>
          <w:rFonts w:ascii="仿宋_GB2312" w:eastAsia="仿宋_GB2312" w:hAnsiTheme="majorEastAsia" w:cstheme="majorEastAsia"/>
          <w:bCs/>
          <w:color w:val="FF0000"/>
          <w:sz w:val="32"/>
          <w:szCs w:val="32"/>
        </w:rPr>
        <w:t xml:space="preserve"> </w:t>
      </w:r>
    </w:p>
    <w:p w:rsidR="0084002F" w:rsidRPr="00E65091" w:rsidRDefault="00FF4C32" w:rsidP="00BD34FD">
      <w:pPr>
        <w:pStyle w:val="a8"/>
        <w:spacing w:before="0" w:beforeAutospacing="0" w:after="0" w:afterAutospacing="0" w:line="540" w:lineRule="exact"/>
        <w:ind w:firstLine="570"/>
        <w:rPr>
          <w:rFonts w:ascii="仿宋_GB2312" w:eastAsia="仿宋_GB2312" w:hAnsi="仿宋_GB2312" w:cs="仿宋_GB2312"/>
          <w:sz w:val="32"/>
          <w:szCs w:val="32"/>
          <w:shd w:val="clear" w:color="auto" w:fill="FFFFFF"/>
        </w:rPr>
      </w:pPr>
      <w:r w:rsidRPr="00E65091">
        <w:rPr>
          <w:rFonts w:ascii="仿宋_GB2312" w:eastAsia="仿宋_GB2312" w:hAnsiTheme="majorEastAsia" w:cstheme="majorEastAsia" w:hint="eastAsia"/>
          <w:b/>
          <w:bCs/>
          <w:sz w:val="32"/>
          <w:szCs w:val="32"/>
        </w:rPr>
        <w:t>政策解读：</w:t>
      </w:r>
      <w:r w:rsidR="002B489C" w:rsidRPr="00E65091">
        <w:rPr>
          <w:rFonts w:ascii="仿宋_GB2312" w:eastAsia="仿宋_GB2312" w:hAnsiTheme="majorEastAsia" w:cstheme="majorEastAsia" w:hint="eastAsia"/>
          <w:bCs/>
          <w:sz w:val="32"/>
          <w:szCs w:val="32"/>
        </w:rPr>
        <w:t>青岛</w:t>
      </w:r>
      <w:r w:rsidRPr="00E65091">
        <w:rPr>
          <w:rFonts w:ascii="仿宋_GB2312" w:eastAsia="仿宋_GB2312" w:hAnsi="仿宋_GB2312" w:cs="仿宋_GB2312" w:hint="eastAsia"/>
          <w:sz w:val="32"/>
          <w:szCs w:val="32"/>
          <w:shd w:val="clear" w:color="auto" w:fill="FFFFFF"/>
        </w:rPr>
        <w:t>市水务管理局建立水行政许可评审专家库，明确入选专家</w:t>
      </w:r>
      <w:proofErr w:type="gramStart"/>
      <w:r w:rsidRPr="00E65091">
        <w:rPr>
          <w:rFonts w:ascii="仿宋_GB2312" w:eastAsia="仿宋_GB2312" w:hAnsi="仿宋_GB2312" w:cs="仿宋_GB2312" w:hint="eastAsia"/>
          <w:sz w:val="32"/>
          <w:szCs w:val="32"/>
          <w:shd w:val="clear" w:color="auto" w:fill="FFFFFF"/>
        </w:rPr>
        <w:t>库专家</w:t>
      </w:r>
      <w:proofErr w:type="gramEnd"/>
      <w:r w:rsidRPr="00E65091">
        <w:rPr>
          <w:rFonts w:ascii="仿宋_GB2312" w:eastAsia="仿宋_GB2312" w:hAnsi="仿宋_GB2312" w:cs="仿宋_GB2312" w:hint="eastAsia"/>
          <w:sz w:val="32"/>
          <w:szCs w:val="32"/>
          <w:shd w:val="clear" w:color="auto" w:fill="FFFFFF"/>
        </w:rPr>
        <w:t>的条件和程序，规定评审专家的权利和义务。负责行政许可专家评审工作的监督管理，承担专家库的组建、使用、管理等工作，同时负责许可事项专家评审的组织、管理和监督。根据专家业务水平和综合素质，加强培训指导，实行动态调整。</w:t>
      </w:r>
      <w:r w:rsidR="0084002F" w:rsidRPr="00E65091">
        <w:rPr>
          <w:rFonts w:ascii="仿宋_GB2312" w:eastAsia="仿宋_GB2312" w:hAnsi="仿宋_GB2312" w:cs="仿宋_GB2312" w:hint="eastAsia"/>
          <w:sz w:val="32"/>
          <w:szCs w:val="32"/>
          <w:shd w:val="clear" w:color="auto" w:fill="FFFFFF"/>
        </w:rPr>
        <w:t>对</w:t>
      </w:r>
      <w:r w:rsidR="0084002F" w:rsidRPr="00E65091">
        <w:rPr>
          <w:rFonts w:ascii="仿宋_GB2312" w:eastAsia="仿宋_GB2312" w:hAnsi="仿宋_GB2312" w:cs="仿宋_GB2312" w:hint="eastAsia"/>
          <w:sz w:val="32"/>
          <w:szCs w:val="32"/>
        </w:rPr>
        <w:t>涉及审批、水务等多部门事项联合集中审查，能集中则集中</w:t>
      </w:r>
      <w:r w:rsidR="0084002F" w:rsidRPr="00E65091">
        <w:rPr>
          <w:rFonts w:ascii="仿宋_GB2312" w:eastAsia="仿宋_GB2312" w:hAnsi="仿宋_GB2312" w:cs="仿宋_GB2312"/>
          <w:sz w:val="32"/>
          <w:szCs w:val="32"/>
        </w:rPr>
        <w:t>，</w:t>
      </w:r>
      <w:r w:rsidR="0084002F" w:rsidRPr="00E65091">
        <w:rPr>
          <w:rFonts w:ascii="仿宋_GB2312" w:eastAsia="仿宋_GB2312" w:hAnsi="仿宋_GB2312" w:cs="仿宋_GB2312" w:hint="eastAsia"/>
          <w:sz w:val="32"/>
          <w:szCs w:val="32"/>
        </w:rPr>
        <w:t>将“多批专家</w:t>
      </w:r>
      <w:r w:rsidR="0084002F" w:rsidRPr="00E65091">
        <w:rPr>
          <w:rFonts w:ascii="仿宋_GB2312" w:eastAsia="仿宋_GB2312" w:hAnsi="仿宋_GB2312" w:cs="仿宋_GB2312"/>
          <w:sz w:val="32"/>
          <w:szCs w:val="32"/>
        </w:rPr>
        <w:t>、多次评审</w:t>
      </w:r>
      <w:r w:rsidR="0084002F" w:rsidRPr="00E65091">
        <w:rPr>
          <w:rFonts w:ascii="仿宋_GB2312" w:eastAsia="仿宋_GB2312" w:hAnsi="仿宋_GB2312" w:cs="仿宋_GB2312" w:hint="eastAsia"/>
          <w:sz w:val="32"/>
          <w:szCs w:val="32"/>
        </w:rPr>
        <w:t>”模式转变为</w:t>
      </w:r>
      <w:r w:rsidR="0084002F" w:rsidRPr="00E65091">
        <w:rPr>
          <w:rFonts w:ascii="仿宋_GB2312" w:eastAsia="仿宋_GB2312" w:hAnsi="仿宋_GB2312" w:cs="仿宋_GB2312"/>
          <w:sz w:val="32"/>
          <w:szCs w:val="32"/>
        </w:rPr>
        <w:t>“</w:t>
      </w:r>
      <w:r w:rsidR="0084002F" w:rsidRPr="00E65091">
        <w:rPr>
          <w:rFonts w:ascii="仿宋_GB2312" w:eastAsia="仿宋_GB2312" w:hAnsi="仿宋_GB2312" w:cs="仿宋_GB2312" w:hint="eastAsia"/>
          <w:sz w:val="32"/>
          <w:szCs w:val="32"/>
        </w:rPr>
        <w:t>一批专家、</w:t>
      </w:r>
      <w:r w:rsidR="0084002F" w:rsidRPr="00E65091">
        <w:rPr>
          <w:rFonts w:ascii="仿宋_GB2312" w:eastAsia="仿宋_GB2312" w:hAnsi="仿宋_GB2312" w:cs="仿宋_GB2312"/>
          <w:sz w:val="32"/>
          <w:szCs w:val="32"/>
        </w:rPr>
        <w:t>一次评审”</w:t>
      </w:r>
      <w:r w:rsidR="0084002F" w:rsidRPr="00E65091">
        <w:rPr>
          <w:rFonts w:ascii="仿宋_GB2312" w:eastAsia="仿宋_GB2312" w:hAnsi="仿宋_GB2312" w:cs="仿宋_GB2312" w:hint="eastAsia"/>
          <w:sz w:val="32"/>
          <w:szCs w:val="32"/>
        </w:rPr>
        <w:t>，</w:t>
      </w:r>
      <w:r w:rsidR="0084002F" w:rsidRPr="00E65091">
        <w:rPr>
          <w:rFonts w:ascii="仿宋_GB2312" w:eastAsia="仿宋_GB2312" w:hAnsi="仿宋_GB2312" w:cs="仿宋_GB2312"/>
          <w:sz w:val="32"/>
          <w:szCs w:val="32"/>
        </w:rPr>
        <w:t>提高</w:t>
      </w:r>
      <w:r w:rsidR="0084002F" w:rsidRPr="00E65091">
        <w:rPr>
          <w:rFonts w:ascii="仿宋_GB2312" w:eastAsia="仿宋_GB2312" w:hAnsi="仿宋_GB2312" w:cs="仿宋_GB2312" w:hint="eastAsia"/>
          <w:sz w:val="32"/>
          <w:szCs w:val="32"/>
        </w:rPr>
        <w:t>审批</w:t>
      </w:r>
      <w:r w:rsidR="0084002F" w:rsidRPr="00E65091">
        <w:rPr>
          <w:rFonts w:ascii="仿宋_GB2312" w:eastAsia="仿宋_GB2312" w:hAnsi="仿宋_GB2312" w:cs="仿宋_GB2312"/>
          <w:sz w:val="32"/>
          <w:szCs w:val="32"/>
        </w:rPr>
        <w:t>办事效率</w:t>
      </w:r>
      <w:r w:rsidR="0084002F" w:rsidRPr="00E65091">
        <w:rPr>
          <w:rFonts w:ascii="仿宋_GB2312" w:eastAsia="仿宋_GB2312" w:hAnsi="仿宋_GB2312" w:cs="仿宋_GB2312" w:hint="eastAsia"/>
          <w:sz w:val="32"/>
          <w:szCs w:val="32"/>
        </w:rPr>
        <w:t>。</w:t>
      </w:r>
    </w:p>
    <w:p w:rsidR="00786C3E" w:rsidRDefault="007B2F48" w:rsidP="00BD34FD">
      <w:pPr>
        <w:spacing w:line="540" w:lineRule="exact"/>
        <w:ind w:firstLineChars="200" w:firstLine="640"/>
        <w:rPr>
          <w:rFonts w:ascii="仿宋_GB2312" w:eastAsia="仿宋_GB2312" w:hAnsiTheme="majorEastAsia" w:cstheme="majorEastAsia"/>
          <w:bCs/>
          <w:color w:val="FF0000"/>
          <w:sz w:val="32"/>
          <w:szCs w:val="32"/>
        </w:rPr>
      </w:pPr>
      <w:r>
        <w:rPr>
          <w:rFonts w:ascii="黑体" w:eastAsia="黑体" w:hAnsi="黑体" w:cs="仿宋_GB2312" w:hint="eastAsia"/>
          <w:bCs/>
          <w:sz w:val="32"/>
          <w:szCs w:val="32"/>
        </w:rPr>
        <w:t>三、</w:t>
      </w:r>
      <w:r w:rsidR="00247DD1">
        <w:rPr>
          <w:rFonts w:ascii="黑体" w:eastAsia="黑体" w:hAnsi="黑体" w:cs="仿宋_GB2312" w:hint="eastAsia"/>
          <w:bCs/>
          <w:sz w:val="32"/>
          <w:szCs w:val="32"/>
        </w:rPr>
        <w:t>实行水行政许可领域“多评合一”</w:t>
      </w:r>
      <w:r w:rsidR="00247DD1">
        <w:rPr>
          <w:rFonts w:ascii="黑体" w:eastAsia="黑体" w:hAnsi="黑体" w:cs="仿宋_GB2312" w:hint="eastAsia"/>
          <w:sz w:val="32"/>
          <w:szCs w:val="32"/>
        </w:rPr>
        <w:t>服务模式</w:t>
      </w:r>
      <w:r w:rsidR="00247DD1">
        <w:rPr>
          <w:rFonts w:ascii="仿宋_GB2312" w:eastAsia="仿宋_GB2312" w:hAnsi="仿宋_GB2312" w:cs="仿宋_GB2312" w:hint="eastAsia"/>
          <w:sz w:val="32"/>
          <w:szCs w:val="32"/>
        </w:rPr>
        <w:t>。</w:t>
      </w:r>
      <w:r w:rsidR="00247DD1">
        <w:rPr>
          <w:rFonts w:ascii="仿宋_GB2312" w:eastAsia="仿宋_GB2312" w:hAnsi="黑体" w:cs="仿宋_GB2312" w:hint="eastAsia"/>
          <w:bCs/>
          <w:sz w:val="32"/>
          <w:szCs w:val="32"/>
        </w:rPr>
        <w:t>为企业用户拓展网上会议评审便捷通道，</w:t>
      </w:r>
      <w:r w:rsidR="00247DD1">
        <w:rPr>
          <w:rFonts w:ascii="仿宋_GB2312" w:eastAsia="仿宋_GB2312" w:hAnsi="仿宋_GB2312" w:cs="仿宋_GB2312" w:hint="eastAsia"/>
          <w:sz w:val="32"/>
          <w:szCs w:val="32"/>
        </w:rPr>
        <w:t>同一建设项目涉及洪水影响评价类审批、生产建设项目水土保持方案审批等多个水行政许可事项，实行“一次申报、合并评审”。</w:t>
      </w:r>
    </w:p>
    <w:p w:rsidR="00FF4C32" w:rsidRPr="00E65091" w:rsidRDefault="00FF4C32" w:rsidP="00BD34FD">
      <w:pPr>
        <w:spacing w:line="540" w:lineRule="exact"/>
        <w:ind w:firstLineChars="200" w:firstLine="643"/>
        <w:rPr>
          <w:rFonts w:ascii="仿宋_GB2312" w:eastAsia="仿宋_GB2312" w:hAnsi="黑体"/>
          <w:sz w:val="32"/>
          <w:szCs w:val="32"/>
        </w:rPr>
      </w:pPr>
      <w:r w:rsidRPr="00E65091">
        <w:rPr>
          <w:rFonts w:ascii="仿宋_GB2312" w:eastAsia="仿宋_GB2312" w:hAnsiTheme="majorEastAsia" w:cstheme="majorEastAsia" w:hint="eastAsia"/>
          <w:b/>
          <w:bCs/>
          <w:sz w:val="32"/>
          <w:szCs w:val="32"/>
        </w:rPr>
        <w:t>政策解读：</w:t>
      </w:r>
      <w:r w:rsidRPr="00E65091">
        <w:rPr>
          <w:rFonts w:ascii="仿宋_GB2312" w:eastAsia="仿宋_GB2312" w:hAnsi="仿宋_GB2312" w:cs="仿宋_GB2312" w:hint="eastAsia"/>
          <w:sz w:val="32"/>
          <w:szCs w:val="32"/>
        </w:rPr>
        <w:t>为企业</w:t>
      </w:r>
      <w:r w:rsidR="00425D5E" w:rsidRPr="00E65091">
        <w:rPr>
          <w:rFonts w:ascii="仿宋_GB2312" w:eastAsia="仿宋_GB2312" w:hAnsi="仿宋_GB2312" w:cs="仿宋_GB2312" w:hint="eastAsia"/>
          <w:sz w:val="32"/>
          <w:szCs w:val="32"/>
        </w:rPr>
        <w:t>用户拓展网上会议评审便捷通道，依托水行政许可领域专家评审数字化场景</w:t>
      </w:r>
      <w:r w:rsidRPr="00E65091">
        <w:rPr>
          <w:rFonts w:ascii="仿宋_GB2312" w:eastAsia="仿宋_GB2312" w:hAnsi="仿宋_GB2312" w:cs="仿宋_GB2312" w:hint="eastAsia"/>
          <w:sz w:val="32"/>
          <w:szCs w:val="32"/>
        </w:rPr>
        <w:t>“青岛市远程勘验系统”，针对水行政</w:t>
      </w:r>
      <w:r w:rsidR="00E65091" w:rsidRPr="00E65091">
        <w:rPr>
          <w:rFonts w:ascii="仿宋_GB2312" w:eastAsia="仿宋_GB2312" w:hAnsi="仿宋_GB2312" w:cs="仿宋_GB2312" w:hint="eastAsia"/>
          <w:sz w:val="32"/>
          <w:szCs w:val="32"/>
        </w:rPr>
        <w:t>许可领域研发专家评审模块，将目前线下抽取专家、线下评审等模式转</w:t>
      </w:r>
      <w:r w:rsidRPr="00E65091">
        <w:rPr>
          <w:rFonts w:ascii="仿宋_GB2312" w:eastAsia="仿宋_GB2312" w:hAnsi="仿宋_GB2312" w:cs="仿宋_GB2312" w:hint="eastAsia"/>
          <w:sz w:val="32"/>
          <w:szCs w:val="32"/>
        </w:rPr>
        <w:t>至线上，集成在线抽取专家、线上预审、线上批注、线上勘验、线上存证等功能，涉及洪水影响评价类审批、生产建设项目水土保持方案审批等多个水行政许可事项通过工程建设专窗统一受理、通过“水行政许可多评合一专家库”统一论证、统一审批、统一出具意见，减少项目申报次数。水行政主管部门也可在线填写相关意见，及时了解项目信息、有针对性开展事中事后监管。</w:t>
      </w:r>
    </w:p>
    <w:p w:rsidR="00E65091" w:rsidRDefault="007B2F48" w:rsidP="00BD34FD">
      <w:pPr>
        <w:spacing w:line="540" w:lineRule="exact"/>
        <w:ind w:firstLineChars="200" w:firstLine="640"/>
        <w:rPr>
          <w:rFonts w:ascii="仿宋_GB2312" w:eastAsia="仿宋_GB2312" w:hAnsiTheme="majorEastAsia" w:cstheme="majorEastAsia"/>
          <w:bCs/>
          <w:color w:val="FF0000"/>
          <w:sz w:val="32"/>
          <w:szCs w:val="32"/>
        </w:rPr>
      </w:pPr>
      <w:r>
        <w:rPr>
          <w:rFonts w:ascii="黑体" w:eastAsia="黑体" w:hAnsi="黑体" w:hint="eastAsia"/>
          <w:sz w:val="32"/>
          <w:szCs w:val="32"/>
        </w:rPr>
        <w:lastRenderedPageBreak/>
        <w:t>四、</w:t>
      </w:r>
      <w:r w:rsidR="00247DD1">
        <w:rPr>
          <w:rFonts w:ascii="黑体" w:eastAsia="黑体" w:hAnsi="黑体" w:cs="仿宋_GB2312" w:hint="eastAsia"/>
          <w:sz w:val="32"/>
          <w:szCs w:val="32"/>
        </w:rPr>
        <w:t>提供涉水重大建设项目</w:t>
      </w:r>
      <w:r w:rsidR="000639DA">
        <w:rPr>
          <w:rFonts w:ascii="黑体" w:eastAsia="黑体" w:hAnsi="黑体" w:cs="仿宋_GB2312" w:hint="eastAsia"/>
          <w:bCs/>
          <w:sz w:val="32"/>
          <w:szCs w:val="32"/>
        </w:rPr>
        <w:t>“帮办代办”</w:t>
      </w:r>
      <w:r w:rsidR="00247DD1">
        <w:rPr>
          <w:rFonts w:ascii="黑体" w:eastAsia="黑体" w:hAnsi="黑体" w:cs="仿宋_GB2312" w:hint="eastAsia"/>
          <w:sz w:val="32"/>
          <w:szCs w:val="32"/>
        </w:rPr>
        <w:t>专属服务</w:t>
      </w:r>
      <w:r w:rsidR="00247DD1">
        <w:rPr>
          <w:rFonts w:ascii="黑体" w:eastAsia="黑体" w:hAnsi="黑体" w:cs="仿宋_GB2312" w:hint="eastAsia"/>
          <w:bCs/>
          <w:sz w:val="32"/>
          <w:szCs w:val="32"/>
        </w:rPr>
        <w:t>。</w:t>
      </w:r>
      <w:r w:rsidR="00247DD1">
        <w:rPr>
          <w:rFonts w:ascii="仿宋_GB2312" w:eastAsia="仿宋_GB2312" w:hAnsi="仿宋_GB2312" w:cs="仿宋_GB2312" w:hint="eastAsia"/>
          <w:sz w:val="32"/>
          <w:szCs w:val="32"/>
        </w:rPr>
        <w:t>针对官路水库等涉水重大建设项目，设立服务小组，为项目开展实施定制服务，实行</w:t>
      </w:r>
      <w:r w:rsidR="00247DD1">
        <w:rPr>
          <w:rFonts w:ascii="仿宋_GB2312" w:eastAsia="仿宋_GB2312" w:hAnsi="仿宋_GB2312" w:cs="仿宋_GB2312"/>
          <w:sz w:val="32"/>
          <w:szCs w:val="32"/>
        </w:rPr>
        <w:t>“</w:t>
      </w:r>
      <w:proofErr w:type="gramStart"/>
      <w:r w:rsidR="00247DD1">
        <w:rPr>
          <w:rFonts w:ascii="仿宋_GB2312" w:eastAsia="仿宋_GB2312" w:hAnsi="仿宋_GB2312" w:cs="仿宋_GB2312" w:hint="eastAsia"/>
          <w:sz w:val="32"/>
          <w:szCs w:val="32"/>
        </w:rPr>
        <w:t>一</w:t>
      </w:r>
      <w:proofErr w:type="gramEnd"/>
      <w:r w:rsidR="00247DD1">
        <w:rPr>
          <w:rFonts w:ascii="仿宋_GB2312" w:eastAsia="仿宋_GB2312" w:hAnsi="仿宋_GB2312" w:cs="仿宋_GB2312" w:hint="eastAsia"/>
          <w:sz w:val="32"/>
          <w:szCs w:val="32"/>
        </w:rPr>
        <w:t>项目</w:t>
      </w:r>
      <w:proofErr w:type="gramStart"/>
      <w:r w:rsidR="00247DD1">
        <w:rPr>
          <w:rFonts w:ascii="仿宋_GB2312" w:eastAsia="仿宋_GB2312" w:hAnsi="仿宋_GB2312" w:cs="仿宋_GB2312" w:hint="eastAsia"/>
          <w:sz w:val="32"/>
          <w:szCs w:val="32"/>
        </w:rPr>
        <w:t>一</w:t>
      </w:r>
      <w:proofErr w:type="gramEnd"/>
      <w:r w:rsidR="00247DD1">
        <w:rPr>
          <w:rFonts w:ascii="仿宋_GB2312" w:eastAsia="仿宋_GB2312" w:hAnsi="仿宋_GB2312" w:cs="仿宋_GB2312"/>
          <w:sz w:val="32"/>
          <w:szCs w:val="32"/>
        </w:rPr>
        <w:t>清单”</w:t>
      </w:r>
      <w:r w:rsidR="00247DD1">
        <w:rPr>
          <w:rFonts w:ascii="仿宋_GB2312" w:eastAsia="仿宋_GB2312" w:hAnsi="仿宋_GB2312" w:cs="仿宋_GB2312" w:hint="eastAsia"/>
          <w:sz w:val="32"/>
          <w:szCs w:val="32"/>
        </w:rPr>
        <w:t>，安排项目“专属管家”，为项目提供申报</w:t>
      </w:r>
      <w:proofErr w:type="gramStart"/>
      <w:r w:rsidR="00247DD1">
        <w:rPr>
          <w:rFonts w:ascii="仿宋_GB2312" w:eastAsia="仿宋_GB2312" w:hAnsi="仿宋_GB2312" w:cs="仿宋_GB2312" w:hint="eastAsia"/>
          <w:sz w:val="32"/>
          <w:szCs w:val="32"/>
        </w:rPr>
        <w:t>前指导</w:t>
      </w:r>
      <w:proofErr w:type="gramEnd"/>
      <w:r w:rsidR="00247DD1">
        <w:rPr>
          <w:rFonts w:ascii="仿宋_GB2312" w:eastAsia="仿宋_GB2312" w:hAnsi="仿宋_GB2312" w:cs="仿宋_GB2312" w:hint="eastAsia"/>
          <w:sz w:val="32"/>
          <w:szCs w:val="32"/>
        </w:rPr>
        <w:t>服务，对项目申报等方面遇到的难题堵点及时进行沟通协调，提供全流程帮办代办。</w:t>
      </w:r>
    </w:p>
    <w:p w:rsidR="007E62B7" w:rsidRPr="00E65091" w:rsidRDefault="00FF4C32" w:rsidP="00BD34FD">
      <w:pPr>
        <w:spacing w:line="540" w:lineRule="exact"/>
        <w:ind w:firstLineChars="200" w:firstLine="643"/>
        <w:rPr>
          <w:rFonts w:ascii="仿宋_GB2312" w:eastAsia="仿宋_GB2312" w:hAnsiTheme="majorEastAsia" w:cstheme="majorEastAsia"/>
          <w:bCs/>
          <w:sz w:val="32"/>
          <w:szCs w:val="32"/>
        </w:rPr>
      </w:pPr>
      <w:r w:rsidRPr="002F155C">
        <w:rPr>
          <w:rFonts w:ascii="仿宋_GB2312" w:eastAsia="仿宋_GB2312" w:hAnsiTheme="majorEastAsia" w:cstheme="majorEastAsia" w:hint="eastAsia"/>
          <w:b/>
          <w:bCs/>
          <w:sz w:val="32"/>
          <w:szCs w:val="32"/>
        </w:rPr>
        <w:t>政策解读：</w:t>
      </w:r>
      <w:r w:rsidR="007E62B7" w:rsidRPr="00E65091">
        <w:rPr>
          <w:rFonts w:ascii="仿宋_GB2312" w:eastAsia="仿宋_GB2312" w:hAnsiTheme="majorEastAsia" w:cstheme="majorEastAsia" w:hint="eastAsia"/>
          <w:bCs/>
          <w:sz w:val="32"/>
          <w:szCs w:val="32"/>
        </w:rPr>
        <w:t>该项措施</w:t>
      </w:r>
      <w:r w:rsidR="007E62B7" w:rsidRPr="00E65091">
        <w:rPr>
          <w:rFonts w:ascii="仿宋_GB2312" w:eastAsia="仿宋_GB2312" w:hAnsiTheme="majorEastAsia" w:cstheme="majorEastAsia"/>
          <w:bCs/>
          <w:sz w:val="32"/>
          <w:szCs w:val="32"/>
        </w:rPr>
        <w:t>主要是</w:t>
      </w:r>
      <w:r w:rsidR="007E62B7" w:rsidRPr="00E65091">
        <w:rPr>
          <w:rFonts w:ascii="仿宋_GB2312" w:eastAsia="仿宋_GB2312" w:hAnsiTheme="majorEastAsia" w:cstheme="majorEastAsia" w:hint="eastAsia"/>
          <w:bCs/>
          <w:sz w:val="32"/>
          <w:szCs w:val="32"/>
        </w:rPr>
        <w:t>根据事中事后监管需要</w:t>
      </w:r>
      <w:r w:rsidR="007E62B7" w:rsidRPr="00E65091">
        <w:rPr>
          <w:rFonts w:ascii="仿宋_GB2312" w:eastAsia="仿宋_GB2312" w:hAnsiTheme="majorEastAsia" w:cstheme="majorEastAsia"/>
          <w:bCs/>
          <w:sz w:val="32"/>
          <w:szCs w:val="32"/>
        </w:rPr>
        <w:t>，</w:t>
      </w:r>
      <w:r w:rsidR="007E62B7" w:rsidRPr="00E65091">
        <w:rPr>
          <w:rFonts w:ascii="仿宋_GB2312" w:eastAsia="仿宋_GB2312" w:hAnsiTheme="majorEastAsia" w:cstheme="majorEastAsia" w:hint="eastAsia"/>
          <w:bCs/>
          <w:sz w:val="32"/>
          <w:szCs w:val="32"/>
        </w:rPr>
        <w:t>充分发挥政府部门协调组织优势</w:t>
      </w:r>
      <w:r w:rsidR="007E62B7" w:rsidRPr="00E65091">
        <w:rPr>
          <w:rFonts w:ascii="仿宋_GB2312" w:eastAsia="仿宋_GB2312" w:hAnsiTheme="majorEastAsia" w:cstheme="majorEastAsia"/>
          <w:bCs/>
          <w:sz w:val="32"/>
          <w:szCs w:val="32"/>
        </w:rPr>
        <w:t>，</w:t>
      </w:r>
      <w:r w:rsidR="007E62B7" w:rsidRPr="00E65091">
        <w:rPr>
          <w:rFonts w:ascii="仿宋_GB2312" w:eastAsia="仿宋_GB2312" w:hAnsi="仿宋_GB2312" w:cs="仿宋_GB2312" w:hint="eastAsia"/>
          <w:sz w:val="32"/>
          <w:szCs w:val="32"/>
        </w:rPr>
        <w:t>主动为涉水重大建设项目提供专属服务和</w:t>
      </w:r>
      <w:r w:rsidR="007E62B7" w:rsidRPr="00E65091">
        <w:rPr>
          <w:rFonts w:ascii="仿宋_GB2312" w:eastAsia="仿宋_GB2312" w:hAnsiTheme="majorEastAsia" w:cstheme="majorEastAsia"/>
          <w:bCs/>
          <w:sz w:val="32"/>
          <w:szCs w:val="32"/>
        </w:rPr>
        <w:t>保驾护航，</w:t>
      </w:r>
      <w:r w:rsidR="00E448E3" w:rsidRPr="00E65091">
        <w:rPr>
          <w:rFonts w:ascii="仿宋_GB2312" w:eastAsia="仿宋_GB2312" w:hAnsi="仿宋_GB2312" w:cs="仿宋_GB2312" w:hint="eastAsia"/>
          <w:spacing w:val="5"/>
          <w:sz w:val="32"/>
          <w:szCs w:val="32"/>
        </w:rPr>
        <w:t>切实</w:t>
      </w:r>
      <w:r w:rsidR="00E448E3" w:rsidRPr="00E65091">
        <w:rPr>
          <w:rFonts w:ascii="仿宋_GB2312" w:eastAsia="仿宋_GB2312" w:hAnsi="仿宋_GB2312" w:cs="仿宋_GB2312"/>
          <w:spacing w:val="5"/>
          <w:sz w:val="32"/>
          <w:szCs w:val="32"/>
        </w:rPr>
        <w:t>为企业</w:t>
      </w:r>
      <w:r w:rsidR="007E62B7" w:rsidRPr="00E65091">
        <w:rPr>
          <w:rFonts w:ascii="仿宋_GB2312" w:eastAsia="仿宋_GB2312" w:hAnsi="仿宋_GB2312" w:cs="仿宋_GB2312" w:hint="eastAsia"/>
          <w:spacing w:val="1"/>
          <w:sz w:val="32"/>
          <w:szCs w:val="32"/>
        </w:rPr>
        <w:t>减负</w:t>
      </w:r>
      <w:proofErr w:type="gramStart"/>
      <w:r w:rsidR="007E62B7" w:rsidRPr="00E65091">
        <w:rPr>
          <w:rFonts w:ascii="仿宋_GB2312" w:eastAsia="仿宋_GB2312" w:hAnsi="仿宋_GB2312" w:cs="仿宋_GB2312" w:hint="eastAsia"/>
          <w:spacing w:val="1"/>
          <w:sz w:val="32"/>
          <w:szCs w:val="32"/>
        </w:rPr>
        <w:t>纾</w:t>
      </w:r>
      <w:proofErr w:type="gramEnd"/>
      <w:r w:rsidR="007E62B7" w:rsidRPr="00E65091">
        <w:rPr>
          <w:rFonts w:ascii="仿宋_GB2312" w:eastAsia="仿宋_GB2312" w:hAnsi="仿宋_GB2312" w:cs="仿宋_GB2312" w:hint="eastAsia"/>
          <w:spacing w:val="1"/>
          <w:sz w:val="32"/>
          <w:szCs w:val="32"/>
        </w:rPr>
        <w:t>困</w:t>
      </w:r>
      <w:r w:rsidR="007E62B7" w:rsidRPr="00E65091">
        <w:rPr>
          <w:rFonts w:ascii="仿宋_GB2312" w:eastAsia="仿宋_GB2312" w:hAnsi="仿宋_GB2312" w:cs="仿宋_GB2312" w:hint="eastAsia"/>
          <w:sz w:val="32"/>
          <w:szCs w:val="32"/>
        </w:rPr>
        <w:t>，助</w:t>
      </w:r>
      <w:proofErr w:type="gramStart"/>
      <w:r w:rsidR="007E62B7" w:rsidRPr="00E65091">
        <w:rPr>
          <w:rFonts w:ascii="仿宋_GB2312" w:eastAsia="仿宋_GB2312" w:hAnsi="仿宋_GB2312" w:cs="仿宋_GB2312" w:hint="eastAsia"/>
          <w:sz w:val="32"/>
          <w:szCs w:val="32"/>
        </w:rPr>
        <w:t>推项目</w:t>
      </w:r>
      <w:proofErr w:type="gramEnd"/>
      <w:r w:rsidR="007E62B7" w:rsidRPr="00E65091">
        <w:rPr>
          <w:rFonts w:ascii="仿宋_GB2312" w:eastAsia="仿宋_GB2312" w:hAnsi="仿宋_GB2312" w:cs="仿宋_GB2312" w:hint="eastAsia"/>
          <w:sz w:val="32"/>
          <w:szCs w:val="32"/>
        </w:rPr>
        <w:t>落地。</w:t>
      </w:r>
    </w:p>
    <w:p w:rsidR="00B221E0" w:rsidRDefault="007B2F48" w:rsidP="00B221E0">
      <w:pPr>
        <w:spacing w:line="540" w:lineRule="exact"/>
        <w:ind w:firstLineChars="200" w:firstLine="640"/>
        <w:rPr>
          <w:rFonts w:ascii="仿宋_GB2312" w:eastAsia="仿宋_GB2312" w:hAnsiTheme="majorEastAsia" w:cstheme="majorEastAsia"/>
          <w:bCs/>
          <w:color w:val="FF0000"/>
          <w:sz w:val="32"/>
          <w:szCs w:val="32"/>
        </w:rPr>
      </w:pPr>
      <w:r>
        <w:rPr>
          <w:rFonts w:ascii="黑体" w:eastAsia="黑体" w:hAnsi="黑体" w:hint="eastAsia"/>
          <w:sz w:val="32"/>
          <w:szCs w:val="32"/>
        </w:rPr>
        <w:t>五、</w:t>
      </w:r>
      <w:r w:rsidR="00247DD1">
        <w:rPr>
          <w:rFonts w:ascii="黑体" w:eastAsia="黑体" w:hAnsi="黑体" w:hint="eastAsia"/>
          <w:sz w:val="32"/>
          <w:szCs w:val="32"/>
        </w:rPr>
        <w:t>推行区域评估项目承诺制。</w:t>
      </w:r>
      <w:r w:rsidR="00247DD1">
        <w:rPr>
          <w:rFonts w:ascii="仿宋_GB2312" w:eastAsia="仿宋_GB2312" w:hAnsi="黑体" w:hint="eastAsia"/>
          <w:sz w:val="32"/>
          <w:szCs w:val="32"/>
        </w:rPr>
        <w:t>在</w:t>
      </w:r>
      <w:r w:rsidR="00247DD1">
        <w:rPr>
          <w:rFonts w:ascii="仿宋_GB2312" w:eastAsia="仿宋_GB2312" w:hAnsi="仿宋" w:hint="eastAsia"/>
          <w:sz w:val="32"/>
          <w:szCs w:val="32"/>
        </w:rPr>
        <w:t>全</w:t>
      </w:r>
      <w:r w:rsidR="00247DD1">
        <w:rPr>
          <w:rFonts w:ascii="仿宋_GB2312" w:eastAsia="仿宋_GB2312" w:hAnsi="仿宋_GB2312" w:cs="仿宋_GB2312" w:hint="eastAsia"/>
          <w:sz w:val="32"/>
          <w:szCs w:val="32"/>
        </w:rPr>
        <w:t>市依法设立的各</w:t>
      </w:r>
      <w:r w:rsidR="00247DD1">
        <w:rPr>
          <w:rFonts w:ascii="仿宋_GB2312" w:eastAsia="仿宋_GB2312" w:cs="仿宋_GB2312" w:hint="eastAsia"/>
          <w:sz w:val="31"/>
          <w:szCs w:val="31"/>
          <w:lang w:bidi="ar"/>
        </w:rPr>
        <w:t>类开发区、工业园区、新区和其他有条件的区域，</w:t>
      </w:r>
      <w:r w:rsidR="00247DD1">
        <w:rPr>
          <w:rFonts w:ascii="仿宋_GB2312" w:eastAsia="仿宋_GB2312" w:hAnsi="仿宋_GB2312" w:cs="仿宋_GB2312" w:hint="eastAsia"/>
          <w:sz w:val="32"/>
          <w:szCs w:val="32"/>
        </w:rPr>
        <w:t>对水土保持、水资源论证等涉水事项进行统一评估。</w:t>
      </w:r>
      <w:r w:rsidR="00247DD1">
        <w:rPr>
          <w:rFonts w:ascii="仿宋_GB2312" w:eastAsia="仿宋_GB2312" w:hint="eastAsia"/>
          <w:sz w:val="32"/>
          <w:szCs w:val="32"/>
        </w:rPr>
        <w:t>园区内负面清单之外的建设项目，推行取水许可告知承诺制，取水审批机关根据申请人信用等情况直接审批取水许可，不再要求进行水资源论证；对</w:t>
      </w:r>
      <w:r w:rsidR="00247DD1">
        <w:rPr>
          <w:rFonts w:ascii="仿宋_GB2312" w:eastAsia="仿宋_GB2312" w:hAnsi="inherit" w:hint="eastAsia"/>
          <w:sz w:val="32"/>
          <w:szCs w:val="32"/>
        </w:rPr>
        <w:t>实施区域评估范围内征占地面积在20公顷以下，且挖填土石方总量在20万立方米以下的生产建设项目，编制水土保持方案报告表，不再要求</w:t>
      </w:r>
      <w:r w:rsidR="00247DD1">
        <w:rPr>
          <w:rFonts w:ascii="仿宋_GB2312" w:eastAsia="仿宋_GB2312" w:hAnsi="inherit"/>
          <w:sz w:val="32"/>
          <w:szCs w:val="32"/>
        </w:rPr>
        <w:t>编制</w:t>
      </w:r>
      <w:r w:rsidR="00247DD1">
        <w:rPr>
          <w:rFonts w:ascii="仿宋_GB2312" w:eastAsia="仿宋_GB2312" w:hAnsi="inherit" w:hint="eastAsia"/>
          <w:sz w:val="32"/>
          <w:szCs w:val="32"/>
        </w:rPr>
        <w:t>水土保持方案报告书。</w:t>
      </w:r>
    </w:p>
    <w:p w:rsidR="00B221E0" w:rsidRPr="003B73A3" w:rsidRDefault="00020511" w:rsidP="00B221E0">
      <w:pPr>
        <w:spacing w:line="540" w:lineRule="exact"/>
        <w:ind w:firstLineChars="200" w:firstLine="643"/>
        <w:rPr>
          <w:rFonts w:ascii="仿宋_GB2312" w:eastAsia="仿宋_GB2312" w:hAnsi="微软雅黑"/>
          <w:sz w:val="32"/>
          <w:szCs w:val="32"/>
        </w:rPr>
      </w:pPr>
      <w:r w:rsidRPr="003B73A3">
        <w:rPr>
          <w:rFonts w:ascii="仿宋_GB2312" w:eastAsia="仿宋_GB2312" w:hAnsiTheme="majorEastAsia" w:cstheme="majorEastAsia" w:hint="eastAsia"/>
          <w:b/>
          <w:bCs/>
          <w:sz w:val="32"/>
          <w:szCs w:val="32"/>
        </w:rPr>
        <w:t>政策解读：</w:t>
      </w:r>
      <w:r w:rsidRPr="003B73A3">
        <w:rPr>
          <w:rFonts w:ascii="仿宋_GB2312" w:eastAsia="仿宋_GB2312" w:hAnsi="仿宋" w:cs="仿宋_GB2312" w:hint="eastAsia"/>
          <w:sz w:val="32"/>
          <w:szCs w:val="32"/>
          <w:shd w:val="clear" w:color="auto" w:fill="FFFFFF"/>
        </w:rPr>
        <w:t>建设项目区域化评估是指在特定的区域范围内,对工程建设项目审批过程中具有共性的前置性评估事项，提前实施统一集中评估、评审，形成整体性、区域化评估评审结果，提供给进入该区域的工程建设项目共享使用。</w:t>
      </w:r>
      <w:r w:rsidRPr="003B73A3">
        <w:rPr>
          <w:rFonts w:ascii="仿宋_GB2312" w:eastAsia="仿宋_GB2312" w:hAnsi="仿宋" w:hint="eastAsia"/>
          <w:sz w:val="32"/>
          <w:szCs w:val="32"/>
        </w:rPr>
        <w:t>根据《水利部关于进一步深化“放管服”改革 全面加强水土保持监管的意见》</w:t>
      </w:r>
      <w:r w:rsidR="00B221E0" w:rsidRPr="003B73A3">
        <w:rPr>
          <w:rFonts w:ascii="仿宋_GB2312" w:eastAsia="仿宋_GB2312" w:hAnsi="仿宋" w:hint="eastAsia"/>
          <w:sz w:val="32"/>
          <w:szCs w:val="32"/>
        </w:rPr>
        <w:t>,</w:t>
      </w:r>
      <w:r w:rsidRPr="003B73A3">
        <w:rPr>
          <w:rFonts w:ascii="仿宋_GB2312" w:eastAsia="仿宋_GB2312" w:hAnsi="微软雅黑" w:hint="eastAsia"/>
          <w:sz w:val="32"/>
          <w:szCs w:val="32"/>
        </w:rPr>
        <w:t>征占地面积在5公顷以上或者挖填土石方总量在5万立方米以上的生产建设项目即要求编制水土保持方案报告书</w:t>
      </w:r>
      <w:r w:rsidR="00B221E0" w:rsidRPr="003B73A3">
        <w:rPr>
          <w:rFonts w:ascii="仿宋_GB2312" w:eastAsia="仿宋_GB2312" w:hAnsi="微软雅黑" w:hint="eastAsia"/>
          <w:sz w:val="32"/>
          <w:szCs w:val="32"/>
        </w:rPr>
        <w:t>。我市为</w:t>
      </w:r>
      <w:r w:rsidR="00B221E0" w:rsidRPr="003B73A3">
        <w:rPr>
          <w:rFonts w:ascii="仿宋_GB2312" w:eastAsia="仿宋_GB2312" w:hAnsi="微软雅黑"/>
          <w:sz w:val="32"/>
          <w:szCs w:val="32"/>
        </w:rPr>
        <w:t>贯彻放</w:t>
      </w:r>
      <w:proofErr w:type="gramStart"/>
      <w:r w:rsidR="00B221E0" w:rsidRPr="003B73A3">
        <w:rPr>
          <w:rFonts w:ascii="仿宋_GB2312" w:eastAsia="仿宋_GB2312" w:hAnsi="微软雅黑"/>
          <w:sz w:val="32"/>
          <w:szCs w:val="32"/>
        </w:rPr>
        <w:t>管</w:t>
      </w:r>
      <w:r w:rsidR="00B221E0" w:rsidRPr="003B73A3">
        <w:rPr>
          <w:rFonts w:ascii="仿宋_GB2312" w:eastAsia="仿宋_GB2312" w:hAnsi="微软雅黑"/>
          <w:sz w:val="32"/>
          <w:szCs w:val="32"/>
        </w:rPr>
        <w:lastRenderedPageBreak/>
        <w:t>服改革</w:t>
      </w:r>
      <w:proofErr w:type="gramEnd"/>
      <w:r w:rsidR="00B221E0" w:rsidRPr="003B73A3">
        <w:rPr>
          <w:rFonts w:ascii="仿宋_GB2312" w:eastAsia="仿宋_GB2312" w:hAnsi="微软雅黑"/>
          <w:sz w:val="32"/>
          <w:szCs w:val="32"/>
        </w:rPr>
        <w:t>有关精神，</w:t>
      </w:r>
      <w:r w:rsidR="00B221E0" w:rsidRPr="003B73A3">
        <w:rPr>
          <w:rFonts w:ascii="仿宋_GB2312" w:eastAsia="仿宋_GB2312" w:hAnsi="仿宋" w:hint="eastAsia"/>
          <w:sz w:val="32"/>
          <w:szCs w:val="32"/>
        </w:rPr>
        <w:t>提出在</w:t>
      </w:r>
      <w:r w:rsidR="00B221E0" w:rsidRPr="003B73A3">
        <w:rPr>
          <w:rFonts w:ascii="仿宋_GB2312" w:eastAsia="仿宋_GB2312" w:hAnsi="inherit" w:hint="eastAsia"/>
          <w:sz w:val="32"/>
          <w:szCs w:val="32"/>
        </w:rPr>
        <w:t>实施区域评估范围内，征占地面积在20公顷以下，且挖填土石方总量在20万立方米以下的生产建设项目，不再要求编制水土保持方案报告书，而是编制水土保持方案报告表报有关审批部门审批。此项措施进一步</w:t>
      </w:r>
      <w:r w:rsidR="00B221E0" w:rsidRPr="003B73A3">
        <w:rPr>
          <w:rFonts w:ascii="仿宋_GB2312" w:eastAsia="仿宋_GB2312" w:hAnsi="inherit"/>
          <w:sz w:val="32"/>
          <w:szCs w:val="32"/>
        </w:rPr>
        <w:t>释放了区域化评估红利，</w:t>
      </w:r>
      <w:r w:rsidR="00B221E0" w:rsidRPr="003B73A3">
        <w:rPr>
          <w:rFonts w:ascii="仿宋_GB2312" w:eastAsia="仿宋_GB2312" w:hAnsi="inherit" w:hint="eastAsia"/>
          <w:sz w:val="32"/>
          <w:szCs w:val="32"/>
        </w:rPr>
        <w:t>为企业提供了</w:t>
      </w:r>
      <w:r w:rsidR="00B221E0" w:rsidRPr="003B73A3">
        <w:rPr>
          <w:rFonts w:ascii="仿宋_GB2312" w:eastAsia="仿宋_GB2312" w:hAnsi="inherit"/>
          <w:sz w:val="32"/>
          <w:szCs w:val="32"/>
        </w:rPr>
        <w:t>营商便利度</w:t>
      </w:r>
      <w:r w:rsidR="00B221E0" w:rsidRPr="003B73A3">
        <w:rPr>
          <w:rFonts w:ascii="仿宋_GB2312" w:eastAsia="仿宋_GB2312" w:hAnsi="inherit" w:hint="eastAsia"/>
          <w:sz w:val="32"/>
          <w:szCs w:val="32"/>
        </w:rPr>
        <w:t>。</w:t>
      </w:r>
    </w:p>
    <w:p w:rsidR="00786C3E" w:rsidRDefault="00247DD1" w:rsidP="00BD34FD">
      <w:pPr>
        <w:spacing w:line="540" w:lineRule="exact"/>
        <w:ind w:firstLineChars="200" w:firstLine="640"/>
        <w:rPr>
          <w:rFonts w:ascii="仿宋_GB2312" w:eastAsia="仿宋_GB2312" w:hAnsiTheme="majorEastAsia" w:cstheme="majorEastAsia"/>
          <w:bCs/>
          <w:color w:val="FF0000"/>
          <w:sz w:val="32"/>
          <w:szCs w:val="32"/>
        </w:rPr>
      </w:pPr>
      <w:r>
        <w:rPr>
          <w:rFonts w:ascii="黑体" w:eastAsia="黑体" w:hAnsi="黑体" w:hint="eastAsia"/>
          <w:sz w:val="32"/>
          <w:szCs w:val="32"/>
        </w:rPr>
        <w:t>六</w:t>
      </w:r>
      <w:r>
        <w:rPr>
          <w:rFonts w:ascii="黑体" w:eastAsia="黑体" w:hAnsi="黑体"/>
          <w:sz w:val="32"/>
          <w:szCs w:val="32"/>
        </w:rPr>
        <w:t>、</w:t>
      </w:r>
      <w:r>
        <w:rPr>
          <w:rFonts w:ascii="黑体" w:eastAsia="黑体" w:hAnsi="黑体" w:hint="eastAsia"/>
          <w:sz w:val="32"/>
          <w:szCs w:val="32"/>
        </w:rPr>
        <w:t>在全市推广“青水管+”服务。</w:t>
      </w:r>
      <w:r>
        <w:rPr>
          <w:rFonts w:ascii="仿宋_GB2312" w:eastAsia="仿宋_GB2312" w:hAnsi="仿宋_GB2312" w:cs="仿宋_GB2312" w:hint="eastAsia"/>
          <w:sz w:val="32"/>
          <w:szCs w:val="32"/>
        </w:rPr>
        <w:t>推行“一免一查</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服务”，即</w:t>
      </w:r>
      <w:r w:rsidR="000639DA">
        <w:rPr>
          <w:rFonts w:ascii="仿宋_GB2312" w:eastAsia="仿宋_GB2312" w:hAnsi="仿宋" w:hint="eastAsia"/>
          <w:sz w:val="32"/>
          <w:szCs w:val="32"/>
        </w:rPr>
        <w:t>贸易结算水表位于居民户外的供水管道及其附属设施，将供水企业</w:t>
      </w:r>
      <w:r>
        <w:rPr>
          <w:rFonts w:ascii="仿宋_GB2312" w:eastAsia="仿宋_GB2312" w:hAnsi="仿宋" w:hint="eastAsia"/>
          <w:sz w:val="32"/>
          <w:szCs w:val="32"/>
        </w:rPr>
        <w:t>管理维护范围自水表前延伸至户内十公分免费修；</w:t>
      </w:r>
      <w:r>
        <w:rPr>
          <w:rFonts w:ascii="仿宋_GB2312" w:eastAsia="仿宋_GB2312" w:hAnsi="仿宋" w:cs="仿宋" w:hint="eastAsia"/>
          <w:kern w:val="0"/>
          <w:sz w:val="32"/>
          <w:szCs w:val="32"/>
        </w:rPr>
        <w:t>对于用户提出的水质、水压异常情况，免费提供管网水余氯、浊度、总硬度检测和水压查验；</w:t>
      </w:r>
      <w:r w:rsidR="000639DA">
        <w:rPr>
          <w:rFonts w:ascii="仿宋_GB2312" w:eastAsia="仿宋_GB2312" w:hAnsi="仿宋" w:hint="eastAsia"/>
          <w:sz w:val="32"/>
          <w:szCs w:val="32"/>
          <w:shd w:val="clear" w:color="auto" w:fill="FFFFFF"/>
        </w:rPr>
        <w:t>对用户室内</w:t>
      </w:r>
      <w:r>
        <w:rPr>
          <w:rFonts w:ascii="仿宋_GB2312" w:eastAsia="仿宋_GB2312" w:hAnsi="仿宋" w:hint="eastAsia"/>
          <w:sz w:val="32"/>
          <w:szCs w:val="32"/>
          <w:shd w:val="clear" w:color="auto" w:fill="FFFFFF"/>
        </w:rPr>
        <w:t>供水设施维修、迁改，</w:t>
      </w:r>
      <w:r>
        <w:rPr>
          <w:rFonts w:ascii="仿宋_GB2312" w:eastAsia="仿宋_GB2312" w:hAnsi="仿宋" w:hint="eastAsia"/>
          <w:sz w:val="32"/>
          <w:szCs w:val="32"/>
        </w:rPr>
        <w:t>供水企业向用户提供优质、低价、高效的“成本式有偿延伸服务”</w:t>
      </w:r>
      <w:r>
        <w:rPr>
          <w:rFonts w:ascii="仿宋_GB2312" w:eastAsia="仿宋_GB2312" w:hAnsi="宋体" w:hint="eastAsia"/>
          <w:sz w:val="32"/>
          <w:szCs w:val="32"/>
        </w:rPr>
        <w:t>。</w:t>
      </w:r>
    </w:p>
    <w:p w:rsidR="00F219B3" w:rsidRPr="004617B2" w:rsidRDefault="00020511" w:rsidP="00BD34FD">
      <w:pPr>
        <w:spacing w:line="540" w:lineRule="exact"/>
        <w:ind w:firstLineChars="200" w:firstLine="643"/>
        <w:rPr>
          <w:rFonts w:ascii="仿宋_GB2312" w:eastAsia="仿宋_GB2312" w:hAnsi="仿宋"/>
          <w:bCs/>
          <w:sz w:val="32"/>
          <w:szCs w:val="32"/>
          <w:shd w:val="clear" w:color="auto" w:fill="FFFFFF"/>
        </w:rPr>
      </w:pPr>
      <w:r w:rsidRPr="002F155C">
        <w:rPr>
          <w:rFonts w:ascii="仿宋_GB2312" w:eastAsia="仿宋_GB2312" w:hint="eastAsia"/>
          <w:b/>
          <w:sz w:val="32"/>
          <w:szCs w:val="32"/>
        </w:rPr>
        <w:t>政策解读</w:t>
      </w:r>
      <w:r w:rsidR="00F219B3" w:rsidRPr="004617B2">
        <w:rPr>
          <w:rFonts w:ascii="仿宋_GB2312" w:eastAsia="仿宋_GB2312" w:hint="eastAsia"/>
          <w:sz w:val="32"/>
          <w:szCs w:val="32"/>
        </w:rPr>
        <w:t>：</w:t>
      </w:r>
      <w:r w:rsidR="00F219B3" w:rsidRPr="004617B2">
        <w:rPr>
          <w:rFonts w:ascii="仿宋_GB2312" w:eastAsia="仿宋_GB2312" w:hint="eastAsia"/>
          <w:bCs/>
          <w:sz w:val="32"/>
          <w:szCs w:val="32"/>
        </w:rPr>
        <w:t>推广“青水管+”服务模式，主要为了</w:t>
      </w:r>
      <w:r w:rsidR="00F219B3" w:rsidRPr="004617B2">
        <w:rPr>
          <w:rFonts w:ascii="仿宋_GB2312" w:eastAsia="仿宋_GB2312"/>
          <w:kern w:val="0"/>
          <w:sz w:val="32"/>
          <w:szCs w:val="32"/>
        </w:rPr>
        <w:t>解决部门市民用水</w:t>
      </w:r>
      <w:r w:rsidR="00F219B3" w:rsidRPr="004617B2">
        <w:rPr>
          <w:rFonts w:ascii="仿宋_GB2312" w:eastAsia="仿宋_GB2312" w:hint="eastAsia"/>
          <w:kern w:val="0"/>
          <w:sz w:val="32"/>
          <w:szCs w:val="32"/>
        </w:rPr>
        <w:t>难题</w:t>
      </w:r>
      <w:r w:rsidR="00F219B3" w:rsidRPr="004617B2">
        <w:rPr>
          <w:rFonts w:ascii="仿宋_GB2312" w:eastAsia="仿宋_GB2312"/>
          <w:kern w:val="0"/>
          <w:sz w:val="32"/>
          <w:szCs w:val="32"/>
        </w:rPr>
        <w:t>，</w:t>
      </w:r>
      <w:r w:rsidR="00F219B3" w:rsidRPr="004617B2">
        <w:rPr>
          <w:rFonts w:ascii="仿宋_GB2312" w:eastAsia="仿宋_GB2312" w:hAnsi="仿宋" w:hint="eastAsia"/>
          <w:bCs/>
          <w:sz w:val="32"/>
          <w:szCs w:val="32"/>
          <w:shd w:val="clear" w:color="auto" w:fill="FFFFFF"/>
        </w:rPr>
        <w:t>通过这种“优质、低价、高效”的服务模式，进一步提升岛城百姓的获得感、幸福感。</w:t>
      </w:r>
    </w:p>
    <w:p w:rsidR="00F219B3" w:rsidRPr="004617B2" w:rsidRDefault="00F219B3" w:rsidP="00BD34FD">
      <w:pPr>
        <w:spacing w:line="540" w:lineRule="exact"/>
        <w:ind w:firstLineChars="200" w:firstLine="640"/>
        <w:rPr>
          <w:rFonts w:ascii="仿宋_GB2312" w:eastAsia="仿宋_GB2312" w:hAnsi="仿宋" w:cs="Calibri"/>
          <w:sz w:val="32"/>
          <w:szCs w:val="32"/>
        </w:rPr>
      </w:pPr>
      <w:r w:rsidRPr="004617B2">
        <w:rPr>
          <w:rFonts w:ascii="仿宋_GB2312" w:eastAsia="仿宋_GB2312" w:hAnsi="仿宋" w:hint="eastAsia"/>
          <w:sz w:val="32"/>
          <w:szCs w:val="32"/>
        </w:rPr>
        <w:t>“一免”即“入户十公分”免费修。“入户十公分”指居民户表用户，且贸易结算水表位于户外的（表池、表箱、表房、管道井）供水管道及其附属设施，将供水企业的管理维护范围自水表前延伸至户内十公分。“免费修”指对符合以上“入户十公分”条件的供水管道及其附属设施由供水企业提供主动帮助检漏、维修、更换服务，不包括：</w:t>
      </w:r>
    </w:p>
    <w:p w:rsidR="00F219B3" w:rsidRPr="004617B2" w:rsidRDefault="00F219B3" w:rsidP="00BD34FD">
      <w:pPr>
        <w:spacing w:line="540" w:lineRule="exact"/>
        <w:ind w:firstLineChars="200" w:firstLine="640"/>
        <w:rPr>
          <w:rFonts w:ascii="仿宋_GB2312" w:eastAsia="仿宋_GB2312" w:hAnsi="仿宋"/>
          <w:sz w:val="32"/>
          <w:szCs w:val="32"/>
        </w:rPr>
      </w:pPr>
      <w:r w:rsidRPr="004617B2">
        <w:rPr>
          <w:rFonts w:ascii="仿宋_GB2312" w:eastAsia="仿宋_GB2312" w:hAnsi="仿宋" w:hint="eastAsia"/>
          <w:sz w:val="32"/>
          <w:szCs w:val="32"/>
        </w:rPr>
        <w:t>1.自水表后至户内十公分供水管道及附属设施的位置迁移、改造。</w:t>
      </w:r>
    </w:p>
    <w:p w:rsidR="00F219B3" w:rsidRPr="004617B2" w:rsidRDefault="00F219B3" w:rsidP="00BD34FD">
      <w:pPr>
        <w:spacing w:line="540" w:lineRule="exact"/>
        <w:ind w:firstLineChars="200" w:firstLine="640"/>
        <w:rPr>
          <w:rFonts w:ascii="仿宋_GB2312" w:eastAsia="仿宋_GB2312" w:hAnsi="仿宋"/>
          <w:sz w:val="32"/>
          <w:szCs w:val="32"/>
        </w:rPr>
      </w:pPr>
      <w:r w:rsidRPr="004617B2">
        <w:rPr>
          <w:rFonts w:ascii="仿宋_GB2312" w:eastAsia="仿宋_GB2312" w:hAnsi="仿宋" w:hint="eastAsia"/>
          <w:sz w:val="32"/>
          <w:szCs w:val="32"/>
        </w:rPr>
        <w:t>2.因检漏、维修、更换所需开挖、穿墙，对路面、楼地面、</w:t>
      </w:r>
      <w:r w:rsidRPr="004617B2">
        <w:rPr>
          <w:rFonts w:ascii="仿宋_GB2312" w:eastAsia="仿宋_GB2312" w:hAnsi="仿宋" w:hint="eastAsia"/>
          <w:sz w:val="32"/>
          <w:szCs w:val="32"/>
        </w:rPr>
        <w:lastRenderedPageBreak/>
        <w:t>墙体、楼板等的恢复及附着于地面、墙体上橱柜、卫生洁具的拆除与恢复。</w:t>
      </w:r>
    </w:p>
    <w:p w:rsidR="00F219B3" w:rsidRPr="004617B2" w:rsidRDefault="00F219B3" w:rsidP="00BD34FD">
      <w:pPr>
        <w:spacing w:line="540" w:lineRule="exact"/>
        <w:ind w:firstLineChars="200" w:firstLine="640"/>
        <w:rPr>
          <w:rFonts w:ascii="仿宋_GB2312" w:eastAsia="仿宋_GB2312" w:hAnsi="仿宋"/>
          <w:sz w:val="32"/>
          <w:szCs w:val="32"/>
        </w:rPr>
      </w:pPr>
      <w:r w:rsidRPr="004617B2">
        <w:rPr>
          <w:rFonts w:ascii="仿宋_GB2312" w:eastAsia="仿宋_GB2312" w:hAnsi="仿宋" w:hint="eastAsia"/>
          <w:sz w:val="32"/>
          <w:szCs w:val="32"/>
        </w:rPr>
        <w:t>3.涉及办理施工手续，协调物业及其他业主等事宜，由用户负责。</w:t>
      </w:r>
    </w:p>
    <w:p w:rsidR="00020511" w:rsidRPr="004617B2" w:rsidRDefault="00020511" w:rsidP="00BD34FD">
      <w:pPr>
        <w:spacing w:line="540" w:lineRule="exact"/>
        <w:ind w:firstLineChars="200" w:firstLine="640"/>
        <w:rPr>
          <w:rFonts w:ascii="仿宋_GB2312" w:eastAsia="仿宋_GB2312" w:hAnsi="仿宋"/>
          <w:sz w:val="32"/>
          <w:szCs w:val="32"/>
        </w:rPr>
      </w:pPr>
      <w:r w:rsidRPr="004617B2">
        <w:rPr>
          <w:rFonts w:ascii="仿宋_GB2312" w:eastAsia="仿宋_GB2312" w:hAnsi="仿宋" w:hint="eastAsia"/>
          <w:sz w:val="32"/>
          <w:szCs w:val="32"/>
        </w:rPr>
        <w:t>通过“入户十公分”免费修，可以大幅度降低原来供水企业与居民的矛盾纠纷，供水企业对于自身产权外供水设施进行主动帮助维修，降低居民支出负担。</w:t>
      </w:r>
    </w:p>
    <w:p w:rsidR="00020511" w:rsidRPr="004617B2" w:rsidRDefault="00020511" w:rsidP="00BD34FD">
      <w:pPr>
        <w:spacing w:line="540" w:lineRule="exact"/>
        <w:ind w:firstLineChars="200" w:firstLine="640"/>
        <w:rPr>
          <w:rFonts w:ascii="仿宋_GB2312" w:eastAsia="仿宋_GB2312" w:hAnsi="仿宋" w:cs="仿宋"/>
          <w:kern w:val="0"/>
          <w:sz w:val="32"/>
          <w:szCs w:val="32"/>
        </w:rPr>
      </w:pPr>
      <w:r w:rsidRPr="004617B2">
        <w:rPr>
          <w:rFonts w:ascii="仿宋_GB2312" w:eastAsia="仿宋_GB2312" w:hAnsi="仿宋" w:hint="eastAsia"/>
          <w:sz w:val="32"/>
          <w:szCs w:val="32"/>
        </w:rPr>
        <w:t>“一查”即水质、水压入户帮助查。指</w:t>
      </w:r>
      <w:r w:rsidRPr="004617B2">
        <w:rPr>
          <w:rFonts w:ascii="仿宋_GB2312" w:eastAsia="仿宋_GB2312" w:hAnsi="仿宋" w:cs="仿宋" w:hint="eastAsia"/>
          <w:kern w:val="0"/>
          <w:sz w:val="32"/>
          <w:szCs w:val="32"/>
        </w:rPr>
        <w:t>对于用户通过各渠道来电或来访提出的户内水质、水压异常情况，供水企业实施入户服务主动查、帮助查，免费提供管网水余氯、浊度、总硬度检测和水压查验。</w:t>
      </w:r>
    </w:p>
    <w:p w:rsidR="00020511" w:rsidRPr="0082303C" w:rsidRDefault="00020511" w:rsidP="00BD34FD">
      <w:pPr>
        <w:spacing w:line="540" w:lineRule="exact"/>
        <w:ind w:firstLineChars="200" w:firstLine="640"/>
        <w:rPr>
          <w:rFonts w:ascii="仿宋_GB2312" w:eastAsia="仿宋_GB2312" w:hAnsi="宋体"/>
          <w:color w:val="FF0000"/>
          <w:sz w:val="32"/>
          <w:szCs w:val="32"/>
        </w:rPr>
      </w:pPr>
      <w:r w:rsidRPr="004617B2">
        <w:rPr>
          <w:rFonts w:ascii="仿宋_GB2312" w:eastAsia="仿宋_GB2312" w:hAnsi="仿宋" w:hint="eastAsia"/>
          <w:sz w:val="32"/>
          <w:szCs w:val="32"/>
        </w:rPr>
        <w:t>“一服务”即户内产权外设施“延伸服务”。指</w:t>
      </w:r>
      <w:r w:rsidRPr="004617B2">
        <w:rPr>
          <w:rFonts w:ascii="仿宋_GB2312" w:eastAsia="仿宋_GB2312" w:hAnsi="仿宋" w:hint="eastAsia"/>
          <w:sz w:val="32"/>
          <w:szCs w:val="32"/>
          <w:shd w:val="clear" w:color="auto" w:fill="FFFFFF"/>
        </w:rPr>
        <w:t>对户表用户室内的供水设施维修、迁改，</w:t>
      </w:r>
      <w:r w:rsidRPr="004617B2">
        <w:rPr>
          <w:rFonts w:ascii="仿宋_GB2312" w:eastAsia="仿宋_GB2312" w:hAnsi="仿宋" w:hint="eastAsia"/>
          <w:sz w:val="32"/>
          <w:szCs w:val="32"/>
        </w:rPr>
        <w:t>由供水企业向用户提供优质、低价、高效的“成本式有偿延伸服务”。</w:t>
      </w:r>
      <w:r w:rsidRPr="004617B2">
        <w:rPr>
          <w:rFonts w:ascii="仿宋_GB2312" w:eastAsia="仿宋_GB2312" w:hAnsi="仿宋" w:hint="eastAsia"/>
          <w:sz w:val="32"/>
          <w:szCs w:val="32"/>
          <w:shd w:val="clear" w:color="auto" w:fill="FFFFFF"/>
        </w:rPr>
        <w:t>供水企业仅收取人工费及维修实际发生材料成本费，同时</w:t>
      </w:r>
      <w:r w:rsidRPr="004617B2">
        <w:rPr>
          <w:rFonts w:ascii="仿宋_GB2312" w:eastAsia="仿宋_GB2312" w:hAnsi="等线" w:hint="eastAsia"/>
          <w:sz w:val="32"/>
          <w:szCs w:val="32"/>
        </w:rPr>
        <w:t>为特殊群体客户（包括：军烈属、孤寡老人、残疾人、低保户）等实施暖心行动帮助维修</w:t>
      </w:r>
      <w:r w:rsidRPr="004617B2">
        <w:rPr>
          <w:rFonts w:ascii="仿宋_GB2312" w:eastAsia="仿宋_GB2312" w:hAnsi="宋体" w:hint="eastAsia"/>
          <w:sz w:val="32"/>
          <w:szCs w:val="32"/>
        </w:rPr>
        <w:t>。</w:t>
      </w:r>
    </w:p>
    <w:p w:rsidR="00267703" w:rsidRDefault="00247DD1" w:rsidP="00BD34FD">
      <w:pPr>
        <w:spacing w:line="540" w:lineRule="exact"/>
        <w:ind w:firstLineChars="200" w:firstLine="640"/>
        <w:rPr>
          <w:rFonts w:ascii="仿宋_GB2312" w:eastAsia="仿宋_GB2312" w:hAnsiTheme="majorEastAsia" w:cstheme="majorEastAsia"/>
          <w:bCs/>
          <w:color w:val="FF0000"/>
          <w:sz w:val="32"/>
          <w:szCs w:val="32"/>
        </w:rPr>
      </w:pPr>
      <w:r>
        <w:rPr>
          <w:rFonts w:ascii="黑体" w:eastAsia="黑体" w:hAnsi="黑体" w:hint="eastAsia"/>
          <w:sz w:val="32"/>
          <w:szCs w:val="32"/>
        </w:rPr>
        <w:t>七、在全市供水行业开展“三上门、三集成”活动。</w:t>
      </w:r>
      <w:r>
        <w:rPr>
          <w:rFonts w:ascii="仿宋_GB2312" w:eastAsia="仿宋_GB2312" w:hint="eastAsia"/>
          <w:sz w:val="32"/>
          <w:szCs w:val="32"/>
        </w:rPr>
        <w:t>上门解读政策，加强城市供水法规、行业服务规范和优化营商环境、惠企扶</w:t>
      </w:r>
      <w:proofErr w:type="gramStart"/>
      <w:r>
        <w:rPr>
          <w:rFonts w:ascii="仿宋_GB2312" w:eastAsia="仿宋_GB2312" w:hint="eastAsia"/>
          <w:sz w:val="32"/>
          <w:szCs w:val="32"/>
        </w:rPr>
        <w:t>企政策</w:t>
      </w:r>
      <w:proofErr w:type="gramEnd"/>
      <w:r>
        <w:rPr>
          <w:rFonts w:ascii="仿宋_GB2312" w:eastAsia="仿宋_GB2312" w:hint="eastAsia"/>
          <w:sz w:val="32"/>
          <w:szCs w:val="32"/>
        </w:rPr>
        <w:t>的解读；上门宣讲知识，</w:t>
      </w:r>
      <w:r>
        <w:rPr>
          <w:rFonts w:ascii="仿宋_GB2312" w:eastAsia="仿宋_GB2312" w:hint="eastAsia"/>
          <w:color w:val="000000"/>
          <w:sz w:val="32"/>
          <w:szCs w:val="32"/>
        </w:rPr>
        <w:t>结合“供节水宣传进社区”等活动，广泛宣传供水基本常识、正确使用方式</w:t>
      </w:r>
      <w:r>
        <w:rPr>
          <w:rFonts w:ascii="仿宋_GB2312" w:eastAsia="仿宋_GB2312" w:hint="eastAsia"/>
          <w:sz w:val="32"/>
          <w:szCs w:val="32"/>
        </w:rPr>
        <w:t>；上门解决问题，</w:t>
      </w:r>
      <w:r>
        <w:rPr>
          <w:rFonts w:ascii="仿宋_GB2312" w:eastAsia="仿宋_GB2312" w:cs="Calibri" w:hint="eastAsia"/>
          <w:sz w:val="32"/>
          <w:szCs w:val="32"/>
        </w:rPr>
        <w:t>认真听取诉求和建议，制定问题清单，落实主体责任，加快问题解决；</w:t>
      </w:r>
      <w:proofErr w:type="gramStart"/>
      <w:r>
        <w:rPr>
          <w:rFonts w:ascii="仿宋_GB2312" w:eastAsia="仿宋_GB2312" w:hint="eastAsia"/>
          <w:sz w:val="32"/>
          <w:szCs w:val="32"/>
        </w:rPr>
        <w:t>集成线</w:t>
      </w:r>
      <w:proofErr w:type="gramEnd"/>
      <w:r>
        <w:rPr>
          <w:rFonts w:ascii="仿宋_GB2312" w:eastAsia="仿宋_GB2312" w:hint="eastAsia"/>
          <w:sz w:val="32"/>
          <w:szCs w:val="32"/>
        </w:rPr>
        <w:t>上服务，</w:t>
      </w:r>
      <w:r>
        <w:rPr>
          <w:rFonts w:ascii="仿宋_GB2312" w:eastAsia="仿宋_GB2312" w:cs="Calibri" w:hint="eastAsia"/>
          <w:sz w:val="32"/>
          <w:szCs w:val="32"/>
        </w:rPr>
        <w:t>推动用户报装接入、线上收费等高频事项集成到工程建设项目审批系统、爱山东APP等办理；</w:t>
      </w:r>
      <w:r>
        <w:rPr>
          <w:rFonts w:ascii="仿宋_GB2312" w:eastAsia="仿宋_GB2312" w:hint="eastAsia"/>
          <w:sz w:val="32"/>
          <w:szCs w:val="32"/>
        </w:rPr>
        <w:t>集成服务场</w:t>
      </w:r>
      <w:r>
        <w:rPr>
          <w:rFonts w:ascii="仿宋_GB2312" w:eastAsia="仿宋_GB2312" w:hint="eastAsia"/>
          <w:sz w:val="32"/>
          <w:szCs w:val="32"/>
        </w:rPr>
        <w:lastRenderedPageBreak/>
        <w:t>所，</w:t>
      </w:r>
      <w:r>
        <w:rPr>
          <w:rFonts w:ascii="仿宋_GB2312" w:eastAsia="仿宋_GB2312" w:cs="Calibri" w:hint="eastAsia"/>
          <w:sz w:val="32"/>
          <w:szCs w:val="32"/>
        </w:rPr>
        <w:t>加强现有营业厅资源共享、集成服务，推行各窗口无差别受理水气暖等服务；</w:t>
      </w:r>
      <w:r>
        <w:rPr>
          <w:rFonts w:ascii="仿宋_GB2312" w:eastAsia="仿宋_GB2312" w:hint="eastAsia"/>
          <w:sz w:val="32"/>
          <w:szCs w:val="32"/>
        </w:rPr>
        <w:t>集成管道改造，</w:t>
      </w:r>
      <w:r>
        <w:rPr>
          <w:rFonts w:ascii="仿宋_GB2312" w:eastAsia="仿宋_GB2312" w:cs="Calibri" w:hint="eastAsia"/>
          <w:sz w:val="32"/>
          <w:szCs w:val="32"/>
        </w:rPr>
        <w:t>有序开展城市更新、老旧管网改造，</w:t>
      </w:r>
      <w:r w:rsidR="004D5B0C">
        <w:rPr>
          <w:rFonts w:ascii="仿宋_GB2312" w:eastAsia="仿宋_GB2312" w:cs="Calibri" w:hint="eastAsia"/>
          <w:sz w:val="32"/>
          <w:szCs w:val="32"/>
        </w:rPr>
        <w:t>年内</w:t>
      </w:r>
      <w:r w:rsidR="00C72C1B">
        <w:rPr>
          <w:rFonts w:ascii="仿宋_GB2312" w:eastAsia="仿宋_GB2312" w:cs="Calibri" w:hint="eastAsia"/>
          <w:sz w:val="32"/>
          <w:szCs w:val="32"/>
        </w:rPr>
        <w:t>改造</w:t>
      </w:r>
      <w:r>
        <w:rPr>
          <w:rFonts w:ascii="仿宋_GB2312" w:eastAsia="仿宋_GB2312" w:cs="Calibri" w:hint="eastAsia"/>
          <w:sz w:val="32"/>
          <w:szCs w:val="32"/>
        </w:rPr>
        <w:t>50公里老旧供水管网。</w:t>
      </w:r>
    </w:p>
    <w:p w:rsidR="00020511" w:rsidRPr="001546DD" w:rsidRDefault="00E23B74" w:rsidP="00267703">
      <w:pPr>
        <w:spacing w:line="540" w:lineRule="exact"/>
        <w:ind w:firstLineChars="200" w:firstLine="643"/>
        <w:rPr>
          <w:rFonts w:ascii="仿宋_GB2312" w:eastAsia="仿宋_GB2312"/>
          <w:b/>
          <w:bCs/>
          <w:sz w:val="32"/>
          <w:szCs w:val="32"/>
        </w:rPr>
      </w:pPr>
      <w:r w:rsidRPr="001546DD">
        <w:rPr>
          <w:rFonts w:ascii="仿宋_GB2312" w:eastAsia="仿宋_GB2312" w:hint="eastAsia"/>
          <w:b/>
          <w:sz w:val="32"/>
          <w:szCs w:val="32"/>
        </w:rPr>
        <w:t>政策解读：</w:t>
      </w:r>
      <w:r w:rsidR="0076134C" w:rsidRPr="001546DD">
        <w:rPr>
          <w:rFonts w:ascii="仿宋_GB2312" w:eastAsia="仿宋_GB2312"/>
          <w:b/>
          <w:bCs/>
          <w:sz w:val="32"/>
          <w:szCs w:val="32"/>
        </w:rPr>
        <w:t xml:space="preserve"> </w:t>
      </w:r>
      <w:r w:rsidR="00020511" w:rsidRPr="001546DD">
        <w:rPr>
          <w:rFonts w:ascii="仿宋_GB2312" w:eastAsia="仿宋_GB2312" w:hint="eastAsia"/>
          <w:sz w:val="32"/>
          <w:szCs w:val="32"/>
        </w:rPr>
        <w:t>青岛市水务管理局《青岛市供水行业“三上门、三集成”服务活动方案》</w:t>
      </w:r>
      <w:r w:rsidR="009803DD" w:rsidRPr="001546DD">
        <w:rPr>
          <w:rFonts w:ascii="仿宋_GB2312" w:eastAsia="仿宋_GB2312" w:hint="eastAsia"/>
          <w:sz w:val="32"/>
          <w:szCs w:val="32"/>
        </w:rPr>
        <w:t>明确</w:t>
      </w:r>
      <w:r w:rsidR="009803DD" w:rsidRPr="001546DD">
        <w:rPr>
          <w:rFonts w:ascii="仿宋_GB2312" w:eastAsia="仿宋_GB2312"/>
          <w:sz w:val="32"/>
          <w:szCs w:val="32"/>
        </w:rPr>
        <w:t>，</w:t>
      </w:r>
      <w:r w:rsidR="00020511" w:rsidRPr="001546DD">
        <w:rPr>
          <w:rFonts w:ascii="仿宋_GB2312" w:eastAsia="仿宋_GB2312" w:hint="eastAsia"/>
          <w:sz w:val="32"/>
          <w:szCs w:val="32"/>
        </w:rPr>
        <w:t>坚持以用户为中心，深入推行“一线工作法”,广泛听取中小</w:t>
      </w:r>
      <w:proofErr w:type="gramStart"/>
      <w:r w:rsidR="00020511" w:rsidRPr="001546DD">
        <w:rPr>
          <w:rFonts w:ascii="仿宋_GB2312" w:eastAsia="仿宋_GB2312" w:hint="eastAsia"/>
          <w:sz w:val="32"/>
          <w:szCs w:val="32"/>
        </w:rPr>
        <w:t>微企业</w:t>
      </w:r>
      <w:proofErr w:type="gramEnd"/>
      <w:r w:rsidR="00020511" w:rsidRPr="001546DD">
        <w:rPr>
          <w:rFonts w:ascii="仿宋_GB2312" w:eastAsia="仿宋_GB2312" w:hint="eastAsia"/>
          <w:sz w:val="32"/>
          <w:szCs w:val="32"/>
        </w:rPr>
        <w:t>呼声,多从用户角度查找问题，</w:t>
      </w:r>
      <w:r w:rsidR="0076134C" w:rsidRPr="001546DD">
        <w:rPr>
          <w:rFonts w:ascii="仿宋_GB2312" w:eastAsia="仿宋_GB2312" w:hint="eastAsia"/>
          <w:sz w:val="32"/>
          <w:szCs w:val="32"/>
        </w:rPr>
        <w:t>开展</w:t>
      </w:r>
      <w:r w:rsidR="00020511" w:rsidRPr="001546DD">
        <w:rPr>
          <w:rFonts w:ascii="仿宋_GB2312" w:eastAsia="仿宋_GB2312" w:hint="eastAsia"/>
          <w:sz w:val="32"/>
          <w:szCs w:val="32"/>
        </w:rPr>
        <w:t>多渠道沟通、直达式互动、全方位服务</w:t>
      </w:r>
      <w:r w:rsidR="0076134C" w:rsidRPr="001546DD">
        <w:rPr>
          <w:rFonts w:ascii="仿宋_GB2312" w:eastAsia="仿宋_GB2312" w:hint="eastAsia"/>
          <w:sz w:val="32"/>
          <w:szCs w:val="32"/>
        </w:rPr>
        <w:t>。</w:t>
      </w:r>
    </w:p>
    <w:p w:rsidR="00020511" w:rsidRPr="001546DD" w:rsidRDefault="00020511" w:rsidP="00BD34FD">
      <w:pPr>
        <w:pStyle w:val="HTML"/>
        <w:snapToGrid w:val="0"/>
        <w:spacing w:line="540" w:lineRule="exact"/>
        <w:ind w:firstLineChars="200" w:firstLine="640"/>
        <w:jc w:val="both"/>
        <w:rPr>
          <w:rFonts w:ascii="仿宋_GB2312" w:eastAsia="仿宋_GB2312"/>
          <w:sz w:val="32"/>
          <w:szCs w:val="32"/>
        </w:rPr>
      </w:pPr>
      <w:r w:rsidRPr="001546DD">
        <w:rPr>
          <w:rFonts w:ascii="楷体_GB2312" w:eastAsia="楷体_GB2312" w:hint="eastAsia"/>
          <w:sz w:val="32"/>
          <w:szCs w:val="32"/>
        </w:rPr>
        <w:t>上门解读政策。</w:t>
      </w:r>
      <w:r w:rsidRPr="001546DD">
        <w:rPr>
          <w:rFonts w:ascii="仿宋_GB2312" w:eastAsia="仿宋_GB2312" w:hint="eastAsia"/>
          <w:sz w:val="32"/>
          <w:szCs w:val="32"/>
        </w:rPr>
        <w:t>加强城市供水法规、行业服务规范和优化营商环境、惠企扶</w:t>
      </w:r>
      <w:proofErr w:type="gramStart"/>
      <w:r w:rsidRPr="001546DD">
        <w:rPr>
          <w:rFonts w:ascii="仿宋_GB2312" w:eastAsia="仿宋_GB2312" w:hint="eastAsia"/>
          <w:sz w:val="32"/>
          <w:szCs w:val="32"/>
        </w:rPr>
        <w:t>企政策</w:t>
      </w:r>
      <w:proofErr w:type="gramEnd"/>
      <w:r w:rsidRPr="001546DD">
        <w:rPr>
          <w:rFonts w:ascii="仿宋_GB2312" w:eastAsia="仿宋_GB2312" w:hint="eastAsia"/>
          <w:sz w:val="32"/>
          <w:szCs w:val="32"/>
        </w:rPr>
        <w:t>的宣传，客观准确解释，狠抓政策兑现落地，提高用户对政策规定和服务细则的知晓度。</w:t>
      </w:r>
    </w:p>
    <w:p w:rsidR="00020511" w:rsidRPr="001546DD" w:rsidRDefault="00020511" w:rsidP="00BD34FD">
      <w:pPr>
        <w:tabs>
          <w:tab w:val="left" w:pos="420"/>
        </w:tabs>
        <w:snapToGrid w:val="0"/>
        <w:spacing w:line="540" w:lineRule="exact"/>
        <w:ind w:firstLineChars="200" w:firstLine="640"/>
        <w:rPr>
          <w:rFonts w:ascii="仿宋_GB2312" w:eastAsia="仿宋_GB2312"/>
          <w:sz w:val="32"/>
          <w:szCs w:val="32"/>
        </w:rPr>
      </w:pPr>
      <w:r w:rsidRPr="001546DD">
        <w:rPr>
          <w:rFonts w:ascii="楷体_GB2312" w:eastAsia="楷体_GB2312" w:hAnsi="宋体" w:cs="宋体" w:hint="eastAsia"/>
          <w:kern w:val="0"/>
          <w:sz w:val="32"/>
          <w:szCs w:val="32"/>
        </w:rPr>
        <w:t>上门宣讲知识。</w:t>
      </w:r>
      <w:r w:rsidR="0076134C" w:rsidRPr="001546DD">
        <w:rPr>
          <w:rFonts w:ascii="仿宋_GB2312" w:eastAsia="仿宋_GB2312" w:hint="eastAsia"/>
          <w:sz w:val="32"/>
          <w:szCs w:val="32"/>
        </w:rPr>
        <w:t>结合“水质检测进我家”</w:t>
      </w:r>
      <w:r w:rsidRPr="001546DD">
        <w:rPr>
          <w:rFonts w:ascii="仿宋_GB2312" w:eastAsia="仿宋_GB2312" w:hint="eastAsia"/>
          <w:sz w:val="32"/>
          <w:szCs w:val="32"/>
        </w:rPr>
        <w:t>“供节水宣传进社区”等活动，广泛宣传供水基本常识、正确使用方式，使群众了解日常用水过程中常见问题的处理办法，趟出满足群众需要“新路径”。</w:t>
      </w:r>
    </w:p>
    <w:p w:rsidR="00020511" w:rsidRPr="001546DD" w:rsidRDefault="00020511" w:rsidP="00BD34FD">
      <w:pPr>
        <w:pStyle w:val="HTML"/>
        <w:snapToGrid w:val="0"/>
        <w:spacing w:line="540" w:lineRule="exact"/>
        <w:ind w:firstLine="640"/>
        <w:jc w:val="both"/>
        <w:rPr>
          <w:rFonts w:ascii="仿宋_GB2312"/>
        </w:rPr>
      </w:pPr>
      <w:r w:rsidRPr="001546DD">
        <w:rPr>
          <w:rFonts w:ascii="楷体_GB2312" w:eastAsia="楷体_GB2312" w:hint="eastAsia"/>
          <w:sz w:val="32"/>
          <w:szCs w:val="32"/>
        </w:rPr>
        <w:t>上门解决问题。</w:t>
      </w:r>
      <w:r w:rsidRPr="001546DD">
        <w:rPr>
          <w:rFonts w:ascii="仿宋_GB2312" w:eastAsia="仿宋_GB2312" w:hAnsi="Calibri" w:cs="Calibri" w:hint="eastAsia"/>
          <w:sz w:val="32"/>
          <w:szCs w:val="32"/>
        </w:rPr>
        <w:t>找准城市供水工作与解决群众诉求的结合点、切入点、着力点，通过上门拜访、面对面答疑等多种方式，充分听取诉求和建议，制定问题清单，落实主体责任，加快问题解决。</w:t>
      </w:r>
    </w:p>
    <w:p w:rsidR="00020511" w:rsidRPr="001546DD" w:rsidRDefault="00020511" w:rsidP="00BD34FD">
      <w:pPr>
        <w:tabs>
          <w:tab w:val="left" w:pos="420"/>
        </w:tabs>
        <w:snapToGrid w:val="0"/>
        <w:spacing w:line="540" w:lineRule="exact"/>
        <w:ind w:firstLine="640"/>
        <w:rPr>
          <w:rFonts w:ascii="仿宋_GB2312" w:eastAsia="仿宋_GB2312" w:hAnsi="Calibri" w:cs="Calibri"/>
          <w:kern w:val="0"/>
          <w:sz w:val="32"/>
          <w:szCs w:val="32"/>
        </w:rPr>
      </w:pPr>
      <w:proofErr w:type="gramStart"/>
      <w:r w:rsidRPr="001546DD">
        <w:rPr>
          <w:rFonts w:ascii="楷体_GB2312" w:eastAsia="楷体_GB2312" w:hAnsi="宋体" w:cs="宋体" w:hint="eastAsia"/>
          <w:kern w:val="0"/>
          <w:sz w:val="32"/>
          <w:szCs w:val="32"/>
        </w:rPr>
        <w:t>集成线</w:t>
      </w:r>
      <w:proofErr w:type="gramEnd"/>
      <w:r w:rsidRPr="001546DD">
        <w:rPr>
          <w:rFonts w:ascii="楷体_GB2312" w:eastAsia="楷体_GB2312" w:hAnsi="宋体" w:cs="宋体" w:hint="eastAsia"/>
          <w:kern w:val="0"/>
          <w:sz w:val="32"/>
          <w:szCs w:val="32"/>
        </w:rPr>
        <w:t>上服务。</w:t>
      </w:r>
      <w:r w:rsidRPr="001546DD">
        <w:rPr>
          <w:rFonts w:ascii="仿宋_GB2312" w:eastAsia="仿宋_GB2312" w:hAnsi="Calibri" w:cs="Calibri" w:hint="eastAsia"/>
          <w:kern w:val="0"/>
          <w:sz w:val="32"/>
          <w:szCs w:val="32"/>
        </w:rPr>
        <w:t>加快推进供水企业系统与工程建设项目审批、政务服务等系统互联互通、数据共享,推动各类面向用户的报装接入、线上收费等高频事项集成到工程建设项目审批系统、爱山东APP等办理，推广缴费终端联合缴费。</w:t>
      </w:r>
    </w:p>
    <w:p w:rsidR="00020511" w:rsidRPr="001546DD" w:rsidRDefault="00020511" w:rsidP="00BD34FD">
      <w:pPr>
        <w:tabs>
          <w:tab w:val="left" w:pos="420"/>
        </w:tabs>
        <w:snapToGrid w:val="0"/>
        <w:spacing w:line="540" w:lineRule="exact"/>
        <w:ind w:firstLineChars="200" w:firstLine="640"/>
        <w:rPr>
          <w:rFonts w:ascii="仿宋_GB2312" w:eastAsia="仿宋_GB2312" w:hAnsi="Calibri" w:cs="Calibri"/>
          <w:kern w:val="0"/>
          <w:sz w:val="32"/>
          <w:szCs w:val="32"/>
        </w:rPr>
      </w:pPr>
      <w:r w:rsidRPr="001546DD">
        <w:rPr>
          <w:rFonts w:ascii="楷体_GB2312" w:eastAsia="楷体_GB2312" w:hAnsi="宋体" w:cs="宋体" w:hint="eastAsia"/>
          <w:kern w:val="0"/>
          <w:sz w:val="32"/>
          <w:szCs w:val="32"/>
        </w:rPr>
        <w:t>集成服务场所。</w:t>
      </w:r>
      <w:r w:rsidRPr="001546DD">
        <w:rPr>
          <w:rFonts w:ascii="仿宋_GB2312" w:eastAsia="仿宋_GB2312" w:hAnsi="Calibri" w:cs="Calibri" w:hint="eastAsia"/>
          <w:kern w:val="0"/>
          <w:sz w:val="32"/>
          <w:szCs w:val="32"/>
        </w:rPr>
        <w:t>加强现有营业厅资源共享，增加集成服务事项，推行各窗口无差别受理水气暖等服务，有条件的可建设线上</w:t>
      </w:r>
      <w:r w:rsidRPr="001546DD">
        <w:rPr>
          <w:rFonts w:ascii="仿宋_GB2312" w:eastAsia="仿宋_GB2312" w:hAnsi="Calibri" w:cs="Calibri" w:hint="eastAsia"/>
          <w:kern w:val="0"/>
          <w:sz w:val="32"/>
          <w:szCs w:val="32"/>
        </w:rPr>
        <w:lastRenderedPageBreak/>
        <w:t>数字共享营业厅。</w:t>
      </w:r>
    </w:p>
    <w:p w:rsidR="006726AD" w:rsidRPr="001546DD" w:rsidRDefault="00020511" w:rsidP="00BD34FD">
      <w:pPr>
        <w:spacing w:line="540" w:lineRule="exact"/>
        <w:ind w:firstLineChars="200" w:firstLine="640"/>
        <w:rPr>
          <w:rFonts w:ascii="仿宋_GB2312" w:eastAsia="仿宋_GB2312" w:hAnsi="Calibri" w:cs="Calibri"/>
          <w:kern w:val="0"/>
          <w:sz w:val="32"/>
          <w:szCs w:val="32"/>
        </w:rPr>
      </w:pPr>
      <w:r w:rsidRPr="001546DD">
        <w:rPr>
          <w:rFonts w:ascii="楷体_GB2312" w:eastAsia="楷体_GB2312" w:hAnsi="宋体" w:cs="宋体" w:hint="eastAsia"/>
          <w:kern w:val="0"/>
          <w:sz w:val="32"/>
          <w:szCs w:val="32"/>
        </w:rPr>
        <w:t>集成管道改造。</w:t>
      </w:r>
      <w:r w:rsidRPr="001546DD">
        <w:rPr>
          <w:rFonts w:ascii="仿宋_GB2312" w:eastAsia="仿宋_GB2312" w:hAnsi="Calibri" w:cs="Calibri" w:hint="eastAsia"/>
          <w:kern w:val="0"/>
          <w:sz w:val="32"/>
          <w:szCs w:val="32"/>
        </w:rPr>
        <w:t>加强组织协调，保证城市更新、老旧管网改造工作有序开展</w:t>
      </w:r>
      <w:r w:rsidR="00322E6D" w:rsidRPr="001546DD">
        <w:rPr>
          <w:rFonts w:ascii="仿宋_GB2312" w:eastAsia="仿宋_GB2312" w:hAnsi="Calibri" w:cs="Calibri" w:hint="eastAsia"/>
          <w:kern w:val="0"/>
          <w:sz w:val="32"/>
          <w:szCs w:val="32"/>
        </w:rPr>
        <w:t>。</w:t>
      </w:r>
      <w:r w:rsidR="006726AD" w:rsidRPr="001546DD">
        <w:rPr>
          <w:rFonts w:ascii="仿宋_GB2312" w:eastAsia="仿宋_GB2312" w:hAnsi="Calibri" w:cs="Calibri" w:hint="eastAsia"/>
          <w:kern w:val="0"/>
          <w:sz w:val="32"/>
          <w:szCs w:val="32"/>
        </w:rPr>
        <w:t>例如</w:t>
      </w:r>
      <w:r w:rsidR="006726AD" w:rsidRPr="001546DD">
        <w:rPr>
          <w:rFonts w:ascii="仿宋_GB2312" w:eastAsia="仿宋_GB2312" w:hAnsi="Calibri" w:cs="Calibri"/>
          <w:kern w:val="0"/>
          <w:sz w:val="32"/>
          <w:szCs w:val="32"/>
        </w:rPr>
        <w:t xml:space="preserve"> </w:t>
      </w:r>
      <w:r w:rsidR="009803DD" w:rsidRPr="001546DD">
        <w:rPr>
          <w:rFonts w:ascii="仿宋_GB2312" w:eastAsia="仿宋_GB2312" w:hAnsi="Calibri" w:cs="Calibri" w:hint="eastAsia"/>
          <w:sz w:val="32"/>
          <w:szCs w:val="32"/>
        </w:rPr>
        <w:t>按照《青岛市加强城市地下市政基础设施建设实施方案》</w:t>
      </w:r>
      <w:r w:rsidR="006726AD" w:rsidRPr="001546DD">
        <w:rPr>
          <w:rFonts w:ascii="仿宋_GB2312" w:eastAsia="仿宋_GB2312" w:hAnsi="Calibri" w:cs="Calibri" w:hint="eastAsia"/>
          <w:sz w:val="32"/>
          <w:szCs w:val="32"/>
        </w:rPr>
        <w:t>要求，以及年度更新改造计划，协同推进供水、燃气、热力等各类地下管道（线）建设改造的统筹规划设计，合理</w:t>
      </w:r>
      <w:proofErr w:type="gramStart"/>
      <w:r w:rsidR="006726AD" w:rsidRPr="001546DD">
        <w:rPr>
          <w:rFonts w:ascii="仿宋_GB2312" w:eastAsia="仿宋_GB2312" w:hAnsi="Calibri" w:cs="Calibri" w:hint="eastAsia"/>
          <w:sz w:val="32"/>
          <w:szCs w:val="32"/>
        </w:rPr>
        <w:t>安排管位和</w:t>
      </w:r>
      <w:proofErr w:type="gramEnd"/>
      <w:r w:rsidR="006726AD" w:rsidRPr="001546DD">
        <w:rPr>
          <w:rFonts w:ascii="仿宋_GB2312" w:eastAsia="仿宋_GB2312" w:hAnsi="Calibri" w:cs="Calibri" w:hint="eastAsia"/>
          <w:sz w:val="32"/>
          <w:szCs w:val="32"/>
        </w:rPr>
        <w:t>安装时序，避免重复开挖、多次扰民等问题，力争一次实施到位。</w:t>
      </w:r>
    </w:p>
    <w:p w:rsidR="00020511" w:rsidRPr="001546DD" w:rsidRDefault="00020511" w:rsidP="00BD34FD">
      <w:pPr>
        <w:spacing w:line="540" w:lineRule="exact"/>
        <w:ind w:firstLineChars="200" w:firstLine="640"/>
        <w:rPr>
          <w:rFonts w:ascii="仿宋_GB2312" w:eastAsia="仿宋_GB2312"/>
          <w:b/>
          <w:bCs/>
          <w:sz w:val="32"/>
          <w:szCs w:val="32"/>
        </w:rPr>
      </w:pPr>
      <w:r w:rsidRPr="001546DD">
        <w:rPr>
          <w:rFonts w:ascii="仿宋_GB2312" w:eastAsia="仿宋_GB2312" w:hint="eastAsia"/>
          <w:bCs/>
          <w:sz w:val="32"/>
          <w:szCs w:val="32"/>
        </w:rPr>
        <w:t>“三上门、三集成”</w:t>
      </w:r>
      <w:r w:rsidRPr="001546DD">
        <w:rPr>
          <w:rFonts w:ascii="仿宋_GB2312" w:eastAsia="仿宋_GB2312" w:hint="eastAsia"/>
          <w:kern w:val="0"/>
          <w:sz w:val="32"/>
          <w:szCs w:val="32"/>
        </w:rPr>
        <w:t>活动有三方面特点：一是由“坐等”到“上门”。二是由“自用”到“共享”。原来各行业企业的经营服务场地、设施等都是互不搭界，用户到一个网点就只能办一个企业业务。现在通过共建共享、制度优化和接口开放等方式，成倍放大服务能力，有的还可以降低经营成本，实现多方共赢。三是由“单体”到“协同”。现在城市更新、雨污分流和老旧管线改造、老旧小区改造等任务比较重，挖</w:t>
      </w:r>
      <w:proofErr w:type="gramStart"/>
      <w:r w:rsidRPr="001546DD">
        <w:rPr>
          <w:rFonts w:ascii="仿宋_GB2312" w:eastAsia="仿宋_GB2312" w:hint="eastAsia"/>
          <w:kern w:val="0"/>
          <w:sz w:val="32"/>
          <w:szCs w:val="32"/>
        </w:rPr>
        <w:t>一次路改一条</w:t>
      </w:r>
      <w:proofErr w:type="gramEnd"/>
      <w:r w:rsidRPr="001546DD">
        <w:rPr>
          <w:rFonts w:ascii="仿宋_GB2312" w:eastAsia="仿宋_GB2312" w:hint="eastAsia"/>
          <w:kern w:val="0"/>
          <w:sz w:val="32"/>
          <w:szCs w:val="32"/>
        </w:rPr>
        <w:t>管线的粗放管理模式不可取，城市道路和多数地下管线都在住建或者城管系统建设管理，要在管线改造中统</w:t>
      </w:r>
      <w:proofErr w:type="gramStart"/>
      <w:r w:rsidRPr="001546DD">
        <w:rPr>
          <w:rFonts w:ascii="仿宋_GB2312" w:eastAsia="仿宋_GB2312" w:hint="eastAsia"/>
          <w:kern w:val="0"/>
          <w:sz w:val="32"/>
          <w:szCs w:val="32"/>
        </w:rPr>
        <w:t>一</w:t>
      </w:r>
      <w:proofErr w:type="gramEnd"/>
      <w:r w:rsidRPr="001546DD">
        <w:rPr>
          <w:rFonts w:ascii="仿宋_GB2312" w:eastAsia="仿宋_GB2312" w:hint="eastAsia"/>
          <w:kern w:val="0"/>
          <w:sz w:val="32"/>
          <w:szCs w:val="32"/>
        </w:rPr>
        <w:t>计划、划好次序、集中实施，有效避免马路补丁、管线打架、影响交通等问题。</w:t>
      </w:r>
    </w:p>
    <w:p w:rsidR="00786C3E" w:rsidRPr="00F21788" w:rsidRDefault="00247DD1" w:rsidP="00BD34FD">
      <w:pPr>
        <w:spacing w:line="540" w:lineRule="exact"/>
        <w:ind w:firstLineChars="200" w:firstLine="640"/>
        <w:rPr>
          <w:rFonts w:ascii="仿宋_GB2312" w:eastAsia="仿宋_GB2312" w:hAnsi="黑体"/>
          <w:color w:val="FF0000"/>
          <w:sz w:val="32"/>
          <w:szCs w:val="32"/>
        </w:rPr>
      </w:pPr>
      <w:r>
        <w:rPr>
          <w:rFonts w:ascii="黑体" w:eastAsia="黑体" w:hAnsi="黑体" w:hint="eastAsia"/>
          <w:sz w:val="32"/>
          <w:szCs w:val="32"/>
        </w:rPr>
        <w:t>八、深入</w:t>
      </w:r>
      <w:r>
        <w:rPr>
          <w:rFonts w:ascii="黑体" w:eastAsia="黑体" w:hAnsi="黑体" w:cs="仿宋" w:hint="eastAsia"/>
          <w:sz w:val="32"/>
          <w:szCs w:val="32"/>
        </w:rPr>
        <w:t>推广实施用水报装“四零”服务。</w:t>
      </w:r>
      <w:r>
        <w:rPr>
          <w:rFonts w:ascii="仿宋_GB2312" w:eastAsia="仿宋_GB2312" w:hAnsi="Helvetica" w:cs="Helvetica" w:hint="eastAsia"/>
          <w:sz w:val="32"/>
          <w:szCs w:val="32"/>
        </w:rPr>
        <w:t>依托青岛市工程建设项目审批管理平台，通过前置服务、主动服务、</w:t>
      </w:r>
      <w:proofErr w:type="gramStart"/>
      <w:r>
        <w:rPr>
          <w:rFonts w:ascii="仿宋_GB2312" w:eastAsia="仿宋_GB2312" w:hAnsi="Helvetica" w:cs="Helvetica" w:hint="eastAsia"/>
          <w:sz w:val="32"/>
          <w:szCs w:val="32"/>
        </w:rPr>
        <w:t>容缺受理</w:t>
      </w:r>
      <w:proofErr w:type="gramEnd"/>
      <w:r>
        <w:rPr>
          <w:rFonts w:ascii="仿宋_GB2312" w:eastAsia="仿宋_GB2312" w:hAnsi="Helvetica" w:cs="Helvetica" w:hint="eastAsia"/>
          <w:sz w:val="32"/>
          <w:szCs w:val="32"/>
        </w:rPr>
        <w:t>、并联办理，实现用水报装“零申请”“零材料”“零跑腿”；用户已经交纳城市基础设施配套费的新建项目，规划红线以外配套供水设施工程由政府或供水企业负责建设，客户申请用水“零费用”。</w:t>
      </w:r>
      <w:r w:rsidR="00B8084E">
        <w:rPr>
          <w:rFonts w:ascii="仿宋_GB2312" w:eastAsia="仿宋_GB2312" w:hAnsiTheme="majorEastAsia" w:cstheme="majorEastAsia" w:hint="eastAsia"/>
          <w:bCs/>
          <w:color w:val="FF0000"/>
          <w:sz w:val="32"/>
          <w:szCs w:val="32"/>
        </w:rPr>
        <w:t xml:space="preserve"> </w:t>
      </w:r>
    </w:p>
    <w:p w:rsidR="00E23B74" w:rsidRPr="00B8084E" w:rsidRDefault="00E23B74" w:rsidP="00BD34FD">
      <w:pPr>
        <w:spacing w:line="540" w:lineRule="exact"/>
        <w:ind w:firstLineChars="200" w:firstLine="643"/>
        <w:rPr>
          <w:rFonts w:ascii="仿宋_GB2312" w:eastAsia="仿宋_GB2312"/>
          <w:sz w:val="32"/>
          <w:szCs w:val="32"/>
        </w:rPr>
      </w:pPr>
      <w:r w:rsidRPr="00B8084E">
        <w:rPr>
          <w:rFonts w:ascii="仿宋_GB2312" w:eastAsia="仿宋_GB2312" w:hint="eastAsia"/>
          <w:b/>
          <w:sz w:val="32"/>
          <w:szCs w:val="32"/>
        </w:rPr>
        <w:lastRenderedPageBreak/>
        <w:t>政策解读：</w:t>
      </w:r>
      <w:r w:rsidR="00545DE8" w:rsidRPr="00B8084E">
        <w:rPr>
          <w:rFonts w:ascii="仿宋_GB2312" w:eastAsia="仿宋_GB2312" w:hint="eastAsia"/>
          <w:sz w:val="32"/>
          <w:szCs w:val="32"/>
        </w:rPr>
        <w:t>根据</w:t>
      </w:r>
      <w:r w:rsidRPr="00B8084E">
        <w:rPr>
          <w:rFonts w:ascii="仿宋_GB2312" w:eastAsia="仿宋_GB2312" w:hint="eastAsia"/>
          <w:sz w:val="32"/>
          <w:szCs w:val="32"/>
        </w:rPr>
        <w:t>《青岛市进一步优化用水报装更好服务市场主体实施方案》</w:t>
      </w:r>
      <w:r w:rsidR="00A22029" w:rsidRPr="00B8084E">
        <w:rPr>
          <w:rFonts w:ascii="仿宋_GB2312" w:eastAsia="仿宋_GB2312" w:hint="eastAsia"/>
          <w:sz w:val="32"/>
          <w:szCs w:val="32"/>
        </w:rPr>
        <w:t>（本</w:t>
      </w:r>
      <w:r w:rsidR="00A22029" w:rsidRPr="00B8084E">
        <w:rPr>
          <w:rFonts w:ascii="仿宋_GB2312" w:eastAsia="仿宋_GB2312"/>
          <w:sz w:val="32"/>
          <w:szCs w:val="32"/>
        </w:rPr>
        <w:t>条解读</w:t>
      </w:r>
      <w:r w:rsidR="00A22029" w:rsidRPr="00B8084E">
        <w:rPr>
          <w:rFonts w:ascii="仿宋_GB2312" w:eastAsia="仿宋_GB2312" w:hint="eastAsia"/>
          <w:sz w:val="32"/>
          <w:szCs w:val="32"/>
        </w:rPr>
        <w:t>以下简称《实施方案》）</w:t>
      </w:r>
      <w:r w:rsidR="00545DE8" w:rsidRPr="00B8084E">
        <w:rPr>
          <w:rFonts w:ascii="仿宋_GB2312" w:eastAsia="仿宋_GB2312" w:hint="eastAsia"/>
          <w:sz w:val="32"/>
          <w:szCs w:val="32"/>
        </w:rPr>
        <w:t>，</w:t>
      </w:r>
      <w:r w:rsidR="00A22029" w:rsidRPr="00B8084E">
        <w:rPr>
          <w:rFonts w:ascii="仿宋_GB2312" w:eastAsia="仿宋_GB2312" w:hint="eastAsia"/>
          <w:sz w:val="32"/>
          <w:szCs w:val="32"/>
        </w:rPr>
        <w:t>主要对</w:t>
      </w:r>
      <w:r w:rsidR="00A22029" w:rsidRPr="00B8084E">
        <w:rPr>
          <w:rFonts w:ascii="仿宋_GB2312" w:eastAsia="仿宋_GB2312"/>
          <w:sz w:val="32"/>
          <w:szCs w:val="32"/>
        </w:rPr>
        <w:t>用水报装</w:t>
      </w:r>
      <w:r w:rsidR="002A6B66" w:rsidRPr="00B8084E">
        <w:rPr>
          <w:rFonts w:ascii="仿宋_GB2312" w:eastAsia="仿宋_GB2312" w:hint="eastAsia"/>
          <w:sz w:val="32"/>
          <w:szCs w:val="32"/>
        </w:rPr>
        <w:t>“</w:t>
      </w:r>
      <w:r w:rsidR="00A22029" w:rsidRPr="00B8084E">
        <w:rPr>
          <w:rFonts w:ascii="仿宋_GB2312" w:eastAsia="仿宋_GB2312" w:hint="eastAsia"/>
          <w:sz w:val="32"/>
          <w:szCs w:val="32"/>
        </w:rPr>
        <w:t>四</w:t>
      </w:r>
      <w:r w:rsidR="00A22029" w:rsidRPr="00B8084E">
        <w:rPr>
          <w:rFonts w:ascii="仿宋_GB2312" w:eastAsia="仿宋_GB2312"/>
          <w:sz w:val="32"/>
          <w:szCs w:val="32"/>
        </w:rPr>
        <w:t>零服务</w:t>
      </w:r>
      <w:r w:rsidR="002A6B66" w:rsidRPr="00B8084E">
        <w:rPr>
          <w:rFonts w:ascii="仿宋_GB2312" w:eastAsia="仿宋_GB2312" w:hint="eastAsia"/>
          <w:sz w:val="32"/>
          <w:szCs w:val="32"/>
        </w:rPr>
        <w:t>”</w:t>
      </w:r>
      <w:r w:rsidR="00A22029" w:rsidRPr="00B8084E">
        <w:rPr>
          <w:rFonts w:ascii="仿宋_GB2312" w:eastAsia="仿宋_GB2312" w:hint="eastAsia"/>
          <w:sz w:val="32"/>
          <w:szCs w:val="32"/>
        </w:rPr>
        <w:t>进行了明确</w:t>
      </w:r>
      <w:r w:rsidR="00A22029" w:rsidRPr="00B8084E">
        <w:rPr>
          <w:rFonts w:ascii="仿宋_GB2312" w:eastAsia="仿宋_GB2312"/>
          <w:sz w:val="32"/>
          <w:szCs w:val="32"/>
        </w:rPr>
        <w:t>，</w:t>
      </w:r>
      <w:r w:rsidRPr="00B8084E">
        <w:rPr>
          <w:rFonts w:ascii="仿宋_GB2312" w:eastAsia="仿宋_GB2312" w:hint="eastAsia"/>
          <w:sz w:val="32"/>
          <w:szCs w:val="32"/>
        </w:rPr>
        <w:t>聚焦打造手续</w:t>
      </w:r>
      <w:proofErr w:type="gramStart"/>
      <w:r w:rsidRPr="00B8084E">
        <w:rPr>
          <w:rFonts w:ascii="仿宋_GB2312" w:eastAsia="仿宋_GB2312" w:hint="eastAsia"/>
          <w:sz w:val="32"/>
          <w:szCs w:val="32"/>
        </w:rPr>
        <w:t>最</w:t>
      </w:r>
      <w:proofErr w:type="gramEnd"/>
      <w:r w:rsidRPr="00B8084E">
        <w:rPr>
          <w:rFonts w:ascii="仿宋_GB2312" w:eastAsia="仿宋_GB2312" w:hint="eastAsia"/>
          <w:sz w:val="32"/>
          <w:szCs w:val="32"/>
        </w:rPr>
        <w:t>简、环节最少、成本最低、效率最高的流程，进一步提高建设项目用水接入效率，提升用水报装服务水平。</w:t>
      </w:r>
    </w:p>
    <w:p w:rsidR="00E23B74" w:rsidRPr="00B8084E" w:rsidRDefault="00A22029" w:rsidP="00BD34FD">
      <w:pPr>
        <w:spacing w:line="540" w:lineRule="exact"/>
        <w:ind w:firstLineChars="200" w:firstLine="640"/>
        <w:rPr>
          <w:rFonts w:ascii="仿宋_GB2312" w:eastAsia="仿宋_GB2312"/>
          <w:sz w:val="32"/>
          <w:szCs w:val="32"/>
        </w:rPr>
      </w:pPr>
      <w:r w:rsidRPr="00B8084E">
        <w:rPr>
          <w:rFonts w:ascii="仿宋_GB2312" w:eastAsia="仿宋_GB2312" w:hint="eastAsia"/>
          <w:sz w:val="32"/>
          <w:szCs w:val="32"/>
        </w:rPr>
        <w:t>《实施方案》</w:t>
      </w:r>
      <w:r w:rsidR="00274F6C" w:rsidRPr="00B8084E">
        <w:rPr>
          <w:rFonts w:ascii="仿宋_GB2312" w:eastAsia="仿宋_GB2312" w:hint="eastAsia"/>
          <w:bCs/>
          <w:sz w:val="32"/>
          <w:szCs w:val="32"/>
        </w:rPr>
        <w:t>对</w:t>
      </w:r>
      <w:r w:rsidR="00E23B74" w:rsidRPr="00B8084E">
        <w:rPr>
          <w:rFonts w:ascii="仿宋_GB2312" w:eastAsia="仿宋_GB2312" w:hint="eastAsia"/>
          <w:bCs/>
          <w:sz w:val="32"/>
          <w:szCs w:val="32"/>
        </w:rPr>
        <w:t>用水报装的“四零”服务模式</w:t>
      </w:r>
      <w:r w:rsidR="00274F6C" w:rsidRPr="00B8084E">
        <w:rPr>
          <w:rFonts w:ascii="仿宋_GB2312" w:eastAsia="仿宋_GB2312" w:hint="eastAsia"/>
          <w:bCs/>
          <w:sz w:val="32"/>
          <w:szCs w:val="32"/>
        </w:rPr>
        <w:t>，</w:t>
      </w:r>
      <w:r w:rsidR="00E23B74" w:rsidRPr="00B8084E">
        <w:rPr>
          <w:rFonts w:ascii="仿宋_GB2312" w:eastAsia="仿宋_GB2312" w:hint="eastAsia"/>
          <w:sz w:val="32"/>
          <w:szCs w:val="32"/>
        </w:rPr>
        <w:t>是对《青岛市优化提升用水报装工作攻坚方案》的优化升级。依托青岛市工程建设项目审批管理系统，通过前置服务、数据共享、并联审批、协同办理等措施，实现以“零申请”“零材料”“零跑腿”“零收费”为主要内容的用水报装“四零”服务。工程建设项目通过工程审批平台申请用水报装的，办理环节压缩为开</w:t>
      </w:r>
      <w:proofErr w:type="gramStart"/>
      <w:r w:rsidR="00E23B74" w:rsidRPr="00B8084E">
        <w:rPr>
          <w:rFonts w:ascii="仿宋_GB2312" w:eastAsia="仿宋_GB2312" w:hint="eastAsia"/>
          <w:sz w:val="32"/>
          <w:szCs w:val="32"/>
        </w:rPr>
        <w:t>栓</w:t>
      </w:r>
      <w:proofErr w:type="gramEnd"/>
      <w:r w:rsidR="00E23B74" w:rsidRPr="00B8084E">
        <w:rPr>
          <w:rFonts w:ascii="仿宋_GB2312" w:eastAsia="仿宋_GB2312" w:hint="eastAsia"/>
          <w:sz w:val="32"/>
          <w:szCs w:val="32"/>
        </w:rPr>
        <w:t>通水1个环节，办理时限压缩为1小时。</w:t>
      </w:r>
    </w:p>
    <w:p w:rsidR="00E23B74" w:rsidRPr="00B8084E" w:rsidRDefault="00A22029" w:rsidP="00BD34FD">
      <w:pPr>
        <w:spacing w:line="540" w:lineRule="exact"/>
        <w:ind w:firstLineChars="200" w:firstLine="640"/>
        <w:rPr>
          <w:rFonts w:ascii="仿宋_GB2312" w:eastAsia="仿宋_GB2312"/>
          <w:bCs/>
          <w:sz w:val="32"/>
          <w:szCs w:val="32"/>
        </w:rPr>
      </w:pPr>
      <w:r w:rsidRPr="00B8084E">
        <w:rPr>
          <w:rFonts w:ascii="仿宋_GB2312" w:eastAsia="仿宋_GB2312" w:hint="eastAsia"/>
          <w:sz w:val="32"/>
          <w:szCs w:val="32"/>
        </w:rPr>
        <w:t>《实施方案》</w:t>
      </w:r>
      <w:r w:rsidR="00E23B74" w:rsidRPr="00B8084E">
        <w:rPr>
          <w:rFonts w:ascii="仿宋_GB2312" w:eastAsia="仿宋_GB2312" w:hint="eastAsia"/>
          <w:sz w:val="32"/>
          <w:szCs w:val="32"/>
        </w:rPr>
        <w:t>在用水报装申请方面</w:t>
      </w:r>
      <w:r w:rsidR="00274F6C" w:rsidRPr="00B8084E">
        <w:rPr>
          <w:rFonts w:ascii="仿宋_GB2312" w:eastAsia="仿宋_GB2312" w:hint="eastAsia"/>
          <w:sz w:val="32"/>
          <w:szCs w:val="32"/>
        </w:rPr>
        <w:t>，</w:t>
      </w:r>
      <w:r w:rsidR="00E23B74" w:rsidRPr="00B8084E">
        <w:rPr>
          <w:rFonts w:ascii="仿宋_GB2312" w:eastAsia="仿宋_GB2312" w:hint="eastAsia"/>
          <w:sz w:val="32"/>
          <w:szCs w:val="32"/>
        </w:rPr>
        <w:t>用户可以通过线下线上两种方式办理用水报装业务。线下用户可以通过市、区两级行政审批服务大厅市政公用窗口，以及供水企业对外窗口办理用水报装业务。线上可以通过政务网、供水企业网站、手机APP或</w:t>
      </w:r>
      <w:proofErr w:type="gramStart"/>
      <w:r w:rsidR="00E23B74" w:rsidRPr="00B8084E">
        <w:rPr>
          <w:rFonts w:ascii="仿宋_GB2312" w:eastAsia="仿宋_GB2312" w:hint="eastAsia"/>
          <w:sz w:val="32"/>
          <w:szCs w:val="32"/>
        </w:rPr>
        <w:t>微信公众号</w:t>
      </w:r>
      <w:proofErr w:type="gramEnd"/>
      <w:r w:rsidR="00E23B74" w:rsidRPr="00B8084E">
        <w:rPr>
          <w:rFonts w:ascii="仿宋_GB2312" w:eastAsia="仿宋_GB2312" w:hint="eastAsia"/>
          <w:sz w:val="32"/>
          <w:szCs w:val="32"/>
        </w:rPr>
        <w:t>、服务热线等多渠道办理，实行用水报装“网上办”“掌上办”。</w:t>
      </w:r>
    </w:p>
    <w:p w:rsidR="00E23B74" w:rsidRPr="00B8084E" w:rsidRDefault="00E23B74" w:rsidP="00BD34FD">
      <w:pPr>
        <w:pStyle w:val="a8"/>
        <w:shd w:val="clear" w:color="auto" w:fill="FFFFFF"/>
        <w:spacing w:before="0" w:beforeAutospacing="0" w:after="0" w:afterAutospacing="0" w:line="540" w:lineRule="exact"/>
        <w:ind w:firstLineChars="200" w:firstLine="640"/>
        <w:jc w:val="both"/>
        <w:rPr>
          <w:rFonts w:ascii="仿宋_GB2312" w:eastAsia="仿宋_GB2312" w:hAnsiTheme="minorHAnsi" w:cstheme="minorBidi"/>
          <w:sz w:val="32"/>
          <w:szCs w:val="32"/>
        </w:rPr>
      </w:pPr>
      <w:r w:rsidRPr="00B8084E">
        <w:rPr>
          <w:rFonts w:ascii="仿宋_GB2312" w:eastAsia="仿宋_GB2312" w:hAnsiTheme="minorHAnsi" w:cstheme="minorBidi" w:hint="eastAsia"/>
          <w:sz w:val="32"/>
          <w:szCs w:val="32"/>
        </w:rPr>
        <w:t>目前用水报装业务办理实现了新突破，实施“一窗办理”“一表申请”。线下，市民中心市政公用综合窗口可以受理水电气暖报装业务。线上，用水报装业务已纳入青岛市工程建设审批管理平台办理，用户可以通过该平台实现</w:t>
      </w:r>
      <w:proofErr w:type="gramStart"/>
      <w:r w:rsidRPr="00B8084E">
        <w:rPr>
          <w:rFonts w:ascii="仿宋_GB2312" w:eastAsia="仿宋_GB2312" w:hAnsiTheme="minorHAnsi" w:cstheme="minorBidi" w:hint="eastAsia"/>
          <w:sz w:val="32"/>
          <w:szCs w:val="32"/>
        </w:rPr>
        <w:t>水气电</w:t>
      </w:r>
      <w:proofErr w:type="gramEnd"/>
      <w:r w:rsidRPr="00B8084E">
        <w:rPr>
          <w:rFonts w:ascii="仿宋_GB2312" w:eastAsia="仿宋_GB2312" w:hAnsiTheme="minorHAnsi" w:cstheme="minorBidi" w:hint="eastAsia"/>
          <w:sz w:val="32"/>
          <w:szCs w:val="32"/>
        </w:rPr>
        <w:t>暖报装业务“一表申请”。</w:t>
      </w:r>
    </w:p>
    <w:p w:rsidR="00E23B74" w:rsidRPr="00B8084E" w:rsidRDefault="00A22029" w:rsidP="00BD34FD">
      <w:pPr>
        <w:pStyle w:val="a8"/>
        <w:shd w:val="clear" w:color="auto" w:fill="FFFFFF"/>
        <w:spacing w:before="0" w:beforeAutospacing="0" w:after="0" w:afterAutospacing="0" w:line="540" w:lineRule="exact"/>
        <w:ind w:firstLineChars="200" w:firstLine="640"/>
        <w:jc w:val="both"/>
        <w:rPr>
          <w:rFonts w:ascii="仿宋_GB2312" w:eastAsia="仿宋_GB2312" w:hAnsiTheme="minorHAnsi" w:cstheme="minorBidi"/>
          <w:sz w:val="32"/>
          <w:szCs w:val="32"/>
        </w:rPr>
      </w:pPr>
      <w:r w:rsidRPr="00B8084E">
        <w:rPr>
          <w:rFonts w:ascii="仿宋_GB2312" w:eastAsia="仿宋_GB2312" w:hint="eastAsia"/>
          <w:sz w:val="32"/>
          <w:szCs w:val="32"/>
        </w:rPr>
        <w:lastRenderedPageBreak/>
        <w:t>《实施方案》</w:t>
      </w:r>
      <w:r w:rsidR="00E23B74" w:rsidRPr="00B8084E">
        <w:rPr>
          <w:rFonts w:ascii="仿宋_GB2312" w:eastAsia="仿宋_GB2312" w:hAnsiTheme="minorHAnsi" w:cstheme="minorBidi" w:hint="eastAsia"/>
          <w:sz w:val="32"/>
          <w:szCs w:val="32"/>
        </w:rPr>
        <w:t>重申了用水报装“零费用”政策，用户已经交纳城市基础设施配套费的新建项目，项目红线外供水配套设施建设，用户不需要承担任何费用。为进一步降低用户用水接入成本，</w:t>
      </w:r>
      <w:r w:rsidR="00F8591B" w:rsidRPr="00B8084E">
        <w:rPr>
          <w:rFonts w:ascii="仿宋_GB2312" w:eastAsia="仿宋_GB2312" w:hint="eastAsia"/>
          <w:sz w:val="32"/>
          <w:szCs w:val="32"/>
        </w:rPr>
        <w:t>《实施方案》</w:t>
      </w:r>
      <w:r w:rsidR="00E23B74" w:rsidRPr="00B8084E">
        <w:rPr>
          <w:rFonts w:ascii="仿宋_GB2312" w:eastAsia="仿宋_GB2312" w:hAnsiTheme="minorHAnsi" w:cstheme="minorBidi" w:hint="eastAsia"/>
          <w:sz w:val="32"/>
          <w:szCs w:val="32"/>
        </w:rPr>
        <w:t>制定了更加优惠的政策，即：对于社会投资简易低风险工程项目，用水接入配套</w:t>
      </w:r>
      <w:proofErr w:type="gramStart"/>
      <w:r w:rsidR="00E23B74" w:rsidRPr="00B8084E">
        <w:rPr>
          <w:rFonts w:ascii="仿宋_GB2312" w:eastAsia="仿宋_GB2312" w:hAnsiTheme="minorHAnsi" w:cstheme="minorBidi" w:hint="eastAsia"/>
          <w:sz w:val="32"/>
          <w:szCs w:val="32"/>
        </w:rPr>
        <w:t>至贸易</w:t>
      </w:r>
      <w:proofErr w:type="gramEnd"/>
      <w:r w:rsidR="00E23B74" w:rsidRPr="00B8084E">
        <w:rPr>
          <w:rFonts w:ascii="仿宋_GB2312" w:eastAsia="仿宋_GB2312" w:hAnsiTheme="minorHAnsi" w:cstheme="minorBidi" w:hint="eastAsia"/>
          <w:sz w:val="32"/>
          <w:szCs w:val="32"/>
        </w:rPr>
        <w:t>结算表，并为企业用户免费提供口径DN50及以下的水表。</w:t>
      </w:r>
    </w:p>
    <w:p w:rsidR="00786C3E" w:rsidRDefault="00247DD1" w:rsidP="00BD34FD">
      <w:pPr>
        <w:spacing w:line="540" w:lineRule="exact"/>
        <w:ind w:firstLineChars="200" w:firstLine="640"/>
        <w:rPr>
          <w:rFonts w:ascii="仿宋_GB2312" w:eastAsia="仿宋_GB2312" w:hAnsiTheme="majorEastAsia" w:cstheme="majorEastAsia"/>
          <w:bCs/>
          <w:color w:val="FF0000"/>
          <w:sz w:val="32"/>
          <w:szCs w:val="32"/>
        </w:rPr>
      </w:pPr>
      <w:r>
        <w:rPr>
          <w:rFonts w:ascii="黑体" w:eastAsia="黑体" w:hAnsi="黑体" w:cs="仿宋" w:hint="eastAsia"/>
          <w:sz w:val="32"/>
          <w:szCs w:val="32"/>
        </w:rPr>
        <w:t>九、</w:t>
      </w:r>
      <w:r>
        <w:rPr>
          <w:rFonts w:ascii="黑体" w:eastAsia="黑体" w:hAnsi="黑体" w:cs="仿宋_GB2312" w:hint="eastAsia"/>
          <w:sz w:val="32"/>
          <w:szCs w:val="32"/>
        </w:rPr>
        <w:t>主动加强</w:t>
      </w:r>
      <w:r>
        <w:rPr>
          <w:rFonts w:ascii="黑体" w:eastAsia="黑体" w:hAnsi="黑体" w:cs="仿宋_GB2312"/>
          <w:sz w:val="32"/>
          <w:szCs w:val="32"/>
        </w:rPr>
        <w:t>排水</w:t>
      </w:r>
      <w:r>
        <w:rPr>
          <w:rFonts w:ascii="黑体" w:eastAsia="黑体" w:hAnsi="黑体" w:cs="仿宋_GB2312" w:hint="eastAsia"/>
          <w:sz w:val="32"/>
          <w:szCs w:val="32"/>
        </w:rPr>
        <w:t>接入服务</w:t>
      </w:r>
      <w:r>
        <w:rPr>
          <w:rFonts w:ascii="仿宋_GB2312" w:eastAsia="仿宋_GB2312" w:hAnsi="仿宋_GB2312" w:cs="仿宋_GB2312"/>
          <w:sz w:val="32"/>
          <w:szCs w:val="32"/>
        </w:rPr>
        <w:t>。</w:t>
      </w:r>
      <w:r>
        <w:rPr>
          <w:rFonts w:ascii="仿宋_GB2312" w:eastAsia="仿宋_GB2312" w:hint="eastAsia"/>
          <w:sz w:val="32"/>
          <w:szCs w:val="32"/>
        </w:rPr>
        <w:t>对建设项目周边市政排水管网完善且具备接</w:t>
      </w:r>
      <w:r w:rsidR="00F4703C">
        <w:rPr>
          <w:rFonts w:ascii="仿宋_GB2312" w:eastAsia="仿宋_GB2312" w:hint="eastAsia"/>
          <w:sz w:val="32"/>
          <w:szCs w:val="32"/>
        </w:rPr>
        <w:t>纳条件的，由排水服务企业制定接入方案并负责接通管道，无需办理</w:t>
      </w:r>
      <w:r>
        <w:rPr>
          <w:rFonts w:ascii="仿宋_GB2312" w:eastAsia="仿宋_GB2312" w:hint="eastAsia"/>
          <w:sz w:val="32"/>
          <w:szCs w:val="32"/>
        </w:rPr>
        <w:t>审批手续。连接管接入工程涉及规划、施工、道路挖掘（占用）、占用绿地及迁移树木等行政审批的，</w:t>
      </w:r>
      <w:proofErr w:type="gramStart"/>
      <w:r>
        <w:rPr>
          <w:rFonts w:ascii="仿宋_GB2312" w:eastAsia="仿宋_GB2312" w:hint="eastAsia"/>
          <w:sz w:val="32"/>
          <w:szCs w:val="32"/>
        </w:rPr>
        <w:t>实行容缺受理</w:t>
      </w:r>
      <w:proofErr w:type="gramEnd"/>
      <w:r>
        <w:rPr>
          <w:rFonts w:ascii="仿宋_GB2312" w:eastAsia="仿宋_GB2312" w:hint="eastAsia"/>
          <w:sz w:val="32"/>
          <w:szCs w:val="32"/>
        </w:rPr>
        <w:t>、联合踏勘、并联审批、统一出件。</w:t>
      </w:r>
    </w:p>
    <w:p w:rsidR="00567209" w:rsidRPr="00C958FA" w:rsidRDefault="00567209" w:rsidP="00BD34FD">
      <w:pPr>
        <w:spacing w:line="540" w:lineRule="exact"/>
        <w:ind w:firstLineChars="200" w:firstLine="643"/>
        <w:rPr>
          <w:rFonts w:ascii="仿宋_GB2312" w:eastAsia="仿宋_GB2312" w:hAnsiTheme="majorEastAsia" w:cstheme="majorEastAsia"/>
          <w:bCs/>
          <w:sz w:val="32"/>
          <w:szCs w:val="32"/>
        </w:rPr>
      </w:pPr>
      <w:r w:rsidRPr="00C958FA">
        <w:rPr>
          <w:rFonts w:ascii="仿宋_GB2312" w:eastAsia="仿宋_GB2312" w:hint="eastAsia"/>
          <w:b/>
          <w:sz w:val="32"/>
          <w:szCs w:val="32"/>
        </w:rPr>
        <w:t>政策解读：</w:t>
      </w:r>
      <w:r w:rsidRPr="00C958FA">
        <w:rPr>
          <w:rFonts w:ascii="仿宋_GB2312" w:eastAsia="仿宋_GB2312" w:hAnsiTheme="majorEastAsia" w:cstheme="majorEastAsia" w:hint="eastAsia"/>
          <w:bCs/>
          <w:sz w:val="32"/>
          <w:szCs w:val="32"/>
        </w:rPr>
        <w:t>全市经规划批准的已经缴纳城市基础设施配套费的工业企业、商业用户（含部队、学校、幼儿园等非居民用户）、居民住宅小区等建设（含新建、改建、扩建）项目排水管道（</w:t>
      </w:r>
      <w:proofErr w:type="gramStart"/>
      <w:r w:rsidRPr="00C958FA">
        <w:rPr>
          <w:rFonts w:ascii="仿宋_GB2312" w:eastAsia="仿宋_GB2312" w:hAnsiTheme="majorEastAsia" w:cstheme="majorEastAsia" w:hint="eastAsia"/>
          <w:bCs/>
          <w:sz w:val="32"/>
          <w:szCs w:val="32"/>
        </w:rPr>
        <w:t>国省干线</w:t>
      </w:r>
      <w:proofErr w:type="gramEnd"/>
      <w:r w:rsidRPr="00C958FA">
        <w:rPr>
          <w:rFonts w:ascii="仿宋_GB2312" w:eastAsia="仿宋_GB2312" w:hAnsiTheme="majorEastAsia" w:cstheme="majorEastAsia" w:hint="eastAsia"/>
          <w:bCs/>
          <w:sz w:val="32"/>
          <w:szCs w:val="32"/>
        </w:rPr>
        <w:t>、快速路、轨道及河道等设施的复杂排水接入工程除外）接入业务（即项目用地红线内</w:t>
      </w:r>
      <w:proofErr w:type="gramStart"/>
      <w:r w:rsidRPr="00C958FA">
        <w:rPr>
          <w:rFonts w:ascii="仿宋_GB2312" w:eastAsia="仿宋_GB2312" w:hAnsiTheme="majorEastAsia" w:cstheme="majorEastAsia" w:hint="eastAsia"/>
          <w:bCs/>
          <w:sz w:val="32"/>
          <w:szCs w:val="32"/>
        </w:rPr>
        <w:t>最</w:t>
      </w:r>
      <w:proofErr w:type="gramEnd"/>
      <w:r w:rsidRPr="00C958FA">
        <w:rPr>
          <w:rFonts w:ascii="仿宋_GB2312" w:eastAsia="仿宋_GB2312" w:hAnsiTheme="majorEastAsia" w:cstheme="majorEastAsia" w:hint="eastAsia"/>
          <w:bCs/>
          <w:sz w:val="32"/>
          <w:szCs w:val="32"/>
        </w:rPr>
        <w:t>末端排水检查井至市政公用排水检查井之间的连接管道，以下简称连接管），如果建设项目周边市政排水管网完善且具备接纳条件的，在规划许可阶段，建设单位提出建设工程规划许可证申请的同时，工程建设项目审批管理平台自动将项目建设信息推送给辖区排水服务企业,排水服务企业主动上门与建设单位对接，无需申请人上门申请，由排水服务企业制定接入方案并“零收费”负责接通管道，无需办理任何审批。连接管接入工程涉及规划、施工、道路挖掘（占用）、占用</w:t>
      </w:r>
      <w:r w:rsidRPr="00C958FA">
        <w:rPr>
          <w:rFonts w:ascii="仿宋_GB2312" w:eastAsia="仿宋_GB2312" w:hAnsiTheme="majorEastAsia" w:cstheme="majorEastAsia" w:hint="eastAsia"/>
          <w:bCs/>
          <w:sz w:val="32"/>
          <w:szCs w:val="32"/>
        </w:rPr>
        <w:lastRenderedPageBreak/>
        <w:t>绿地及迁移树木等行政审批的，</w:t>
      </w:r>
      <w:r w:rsidR="00C958FA" w:rsidRPr="00C958FA">
        <w:rPr>
          <w:rFonts w:ascii="仿宋_GB2312" w:eastAsia="仿宋_GB2312" w:hAnsiTheme="majorEastAsia" w:cstheme="majorEastAsia" w:hint="eastAsia"/>
          <w:bCs/>
          <w:sz w:val="32"/>
          <w:szCs w:val="32"/>
        </w:rPr>
        <w:t>由</w:t>
      </w:r>
      <w:r w:rsidRPr="00C958FA">
        <w:rPr>
          <w:rFonts w:ascii="仿宋_GB2312" w:eastAsia="仿宋_GB2312" w:hAnsiTheme="majorEastAsia" w:cstheme="majorEastAsia" w:hint="eastAsia"/>
          <w:bCs/>
          <w:sz w:val="32"/>
          <w:szCs w:val="32"/>
        </w:rPr>
        <w:t>行政审批</w:t>
      </w:r>
      <w:r w:rsidR="00C958FA" w:rsidRPr="00C958FA">
        <w:rPr>
          <w:rFonts w:ascii="仿宋_GB2312" w:eastAsia="仿宋_GB2312" w:hAnsiTheme="majorEastAsia" w:cstheme="majorEastAsia" w:hint="eastAsia"/>
          <w:bCs/>
          <w:sz w:val="32"/>
          <w:szCs w:val="32"/>
        </w:rPr>
        <w:t>会同水务</w:t>
      </w:r>
      <w:r w:rsidR="00C958FA" w:rsidRPr="00C958FA">
        <w:rPr>
          <w:rFonts w:ascii="仿宋_GB2312" w:eastAsia="仿宋_GB2312" w:hAnsiTheme="majorEastAsia" w:cstheme="majorEastAsia"/>
          <w:bCs/>
          <w:sz w:val="32"/>
          <w:szCs w:val="32"/>
        </w:rPr>
        <w:t>等</w:t>
      </w:r>
      <w:r w:rsidRPr="00C958FA">
        <w:rPr>
          <w:rFonts w:ascii="仿宋_GB2312" w:eastAsia="仿宋_GB2312" w:hAnsiTheme="majorEastAsia" w:cstheme="majorEastAsia" w:hint="eastAsia"/>
          <w:bCs/>
          <w:sz w:val="32"/>
          <w:szCs w:val="32"/>
        </w:rPr>
        <w:t>相关部门实行“一窗办理”模式，合并申请表格和相关材料，</w:t>
      </w:r>
      <w:proofErr w:type="gramStart"/>
      <w:r w:rsidRPr="00C958FA">
        <w:rPr>
          <w:rFonts w:ascii="仿宋_GB2312" w:eastAsia="仿宋_GB2312" w:hAnsiTheme="majorEastAsia" w:cstheme="majorEastAsia" w:hint="eastAsia"/>
          <w:bCs/>
          <w:sz w:val="32"/>
          <w:szCs w:val="32"/>
        </w:rPr>
        <w:t>做到容缺受理</w:t>
      </w:r>
      <w:proofErr w:type="gramEnd"/>
      <w:r w:rsidRPr="00C958FA">
        <w:rPr>
          <w:rFonts w:ascii="仿宋_GB2312" w:eastAsia="仿宋_GB2312" w:hAnsiTheme="majorEastAsia" w:cstheme="majorEastAsia" w:hint="eastAsia"/>
          <w:bCs/>
          <w:sz w:val="32"/>
          <w:szCs w:val="32"/>
        </w:rPr>
        <w:t xml:space="preserve">、联合踏勘、并联审批、统一出件，在 2 </w:t>
      </w:r>
      <w:proofErr w:type="gramStart"/>
      <w:r w:rsidRPr="00C958FA">
        <w:rPr>
          <w:rFonts w:ascii="仿宋_GB2312" w:eastAsia="仿宋_GB2312" w:hAnsiTheme="majorEastAsia" w:cstheme="majorEastAsia" w:hint="eastAsia"/>
          <w:bCs/>
          <w:sz w:val="32"/>
          <w:szCs w:val="32"/>
        </w:rPr>
        <w:t>个</w:t>
      </w:r>
      <w:proofErr w:type="gramEnd"/>
      <w:r w:rsidRPr="00C958FA">
        <w:rPr>
          <w:rFonts w:ascii="仿宋_GB2312" w:eastAsia="仿宋_GB2312" w:hAnsiTheme="majorEastAsia" w:cstheme="majorEastAsia" w:hint="eastAsia"/>
          <w:bCs/>
          <w:sz w:val="32"/>
          <w:szCs w:val="32"/>
        </w:rPr>
        <w:t>工作日内办结。</w:t>
      </w:r>
    </w:p>
    <w:p w:rsidR="00786C3E" w:rsidRDefault="00375DB7" w:rsidP="00BD34FD">
      <w:pPr>
        <w:spacing w:line="540" w:lineRule="exact"/>
        <w:ind w:firstLineChars="200" w:firstLine="640"/>
        <w:rPr>
          <w:rFonts w:ascii="仿宋_GB2312" w:eastAsia="仿宋_GB2312" w:hAnsiTheme="majorEastAsia" w:cstheme="majorEastAsia"/>
          <w:bCs/>
          <w:color w:val="FF0000"/>
          <w:sz w:val="32"/>
          <w:szCs w:val="32"/>
        </w:rPr>
      </w:pPr>
      <w:r>
        <w:rPr>
          <w:rFonts w:ascii="黑体" w:eastAsia="黑体" w:hAnsi="黑体" w:hint="eastAsia"/>
          <w:sz w:val="32"/>
          <w:szCs w:val="32"/>
        </w:rPr>
        <w:t>十</w:t>
      </w:r>
      <w:r w:rsidR="00247DD1">
        <w:rPr>
          <w:rFonts w:ascii="黑体" w:eastAsia="黑体" w:hAnsi="黑体" w:hint="eastAsia"/>
          <w:sz w:val="32"/>
          <w:szCs w:val="32"/>
        </w:rPr>
        <w:t>、加大水土保持补偿费减免力度。</w:t>
      </w:r>
      <w:r w:rsidR="00247DD1">
        <w:rPr>
          <w:rFonts w:ascii="仿宋_GB2312" w:eastAsia="仿宋_GB2312" w:hAnsi="仿宋" w:hint="eastAsia"/>
          <w:sz w:val="32"/>
          <w:szCs w:val="32"/>
        </w:rPr>
        <w:t>对社会投资简易低风险建设项目的水土保持补偿费实行减征，配合税务</w:t>
      </w:r>
      <w:r w:rsidR="00247DD1">
        <w:rPr>
          <w:rFonts w:ascii="仿宋_GB2312" w:eastAsia="仿宋_GB2312" w:hAnsi="仿宋"/>
          <w:sz w:val="32"/>
          <w:szCs w:val="32"/>
        </w:rPr>
        <w:t>部门</w:t>
      </w:r>
      <w:r w:rsidR="00247DD1">
        <w:rPr>
          <w:rFonts w:ascii="仿宋_GB2312" w:eastAsia="仿宋_GB2312" w:hAnsi="仿宋" w:hint="eastAsia"/>
          <w:sz w:val="32"/>
          <w:szCs w:val="32"/>
        </w:rPr>
        <w:t>对占地面积不足0.5公顷且挖填土石方总量不足1千立方米的项目，水土保持补偿费由每平</w:t>
      </w:r>
      <w:r w:rsidR="005F1F59">
        <w:rPr>
          <w:rFonts w:ascii="仿宋_GB2312" w:eastAsia="仿宋_GB2312" w:hAnsi="仿宋" w:hint="eastAsia"/>
          <w:sz w:val="32"/>
          <w:szCs w:val="32"/>
        </w:rPr>
        <w:t>方</w:t>
      </w:r>
      <w:r w:rsidR="00247DD1">
        <w:rPr>
          <w:rFonts w:ascii="仿宋_GB2312" w:eastAsia="仿宋_GB2312" w:hAnsi="仿宋" w:hint="eastAsia"/>
          <w:sz w:val="32"/>
          <w:szCs w:val="32"/>
        </w:rPr>
        <w:t>米1.2元减为0.1元征收。对</w:t>
      </w:r>
      <w:r w:rsidR="00247DD1">
        <w:rPr>
          <w:rFonts w:ascii="仿宋_GB2312" w:eastAsia="仿宋_GB2312" w:hAnsi="仿宋"/>
          <w:sz w:val="32"/>
          <w:szCs w:val="32"/>
        </w:rPr>
        <w:t>建设学校、医院、幼儿园、养老服务设施、孤儿院、福利院公益性非营利项目，以及建设</w:t>
      </w:r>
      <w:r w:rsidR="00247DD1">
        <w:rPr>
          <w:rFonts w:ascii="仿宋_GB2312" w:eastAsia="仿宋_GB2312" w:hAnsi="仿宋" w:hint="eastAsia"/>
          <w:sz w:val="32"/>
          <w:szCs w:val="32"/>
        </w:rPr>
        <w:t>公共</w:t>
      </w:r>
      <w:r w:rsidR="00247DD1">
        <w:rPr>
          <w:rFonts w:ascii="仿宋_GB2312" w:eastAsia="仿宋_GB2312" w:hAnsi="仿宋"/>
          <w:sz w:val="32"/>
          <w:szCs w:val="32"/>
        </w:rPr>
        <w:t>租赁住房、棚户区改造、农村危房改造保障性安居工程</w:t>
      </w:r>
      <w:r w:rsidR="00247DD1">
        <w:rPr>
          <w:rFonts w:ascii="仿宋_GB2312" w:eastAsia="仿宋_GB2312" w:hAnsi="仿宋" w:hint="eastAsia"/>
          <w:sz w:val="32"/>
          <w:szCs w:val="32"/>
        </w:rPr>
        <w:t>和</w:t>
      </w:r>
      <w:r w:rsidR="00247DD1">
        <w:rPr>
          <w:rFonts w:ascii="仿宋_GB2312" w:eastAsia="仿宋_GB2312" w:hAnsi="仿宋"/>
          <w:sz w:val="32"/>
          <w:szCs w:val="32"/>
        </w:rPr>
        <w:t>建设面向城市及社会公共服务</w:t>
      </w:r>
      <w:r w:rsidR="00247DD1">
        <w:rPr>
          <w:rFonts w:ascii="仿宋_GB2312" w:eastAsia="仿宋_GB2312" w:hAnsi="仿宋" w:hint="eastAsia"/>
          <w:sz w:val="32"/>
          <w:szCs w:val="32"/>
        </w:rPr>
        <w:t>的市政</w:t>
      </w:r>
      <w:r w:rsidR="00247DD1">
        <w:rPr>
          <w:rFonts w:ascii="仿宋_GB2312" w:eastAsia="仿宋_GB2312" w:hAnsi="仿宋"/>
          <w:sz w:val="32"/>
          <w:szCs w:val="32"/>
        </w:rPr>
        <w:t>供水、排水与污水处理、</w:t>
      </w:r>
      <w:r w:rsidR="00247DD1">
        <w:rPr>
          <w:rFonts w:ascii="仿宋_GB2312" w:eastAsia="仿宋_GB2312" w:hAnsi="仿宋" w:hint="eastAsia"/>
          <w:sz w:val="32"/>
          <w:szCs w:val="32"/>
        </w:rPr>
        <w:t>黑臭</w:t>
      </w:r>
      <w:r w:rsidR="00247DD1">
        <w:rPr>
          <w:rFonts w:ascii="仿宋_GB2312" w:eastAsia="仿宋_GB2312" w:hAnsi="仿宋"/>
          <w:sz w:val="32"/>
          <w:szCs w:val="32"/>
        </w:rPr>
        <w:t>水体</w:t>
      </w:r>
      <w:r w:rsidR="00247DD1">
        <w:rPr>
          <w:rFonts w:ascii="仿宋_GB2312" w:eastAsia="仿宋_GB2312" w:hAnsi="仿宋" w:hint="eastAsia"/>
          <w:sz w:val="32"/>
          <w:szCs w:val="32"/>
        </w:rPr>
        <w:t>整治</w:t>
      </w:r>
      <w:r w:rsidR="00247DD1">
        <w:rPr>
          <w:rFonts w:ascii="仿宋_GB2312" w:eastAsia="仿宋_GB2312" w:hAnsi="仿宋"/>
          <w:sz w:val="32"/>
          <w:szCs w:val="32"/>
        </w:rPr>
        <w:t>、城市生活垃圾处理、园林绿化市政生态环境基础设施等</w:t>
      </w:r>
      <w:r w:rsidR="00247DD1">
        <w:rPr>
          <w:rFonts w:ascii="仿宋_GB2312" w:eastAsia="仿宋_GB2312" w:hAnsi="仿宋" w:hint="eastAsia"/>
          <w:sz w:val="32"/>
          <w:szCs w:val="32"/>
        </w:rPr>
        <w:t>7类情形，</w:t>
      </w:r>
      <w:r w:rsidR="00247DD1">
        <w:rPr>
          <w:rFonts w:ascii="仿宋_GB2312" w:eastAsia="仿宋_GB2312" w:hAnsi="仿宋"/>
          <w:sz w:val="32"/>
          <w:szCs w:val="32"/>
        </w:rPr>
        <w:t>免征</w:t>
      </w:r>
      <w:r w:rsidR="00247DD1">
        <w:rPr>
          <w:rFonts w:ascii="仿宋_GB2312" w:eastAsia="仿宋_GB2312" w:hAnsi="仿宋" w:hint="eastAsia"/>
          <w:sz w:val="32"/>
          <w:szCs w:val="32"/>
        </w:rPr>
        <w:t>水土</w:t>
      </w:r>
      <w:r w:rsidR="00247DD1">
        <w:rPr>
          <w:rFonts w:ascii="仿宋_GB2312" w:eastAsia="仿宋_GB2312" w:hAnsi="仿宋"/>
          <w:sz w:val="32"/>
          <w:szCs w:val="32"/>
        </w:rPr>
        <w:t>保持补偿费</w:t>
      </w:r>
      <w:r w:rsidR="00247DD1">
        <w:rPr>
          <w:rFonts w:ascii="仿宋_GB2312" w:eastAsia="仿宋_GB2312" w:hAnsi="仿宋" w:hint="eastAsia"/>
          <w:sz w:val="32"/>
          <w:szCs w:val="32"/>
        </w:rPr>
        <w:t>。</w:t>
      </w:r>
      <w:r w:rsidR="00FF5910">
        <w:rPr>
          <w:rFonts w:ascii="仿宋_GB2312" w:eastAsia="仿宋_GB2312" w:hAnsiTheme="majorEastAsia" w:cstheme="majorEastAsia" w:hint="eastAsia"/>
          <w:bCs/>
          <w:color w:val="FF0000"/>
          <w:sz w:val="32"/>
          <w:szCs w:val="32"/>
        </w:rPr>
        <w:t xml:space="preserve"> </w:t>
      </w:r>
    </w:p>
    <w:p w:rsidR="0058175B" w:rsidRPr="0096742E" w:rsidRDefault="00020511" w:rsidP="00BD34FD">
      <w:pPr>
        <w:pStyle w:val="a8"/>
        <w:spacing w:before="0" w:beforeAutospacing="0" w:after="0" w:afterAutospacing="0" w:line="540" w:lineRule="exact"/>
        <w:ind w:firstLineChars="200" w:firstLine="643"/>
        <w:jc w:val="both"/>
        <w:rPr>
          <w:rFonts w:ascii="仿宋_GB2312" w:eastAsia="仿宋_GB2312" w:hAnsi="仿宋"/>
          <w:sz w:val="32"/>
          <w:szCs w:val="32"/>
        </w:rPr>
      </w:pPr>
      <w:r w:rsidRPr="0096742E">
        <w:rPr>
          <w:rFonts w:ascii="仿宋_GB2312" w:eastAsia="仿宋_GB2312" w:hint="eastAsia"/>
          <w:b/>
          <w:sz w:val="32"/>
          <w:szCs w:val="32"/>
        </w:rPr>
        <w:t>政策解读：</w:t>
      </w:r>
      <w:r w:rsidRPr="0096742E">
        <w:rPr>
          <w:rFonts w:ascii="仿宋_GB2312" w:eastAsia="仿宋_GB2312" w:hAnsi="仿宋" w:hint="eastAsia"/>
          <w:sz w:val="32"/>
          <w:szCs w:val="32"/>
        </w:rPr>
        <w:t>对占地面积不足0.5公顷且挖填土石方总量不足1千立方米的项目，水土保持补偿费由每平米1.2元减为0.1元征收，</w:t>
      </w:r>
      <w:r w:rsidR="0058175B" w:rsidRPr="0096742E">
        <w:rPr>
          <w:rFonts w:ascii="仿宋_GB2312" w:eastAsia="仿宋_GB2312" w:hAnsi="仿宋" w:hint="eastAsia"/>
          <w:sz w:val="32"/>
          <w:szCs w:val="32"/>
        </w:rPr>
        <w:t>也是</w:t>
      </w:r>
      <w:r w:rsidR="0058175B" w:rsidRPr="0096742E">
        <w:rPr>
          <w:rFonts w:ascii="仿宋_GB2312" w:eastAsia="仿宋_GB2312" w:hAnsi="仿宋"/>
          <w:sz w:val="32"/>
          <w:szCs w:val="32"/>
        </w:rPr>
        <w:t>落实</w:t>
      </w:r>
      <w:r w:rsidR="00FE434C" w:rsidRPr="0096742E">
        <w:rPr>
          <w:rFonts w:ascii="仿宋_GB2312" w:eastAsia="仿宋_GB2312" w:hAnsi="仿宋" w:hint="eastAsia"/>
          <w:sz w:val="32"/>
          <w:szCs w:val="32"/>
        </w:rPr>
        <w:t>《山东省发展和改革委员会 山东省财政厅 山东省水利厅关于水土保持补偿费收费标准的通知》的</w:t>
      </w:r>
      <w:r w:rsidR="00FE434C" w:rsidRPr="0096742E">
        <w:rPr>
          <w:rFonts w:ascii="仿宋_GB2312" w:eastAsia="仿宋_GB2312" w:hAnsi="仿宋"/>
          <w:sz w:val="32"/>
          <w:szCs w:val="32"/>
        </w:rPr>
        <w:t>重要举措。</w:t>
      </w:r>
      <w:r w:rsidR="00DB7250" w:rsidRPr="0096742E">
        <w:rPr>
          <w:rFonts w:ascii="仿宋_GB2312" w:eastAsia="仿宋_GB2312" w:hAnsi="仿宋" w:hint="eastAsia"/>
          <w:sz w:val="32"/>
          <w:szCs w:val="32"/>
        </w:rPr>
        <w:t>免征水土保持补偿费的公益性非营利项7种</w:t>
      </w:r>
      <w:r w:rsidR="00DB7250" w:rsidRPr="0096742E">
        <w:rPr>
          <w:rFonts w:ascii="仿宋_GB2312" w:eastAsia="仿宋_GB2312" w:hAnsi="仿宋"/>
          <w:sz w:val="32"/>
          <w:szCs w:val="32"/>
        </w:rPr>
        <w:t>具体</w:t>
      </w:r>
      <w:r w:rsidR="00DB7250" w:rsidRPr="0096742E">
        <w:rPr>
          <w:rFonts w:ascii="仿宋_GB2312" w:eastAsia="仿宋_GB2312" w:hAnsi="仿宋" w:hint="eastAsia"/>
          <w:sz w:val="32"/>
          <w:szCs w:val="32"/>
        </w:rPr>
        <w:t>情形，</w:t>
      </w:r>
      <w:r w:rsidR="00B92E39" w:rsidRPr="0096742E">
        <w:rPr>
          <w:rFonts w:ascii="仿宋_GB2312" w:eastAsia="仿宋_GB2312" w:hAnsi="仿宋" w:hint="eastAsia"/>
          <w:sz w:val="32"/>
          <w:szCs w:val="32"/>
        </w:rPr>
        <w:t>具体包括</w:t>
      </w:r>
      <w:r w:rsidR="00DB7250" w:rsidRPr="0096742E">
        <w:rPr>
          <w:rFonts w:ascii="仿宋_GB2312" w:eastAsia="仿宋_GB2312" w:hAnsi="仿宋"/>
          <w:sz w:val="32"/>
          <w:szCs w:val="32"/>
        </w:rPr>
        <w:t>：</w:t>
      </w:r>
    </w:p>
    <w:p w:rsidR="0096742E" w:rsidRPr="00FF4214" w:rsidRDefault="0096742E" w:rsidP="0096742E">
      <w:pPr>
        <w:spacing w:line="600" w:lineRule="exact"/>
        <w:ind w:firstLineChars="200" w:firstLine="640"/>
        <w:rPr>
          <w:rFonts w:ascii="仿宋_GB2312" w:eastAsia="仿宋_GB2312" w:hAnsi="Calibri"/>
          <w:sz w:val="32"/>
          <w:szCs w:val="32"/>
        </w:rPr>
      </w:pPr>
      <w:r>
        <w:rPr>
          <w:rFonts w:ascii="仿宋_GB2312" w:eastAsia="仿宋_GB2312" w:hAnsi="Calibri" w:hint="eastAsia"/>
          <w:sz w:val="32"/>
          <w:szCs w:val="32"/>
        </w:rPr>
        <w:t>1</w:t>
      </w:r>
      <w:r>
        <w:rPr>
          <w:rFonts w:ascii="仿宋_GB2312" w:eastAsia="仿宋_GB2312" w:hAnsi="Calibri"/>
          <w:sz w:val="32"/>
          <w:szCs w:val="32"/>
        </w:rPr>
        <w:t>.</w:t>
      </w:r>
      <w:r w:rsidRPr="00FF4214">
        <w:rPr>
          <w:rFonts w:ascii="仿宋_GB2312" w:eastAsia="仿宋_GB2312" w:hAnsi="Calibri" w:hint="eastAsia"/>
          <w:sz w:val="32"/>
          <w:szCs w:val="32"/>
        </w:rPr>
        <w:t>建设学校、医院、幼儿园、养老服务设施、孤儿院、福利院等公益性非营利项目的；</w:t>
      </w:r>
    </w:p>
    <w:p w:rsidR="0096742E" w:rsidRPr="00FF4214" w:rsidRDefault="0096742E" w:rsidP="0096742E">
      <w:pPr>
        <w:spacing w:line="600" w:lineRule="exact"/>
        <w:rPr>
          <w:rFonts w:ascii="仿宋_GB2312" w:eastAsia="仿宋_GB2312" w:hAnsi="Calibri"/>
          <w:sz w:val="32"/>
          <w:szCs w:val="32"/>
        </w:rPr>
      </w:pPr>
      <w:r w:rsidRPr="00FF4214">
        <w:rPr>
          <w:rFonts w:ascii="仿宋_GB2312" w:eastAsia="仿宋_GB2312" w:hAnsi="Calibri" w:hint="eastAsia"/>
          <w:sz w:val="32"/>
          <w:szCs w:val="32"/>
        </w:rPr>
        <w:t xml:space="preserve">　　</w:t>
      </w:r>
      <w:r>
        <w:rPr>
          <w:rFonts w:ascii="仿宋_GB2312" w:eastAsia="仿宋_GB2312" w:hAnsi="Calibri" w:hint="eastAsia"/>
          <w:sz w:val="32"/>
          <w:szCs w:val="32"/>
        </w:rPr>
        <w:t>2</w:t>
      </w:r>
      <w:r>
        <w:rPr>
          <w:rFonts w:ascii="仿宋_GB2312" w:eastAsia="仿宋_GB2312" w:hAnsi="Calibri"/>
          <w:sz w:val="32"/>
          <w:szCs w:val="32"/>
        </w:rPr>
        <w:t>.</w:t>
      </w:r>
      <w:r w:rsidRPr="00FF4214">
        <w:rPr>
          <w:rFonts w:ascii="仿宋_GB2312" w:eastAsia="仿宋_GB2312" w:hAnsi="Calibri" w:hint="eastAsia"/>
          <w:sz w:val="32"/>
          <w:szCs w:val="32"/>
        </w:rPr>
        <w:t>农民依法利用农村集体土地新建、翻建自用住房的；</w:t>
      </w:r>
    </w:p>
    <w:p w:rsidR="0096742E" w:rsidRPr="00FF4214" w:rsidRDefault="0096742E" w:rsidP="0096742E">
      <w:pPr>
        <w:spacing w:line="600" w:lineRule="exact"/>
        <w:rPr>
          <w:rFonts w:ascii="仿宋_GB2312" w:eastAsia="仿宋_GB2312" w:hAnsi="Calibri"/>
          <w:sz w:val="32"/>
          <w:szCs w:val="32"/>
        </w:rPr>
      </w:pPr>
      <w:r w:rsidRPr="00FF4214">
        <w:rPr>
          <w:rFonts w:ascii="仿宋_GB2312" w:eastAsia="仿宋_GB2312" w:hAnsi="Calibri" w:hint="eastAsia"/>
          <w:sz w:val="32"/>
          <w:szCs w:val="32"/>
        </w:rPr>
        <w:t xml:space="preserve">　　</w:t>
      </w:r>
      <w:r>
        <w:rPr>
          <w:rFonts w:ascii="仿宋_GB2312" w:eastAsia="仿宋_GB2312" w:hAnsi="Calibri" w:hint="eastAsia"/>
          <w:sz w:val="32"/>
          <w:szCs w:val="32"/>
        </w:rPr>
        <w:t>3</w:t>
      </w:r>
      <w:r>
        <w:rPr>
          <w:rFonts w:ascii="仿宋_GB2312" w:eastAsia="仿宋_GB2312" w:hAnsi="Calibri"/>
          <w:sz w:val="32"/>
          <w:szCs w:val="32"/>
        </w:rPr>
        <w:t>.</w:t>
      </w:r>
      <w:r w:rsidRPr="00FF4214">
        <w:rPr>
          <w:rFonts w:ascii="仿宋_GB2312" w:eastAsia="仿宋_GB2312" w:hAnsi="Calibri" w:hint="eastAsia"/>
          <w:sz w:val="32"/>
          <w:szCs w:val="32"/>
        </w:rPr>
        <w:t>按照相关规划开展小型农田水利建设、田间土地整治建设和农村集中供水工程建设的；</w:t>
      </w:r>
    </w:p>
    <w:p w:rsidR="0096742E" w:rsidRPr="00FF4214" w:rsidRDefault="0096742E" w:rsidP="0096742E">
      <w:pPr>
        <w:spacing w:line="600" w:lineRule="exact"/>
        <w:rPr>
          <w:rFonts w:ascii="仿宋_GB2312" w:eastAsia="仿宋_GB2312" w:hAnsi="Calibri"/>
          <w:sz w:val="32"/>
          <w:szCs w:val="32"/>
        </w:rPr>
      </w:pPr>
      <w:r w:rsidRPr="00FF4214">
        <w:rPr>
          <w:rFonts w:ascii="仿宋_GB2312" w:eastAsia="仿宋_GB2312" w:hAnsi="Calibri" w:hint="eastAsia"/>
          <w:sz w:val="32"/>
          <w:szCs w:val="32"/>
        </w:rPr>
        <w:lastRenderedPageBreak/>
        <w:t xml:space="preserve">　　</w:t>
      </w:r>
      <w:r>
        <w:rPr>
          <w:rFonts w:ascii="仿宋_GB2312" w:eastAsia="仿宋_GB2312" w:hAnsi="Calibri" w:hint="eastAsia"/>
          <w:sz w:val="32"/>
          <w:szCs w:val="32"/>
        </w:rPr>
        <w:t>4</w:t>
      </w:r>
      <w:r>
        <w:rPr>
          <w:rFonts w:ascii="仿宋_GB2312" w:eastAsia="仿宋_GB2312" w:hAnsi="Calibri"/>
          <w:sz w:val="32"/>
          <w:szCs w:val="32"/>
        </w:rPr>
        <w:t>.</w:t>
      </w:r>
      <w:r w:rsidRPr="00FF4214">
        <w:rPr>
          <w:rFonts w:ascii="仿宋_GB2312" w:eastAsia="仿宋_GB2312" w:hAnsi="Calibri" w:hint="eastAsia"/>
          <w:sz w:val="32"/>
          <w:szCs w:val="32"/>
        </w:rPr>
        <w:t>建设公共租赁住房、棚户区改造、农村危房改造等保障性安居工程的；建设面向城市及社会公众提供公共服务的市政供水、排水与污水处理、黑臭水体整治、城市生活垃圾处理、园林绿化等市政生态环境保护基础设施项目的；</w:t>
      </w:r>
    </w:p>
    <w:p w:rsidR="0096742E" w:rsidRPr="00FF4214" w:rsidRDefault="0096742E" w:rsidP="0096742E">
      <w:pPr>
        <w:spacing w:line="600" w:lineRule="exact"/>
        <w:rPr>
          <w:rFonts w:ascii="仿宋_GB2312" w:eastAsia="仿宋_GB2312" w:hAnsi="Calibri"/>
          <w:sz w:val="32"/>
          <w:szCs w:val="32"/>
        </w:rPr>
      </w:pPr>
      <w:r w:rsidRPr="00FF4214">
        <w:rPr>
          <w:rFonts w:ascii="仿宋_GB2312" w:eastAsia="仿宋_GB2312" w:hAnsi="Calibri" w:hint="eastAsia"/>
          <w:sz w:val="32"/>
          <w:szCs w:val="32"/>
        </w:rPr>
        <w:t xml:space="preserve">　　</w:t>
      </w:r>
      <w:r>
        <w:rPr>
          <w:rFonts w:ascii="仿宋_GB2312" w:eastAsia="仿宋_GB2312" w:hAnsi="Calibri" w:hint="eastAsia"/>
          <w:sz w:val="32"/>
          <w:szCs w:val="32"/>
        </w:rPr>
        <w:t>5</w:t>
      </w:r>
      <w:r>
        <w:rPr>
          <w:rFonts w:ascii="仿宋_GB2312" w:eastAsia="仿宋_GB2312" w:hAnsi="Calibri"/>
          <w:sz w:val="32"/>
          <w:szCs w:val="32"/>
        </w:rPr>
        <w:t>.</w:t>
      </w:r>
      <w:r w:rsidRPr="00FF4214">
        <w:rPr>
          <w:rFonts w:ascii="仿宋_GB2312" w:eastAsia="仿宋_GB2312" w:hAnsi="Calibri" w:hint="eastAsia"/>
          <w:sz w:val="32"/>
          <w:szCs w:val="32"/>
        </w:rPr>
        <w:t>建设军事设施的；</w:t>
      </w:r>
    </w:p>
    <w:p w:rsidR="0096742E" w:rsidRPr="00FF4214" w:rsidRDefault="0096742E" w:rsidP="0096742E">
      <w:pPr>
        <w:spacing w:line="600" w:lineRule="exact"/>
        <w:rPr>
          <w:rFonts w:ascii="仿宋_GB2312" w:eastAsia="仿宋_GB2312" w:hAnsi="Calibri"/>
          <w:sz w:val="32"/>
          <w:szCs w:val="32"/>
        </w:rPr>
      </w:pPr>
      <w:r w:rsidRPr="00FF4214">
        <w:rPr>
          <w:rFonts w:ascii="仿宋_GB2312" w:eastAsia="仿宋_GB2312" w:hAnsi="Calibri" w:hint="eastAsia"/>
          <w:sz w:val="32"/>
          <w:szCs w:val="32"/>
        </w:rPr>
        <w:t xml:space="preserve">　　</w:t>
      </w:r>
      <w:r>
        <w:rPr>
          <w:rFonts w:ascii="仿宋_GB2312" w:eastAsia="仿宋_GB2312" w:hAnsi="Calibri" w:hint="eastAsia"/>
          <w:sz w:val="32"/>
          <w:szCs w:val="32"/>
        </w:rPr>
        <w:t>6</w:t>
      </w:r>
      <w:r>
        <w:rPr>
          <w:rFonts w:ascii="仿宋_GB2312" w:eastAsia="仿宋_GB2312" w:hAnsi="Calibri"/>
          <w:sz w:val="32"/>
          <w:szCs w:val="32"/>
        </w:rPr>
        <w:t>.</w:t>
      </w:r>
      <w:r w:rsidRPr="00FF4214">
        <w:rPr>
          <w:rFonts w:ascii="仿宋_GB2312" w:eastAsia="仿宋_GB2312" w:hAnsi="Calibri" w:hint="eastAsia"/>
          <w:sz w:val="32"/>
          <w:szCs w:val="32"/>
        </w:rPr>
        <w:t>按照水土保持规划开展水土流失治理活动的；</w:t>
      </w:r>
    </w:p>
    <w:p w:rsidR="0096742E" w:rsidRPr="00FF4214" w:rsidRDefault="0096742E" w:rsidP="0096742E">
      <w:pPr>
        <w:spacing w:line="600" w:lineRule="exact"/>
        <w:rPr>
          <w:rFonts w:ascii="仿宋_GB2312" w:eastAsia="仿宋_GB2312" w:hAnsi="Calibri"/>
          <w:sz w:val="32"/>
          <w:szCs w:val="32"/>
        </w:rPr>
      </w:pPr>
      <w:r w:rsidRPr="00FF4214">
        <w:rPr>
          <w:rFonts w:ascii="仿宋_GB2312" w:eastAsia="仿宋_GB2312" w:hAnsi="Calibri" w:hint="eastAsia"/>
          <w:sz w:val="32"/>
          <w:szCs w:val="32"/>
        </w:rPr>
        <w:t xml:space="preserve">　　</w:t>
      </w:r>
      <w:r>
        <w:rPr>
          <w:rFonts w:ascii="仿宋_GB2312" w:eastAsia="仿宋_GB2312" w:hAnsi="Calibri" w:hint="eastAsia"/>
          <w:sz w:val="32"/>
          <w:szCs w:val="32"/>
        </w:rPr>
        <w:t>7</w:t>
      </w:r>
      <w:r>
        <w:rPr>
          <w:rFonts w:ascii="仿宋_GB2312" w:eastAsia="仿宋_GB2312" w:hAnsi="Calibri"/>
          <w:sz w:val="32"/>
          <w:szCs w:val="32"/>
        </w:rPr>
        <w:t>.</w:t>
      </w:r>
      <w:r w:rsidRPr="00FF4214">
        <w:rPr>
          <w:rFonts w:ascii="仿宋_GB2312" w:eastAsia="仿宋_GB2312" w:hAnsi="Calibri" w:hint="eastAsia"/>
          <w:sz w:val="32"/>
          <w:szCs w:val="32"/>
        </w:rPr>
        <w:t>依据法律、行政法规和国务院规定免征水土保持补偿费的。</w:t>
      </w:r>
    </w:p>
    <w:p w:rsidR="00020511" w:rsidRPr="0096742E" w:rsidRDefault="00020511" w:rsidP="00BD34FD">
      <w:pPr>
        <w:pStyle w:val="a8"/>
        <w:spacing w:before="0" w:beforeAutospacing="0" w:after="0" w:afterAutospacing="0" w:line="540" w:lineRule="exact"/>
        <w:ind w:firstLineChars="200" w:firstLine="640"/>
        <w:jc w:val="both"/>
        <w:rPr>
          <w:rFonts w:ascii="仿宋_GB2312" w:eastAsia="仿宋_GB2312"/>
          <w:sz w:val="32"/>
          <w:szCs w:val="32"/>
        </w:rPr>
      </w:pPr>
      <w:r w:rsidRPr="0096742E">
        <w:rPr>
          <w:rFonts w:ascii="仿宋_GB2312" w:eastAsia="仿宋_GB2312" w:hAnsi="仿宋" w:hint="eastAsia"/>
          <w:sz w:val="32"/>
          <w:szCs w:val="32"/>
        </w:rPr>
        <w:t>免征情形为穷尽式列举，除此之外都不得免征。</w:t>
      </w:r>
      <w:r w:rsidR="00C44A29" w:rsidRPr="0096742E">
        <w:rPr>
          <w:rFonts w:ascii="仿宋_GB2312" w:eastAsia="仿宋_GB2312" w:hAnsi="仿宋" w:hint="eastAsia"/>
          <w:sz w:val="32"/>
          <w:szCs w:val="32"/>
        </w:rPr>
        <w:t>水务管理局将</w:t>
      </w:r>
      <w:r w:rsidRPr="0096742E">
        <w:rPr>
          <w:rFonts w:ascii="仿宋_GB2312" w:eastAsia="仿宋_GB2312" w:hAnsi="仿宋" w:hint="eastAsia"/>
          <w:sz w:val="32"/>
          <w:szCs w:val="32"/>
        </w:rPr>
        <w:t>与税务部门及时沟通、协调、对接，确保减征、免征有关政策落地落实。</w:t>
      </w:r>
    </w:p>
    <w:p w:rsidR="00613F65" w:rsidRDefault="00247DD1" w:rsidP="00BD34FD">
      <w:pPr>
        <w:spacing w:line="540" w:lineRule="exact"/>
        <w:ind w:firstLineChars="200" w:firstLine="640"/>
        <w:rPr>
          <w:rFonts w:ascii="仿宋_GB2312" w:eastAsia="仿宋_GB2312" w:hAnsiTheme="majorEastAsia" w:cstheme="majorEastAsia"/>
          <w:bCs/>
          <w:sz w:val="32"/>
          <w:szCs w:val="32"/>
        </w:rPr>
      </w:pPr>
      <w:r w:rsidRPr="004C7803">
        <w:rPr>
          <w:rFonts w:ascii="黑体" w:eastAsia="黑体" w:hAnsi="黑体" w:hint="eastAsia"/>
          <w:sz w:val="32"/>
          <w:szCs w:val="32"/>
        </w:rPr>
        <w:t>十</w:t>
      </w:r>
      <w:r w:rsidR="00375DB7" w:rsidRPr="004C7803">
        <w:rPr>
          <w:rFonts w:ascii="黑体" w:eastAsia="黑体" w:hAnsi="黑体" w:hint="eastAsia"/>
          <w:sz w:val="32"/>
          <w:szCs w:val="32"/>
        </w:rPr>
        <w:t>一</w:t>
      </w:r>
      <w:r w:rsidRPr="004C7803">
        <w:rPr>
          <w:rFonts w:ascii="黑体" w:eastAsia="黑体" w:hAnsi="黑体"/>
          <w:sz w:val="32"/>
          <w:szCs w:val="32"/>
        </w:rPr>
        <w:t>、</w:t>
      </w:r>
      <w:r w:rsidRPr="004C7803">
        <w:rPr>
          <w:rFonts w:ascii="黑体" w:eastAsia="黑体" w:hAnsi="黑体" w:hint="eastAsia"/>
          <w:sz w:val="32"/>
          <w:szCs w:val="32"/>
        </w:rPr>
        <w:t>提升水资源要素保障水平。</w:t>
      </w:r>
      <w:r w:rsidR="00B21E7B" w:rsidRPr="004C7803">
        <w:rPr>
          <w:rFonts w:ascii="仿宋_GB2312" w:eastAsia="仿宋_GB2312" w:hint="eastAsia"/>
          <w:sz w:val="32"/>
          <w:szCs w:val="32"/>
        </w:rPr>
        <w:t>统筹本地水、客水和非常规水，</w:t>
      </w:r>
      <w:r w:rsidRPr="004C7803">
        <w:rPr>
          <w:rFonts w:ascii="仿宋_GB2312" w:eastAsia="仿宋_GB2312" w:hint="eastAsia"/>
          <w:sz w:val="32"/>
          <w:szCs w:val="32"/>
        </w:rPr>
        <w:t>科学优化水资源配置</w:t>
      </w:r>
      <w:r w:rsidR="00D4262F" w:rsidRPr="004C7803">
        <w:rPr>
          <w:rFonts w:ascii="仿宋_GB2312" w:eastAsia="仿宋_GB2312" w:hint="eastAsia"/>
          <w:sz w:val="32"/>
          <w:szCs w:val="32"/>
        </w:rPr>
        <w:t>。</w:t>
      </w:r>
      <w:r w:rsidRPr="004C7803">
        <w:rPr>
          <w:rFonts w:ascii="仿宋_GB2312" w:eastAsia="仿宋_GB2312" w:hint="eastAsia"/>
          <w:sz w:val="32"/>
          <w:szCs w:val="32"/>
        </w:rPr>
        <w:t>充分利用</w:t>
      </w:r>
      <w:r w:rsidR="00B21E7B" w:rsidRPr="004C7803">
        <w:rPr>
          <w:rFonts w:ascii="仿宋_GB2312" w:eastAsia="仿宋_GB2312"/>
          <w:sz w:val="32"/>
          <w:szCs w:val="32"/>
        </w:rPr>
        <w:t>24</w:t>
      </w:r>
      <w:r w:rsidRPr="004C7803">
        <w:rPr>
          <w:rFonts w:ascii="仿宋_GB2312" w:eastAsia="仿宋_GB2312" w:hint="eastAsia"/>
          <w:sz w:val="32"/>
          <w:szCs w:val="32"/>
        </w:rPr>
        <w:t>座</w:t>
      </w:r>
      <w:r w:rsidR="00B21E7B" w:rsidRPr="004C7803">
        <w:rPr>
          <w:rFonts w:ascii="仿宋_GB2312" w:eastAsia="仿宋_GB2312" w:hint="eastAsia"/>
          <w:sz w:val="32"/>
          <w:szCs w:val="32"/>
        </w:rPr>
        <w:t>大中型</w:t>
      </w:r>
      <w:r w:rsidR="00B21E7B" w:rsidRPr="004C7803">
        <w:rPr>
          <w:rFonts w:ascii="仿宋_GB2312" w:eastAsia="仿宋_GB2312"/>
          <w:sz w:val="32"/>
          <w:szCs w:val="32"/>
        </w:rPr>
        <w:t>水</w:t>
      </w:r>
      <w:r w:rsidRPr="004C7803">
        <w:rPr>
          <w:rFonts w:ascii="仿宋_GB2312" w:eastAsia="仿宋_GB2312" w:hint="eastAsia"/>
          <w:sz w:val="32"/>
          <w:szCs w:val="32"/>
        </w:rPr>
        <w:t>库和主要河道闸坝蓄水作用，实行</w:t>
      </w:r>
      <w:proofErr w:type="gramStart"/>
      <w:r w:rsidRPr="004C7803">
        <w:rPr>
          <w:rFonts w:ascii="仿宋_GB2312" w:eastAsia="仿宋_GB2312" w:hint="eastAsia"/>
          <w:sz w:val="32"/>
          <w:szCs w:val="32"/>
        </w:rPr>
        <w:t>雨洪资源</w:t>
      </w:r>
      <w:proofErr w:type="gramEnd"/>
      <w:r w:rsidRPr="004C7803">
        <w:rPr>
          <w:rFonts w:ascii="仿宋_GB2312" w:eastAsia="仿宋_GB2312" w:hint="eastAsia"/>
          <w:sz w:val="32"/>
          <w:szCs w:val="32"/>
        </w:rPr>
        <w:t>联合调度，进一步提高本地水资源利用率；积极争取客水</w:t>
      </w:r>
      <w:proofErr w:type="gramStart"/>
      <w:r w:rsidRPr="004C7803">
        <w:rPr>
          <w:rFonts w:ascii="仿宋_GB2312" w:eastAsia="仿宋_GB2312" w:hint="eastAsia"/>
          <w:sz w:val="32"/>
          <w:szCs w:val="32"/>
        </w:rPr>
        <w:t>调引</w:t>
      </w:r>
      <w:r w:rsidR="00B21E7B" w:rsidRPr="004C7803">
        <w:rPr>
          <w:rFonts w:ascii="仿宋_GB2312" w:eastAsia="仿宋_GB2312" w:hint="eastAsia"/>
          <w:sz w:val="32"/>
          <w:szCs w:val="32"/>
        </w:rPr>
        <w:t>量</w:t>
      </w:r>
      <w:proofErr w:type="gramEnd"/>
      <w:r w:rsidR="000621F6" w:rsidRPr="004C7803">
        <w:rPr>
          <w:rFonts w:ascii="仿宋_GB2312" w:eastAsia="仿宋_GB2312" w:hint="eastAsia"/>
          <w:sz w:val="32"/>
          <w:szCs w:val="32"/>
        </w:rPr>
        <w:t>，</w:t>
      </w:r>
      <w:r w:rsidRPr="004C7803">
        <w:rPr>
          <w:rFonts w:ascii="仿宋_GB2312" w:eastAsia="仿宋_GB2312" w:hint="eastAsia"/>
          <w:sz w:val="32"/>
          <w:szCs w:val="32"/>
        </w:rPr>
        <w:t>年度调水</w:t>
      </w:r>
      <w:r w:rsidR="00B21E7B" w:rsidRPr="004C7803">
        <w:rPr>
          <w:rFonts w:ascii="仿宋_GB2312" w:eastAsia="仿宋_GB2312"/>
          <w:sz w:val="32"/>
          <w:szCs w:val="32"/>
        </w:rPr>
        <w:t>4</w:t>
      </w:r>
      <w:r w:rsidRPr="004C7803">
        <w:rPr>
          <w:rFonts w:ascii="仿宋_GB2312" w:eastAsia="仿宋_GB2312" w:hint="eastAsia"/>
          <w:sz w:val="32"/>
          <w:szCs w:val="32"/>
        </w:rPr>
        <w:t>亿</w:t>
      </w:r>
      <w:r w:rsidRPr="004C7803">
        <w:rPr>
          <w:rFonts w:ascii="楷体_GB2312" w:eastAsia="楷体_GB2312" w:hint="eastAsia"/>
          <w:sz w:val="32"/>
          <w:szCs w:val="32"/>
        </w:rPr>
        <w:t>m</w:t>
      </w:r>
      <w:r w:rsidRPr="004C7803">
        <w:rPr>
          <w:rFonts w:ascii="Calibri" w:eastAsia="楷体_GB2312" w:hAnsi="Calibri" w:cs="Calibri"/>
          <w:sz w:val="32"/>
          <w:szCs w:val="32"/>
        </w:rPr>
        <w:t>³</w:t>
      </w:r>
      <w:r w:rsidR="00B21E7B" w:rsidRPr="004C7803">
        <w:rPr>
          <w:rFonts w:ascii="仿宋_GB2312" w:eastAsia="仿宋_GB2312" w:hint="eastAsia"/>
          <w:sz w:val="32"/>
          <w:szCs w:val="32"/>
        </w:rPr>
        <w:t>；</w:t>
      </w:r>
      <w:r w:rsidR="00D366F7" w:rsidRPr="004C7803">
        <w:rPr>
          <w:rFonts w:ascii="仿宋_GB2312" w:eastAsia="仿宋_GB2312" w:hint="eastAsia"/>
          <w:sz w:val="32"/>
          <w:szCs w:val="32"/>
        </w:rPr>
        <w:t>统筹做好淡化海水利用，支持扩大用于更多工业企业生产</w:t>
      </w:r>
      <w:r w:rsidRPr="004C7803">
        <w:rPr>
          <w:rFonts w:ascii="仿宋_GB2312" w:eastAsia="仿宋_GB2312" w:hint="eastAsia"/>
          <w:sz w:val="32"/>
          <w:szCs w:val="32"/>
        </w:rPr>
        <w:t>；逐步实施污水处理厂提标改造，将</w:t>
      </w:r>
      <w:r w:rsidR="000621F6" w:rsidRPr="004C7803">
        <w:rPr>
          <w:rFonts w:ascii="仿宋_GB2312" w:eastAsia="仿宋_GB2312" w:hint="eastAsia"/>
          <w:sz w:val="32"/>
          <w:szCs w:val="32"/>
        </w:rPr>
        <w:t>出</w:t>
      </w:r>
      <w:r w:rsidRPr="004C7803">
        <w:rPr>
          <w:rFonts w:ascii="仿宋_GB2312" w:eastAsia="仿宋_GB2312" w:hint="eastAsia"/>
          <w:sz w:val="32"/>
          <w:szCs w:val="32"/>
        </w:rPr>
        <w:t>水用于河道生态补水和</w:t>
      </w:r>
      <w:r w:rsidR="00D366F7" w:rsidRPr="004C7803">
        <w:rPr>
          <w:rFonts w:ascii="仿宋_GB2312" w:eastAsia="仿宋_GB2312" w:hint="eastAsia"/>
          <w:sz w:val="32"/>
          <w:szCs w:val="32"/>
        </w:rPr>
        <w:t>绿化等</w:t>
      </w:r>
      <w:r w:rsidRPr="004C7803">
        <w:rPr>
          <w:rFonts w:ascii="仿宋_GB2312" w:eastAsia="仿宋_GB2312" w:hint="eastAsia"/>
          <w:sz w:val="32"/>
          <w:szCs w:val="32"/>
        </w:rPr>
        <w:t>市政公</w:t>
      </w:r>
      <w:r w:rsidR="00D366F7" w:rsidRPr="004C7803">
        <w:rPr>
          <w:rFonts w:ascii="仿宋_GB2312" w:eastAsia="仿宋_GB2312" w:hint="eastAsia"/>
          <w:sz w:val="32"/>
          <w:szCs w:val="32"/>
        </w:rPr>
        <w:t>共用</w:t>
      </w:r>
      <w:r w:rsidRPr="004C7803">
        <w:rPr>
          <w:rFonts w:ascii="仿宋_GB2312" w:eastAsia="仿宋_GB2312" w:hint="eastAsia"/>
          <w:sz w:val="32"/>
          <w:szCs w:val="32"/>
        </w:rPr>
        <w:t>水</w:t>
      </w:r>
      <w:r w:rsidR="000621F6" w:rsidRPr="004C7803">
        <w:rPr>
          <w:rFonts w:ascii="仿宋_GB2312" w:eastAsia="仿宋_GB2312" w:hint="eastAsia"/>
          <w:sz w:val="32"/>
          <w:szCs w:val="32"/>
        </w:rPr>
        <w:t>，2025年</w:t>
      </w:r>
      <w:r w:rsidR="000621F6" w:rsidRPr="004C7803">
        <w:rPr>
          <w:rFonts w:ascii="仿宋_GB2312" w:eastAsia="仿宋_GB2312"/>
          <w:sz w:val="32"/>
          <w:szCs w:val="32"/>
        </w:rPr>
        <w:t>再生水利用率达55%以上</w:t>
      </w:r>
      <w:r w:rsidRPr="004C7803">
        <w:rPr>
          <w:rFonts w:ascii="仿宋_GB2312" w:eastAsia="仿宋_GB2312" w:hint="eastAsia"/>
          <w:sz w:val="32"/>
          <w:szCs w:val="32"/>
        </w:rPr>
        <w:t>；综合用水定额标准、企业近三年用水量情况，科学下达年度取水计划，优先保障重要民生项目、重点园区发展用水，建立与高质量发展相适应的集约节约水资源保障体系。</w:t>
      </w:r>
    </w:p>
    <w:p w:rsidR="00345F2B" w:rsidRPr="00613F65" w:rsidRDefault="001049C9" w:rsidP="00BD34FD">
      <w:pPr>
        <w:spacing w:line="540" w:lineRule="exact"/>
        <w:ind w:firstLineChars="200" w:firstLine="643"/>
        <w:rPr>
          <w:rFonts w:ascii="仿宋_GB2312" w:eastAsia="仿宋_GB2312"/>
          <w:b/>
          <w:sz w:val="32"/>
          <w:szCs w:val="32"/>
        </w:rPr>
      </w:pPr>
      <w:r w:rsidRPr="00613F65">
        <w:rPr>
          <w:rFonts w:ascii="仿宋_GB2312" w:eastAsia="仿宋_GB2312" w:hint="eastAsia"/>
          <w:b/>
          <w:sz w:val="32"/>
          <w:szCs w:val="32"/>
        </w:rPr>
        <w:t>政策解读：</w:t>
      </w:r>
      <w:r w:rsidR="00501CED" w:rsidRPr="00613F65">
        <w:rPr>
          <w:rFonts w:ascii="仿宋_GB2312" w:eastAsia="仿宋_GB2312" w:hint="eastAsia"/>
          <w:sz w:val="32"/>
          <w:szCs w:val="32"/>
        </w:rPr>
        <w:t>青岛是一个资源型缺水城市</w:t>
      </w:r>
      <w:r w:rsidR="00501CED" w:rsidRPr="00613F65">
        <w:rPr>
          <w:rFonts w:ascii="仿宋_GB2312" w:eastAsia="仿宋_GB2312"/>
          <w:sz w:val="32"/>
          <w:szCs w:val="32"/>
        </w:rPr>
        <w:t>，</w:t>
      </w:r>
      <w:r w:rsidR="00501CED" w:rsidRPr="00613F65">
        <w:rPr>
          <w:rFonts w:ascii="仿宋_GB2312" w:eastAsia="仿宋_GB2312" w:hint="eastAsia"/>
          <w:sz w:val="32"/>
          <w:szCs w:val="32"/>
        </w:rPr>
        <w:t>建立与高质量发展相适应的集约节约水资源保障体系，是</w:t>
      </w:r>
      <w:r w:rsidR="00501CED" w:rsidRPr="00613F65">
        <w:rPr>
          <w:rFonts w:ascii="仿宋_GB2312" w:eastAsia="仿宋_GB2312"/>
          <w:sz w:val="32"/>
          <w:szCs w:val="32"/>
        </w:rPr>
        <w:t>贯彻落实</w:t>
      </w:r>
      <w:r w:rsidR="00501CED" w:rsidRPr="00613F65">
        <w:rPr>
          <w:rFonts w:ascii="仿宋_GB2312" w:eastAsia="仿宋_GB2312" w:hint="eastAsia"/>
          <w:sz w:val="32"/>
          <w:szCs w:val="32"/>
        </w:rPr>
        <w:t>“十六字”治水</w:t>
      </w:r>
      <w:r w:rsidR="00501CED" w:rsidRPr="00613F65">
        <w:rPr>
          <w:rFonts w:ascii="仿宋_GB2312" w:eastAsia="仿宋_GB2312" w:hint="eastAsia"/>
          <w:sz w:val="32"/>
          <w:szCs w:val="32"/>
        </w:rPr>
        <w:lastRenderedPageBreak/>
        <w:t>思路</w:t>
      </w:r>
      <w:r w:rsidR="00501CED" w:rsidRPr="00613F65">
        <w:rPr>
          <w:rFonts w:ascii="仿宋_GB2312" w:eastAsia="仿宋_GB2312"/>
          <w:sz w:val="32"/>
          <w:szCs w:val="32"/>
        </w:rPr>
        <w:t>，落实</w:t>
      </w:r>
      <w:r w:rsidR="00501CED" w:rsidRPr="00613F65">
        <w:rPr>
          <w:rFonts w:ascii="仿宋_GB2312" w:eastAsia="仿宋_GB2312" w:hint="eastAsia"/>
          <w:sz w:val="32"/>
          <w:szCs w:val="32"/>
        </w:rPr>
        <w:t>“四水四定”、推进</w:t>
      </w:r>
      <w:r w:rsidR="00501CED" w:rsidRPr="00613F65">
        <w:rPr>
          <w:rFonts w:ascii="仿宋_GB2312" w:eastAsia="仿宋_GB2312"/>
          <w:sz w:val="32"/>
          <w:szCs w:val="32"/>
        </w:rPr>
        <w:t>黄河流域生态保护和高质量发展的</w:t>
      </w:r>
      <w:r w:rsidR="00501CED" w:rsidRPr="00613F65">
        <w:rPr>
          <w:rFonts w:ascii="仿宋_GB2312" w:eastAsia="仿宋_GB2312" w:hint="eastAsia"/>
          <w:sz w:val="32"/>
          <w:szCs w:val="32"/>
        </w:rPr>
        <w:t>客观</w:t>
      </w:r>
      <w:r w:rsidR="00501CED" w:rsidRPr="00613F65">
        <w:rPr>
          <w:rFonts w:ascii="仿宋_GB2312" w:eastAsia="仿宋_GB2312"/>
          <w:sz w:val="32"/>
          <w:szCs w:val="32"/>
        </w:rPr>
        <w:t>需要</w:t>
      </w:r>
      <w:r w:rsidR="00501CED" w:rsidRPr="00613F65">
        <w:rPr>
          <w:rFonts w:ascii="仿宋_GB2312" w:eastAsia="仿宋_GB2312" w:hint="eastAsia"/>
          <w:sz w:val="32"/>
          <w:szCs w:val="32"/>
        </w:rPr>
        <w:t>。</w:t>
      </w:r>
      <w:r w:rsidR="00DC0ED0" w:rsidRPr="00613F65">
        <w:rPr>
          <w:rFonts w:ascii="仿宋_GB2312" w:eastAsia="仿宋_GB2312" w:hint="eastAsia"/>
          <w:sz w:val="32"/>
          <w:szCs w:val="32"/>
        </w:rPr>
        <w:t>通过建设青岛现代水网</w:t>
      </w:r>
      <w:r w:rsidR="00DC0ED0" w:rsidRPr="00613F65">
        <w:rPr>
          <w:rFonts w:ascii="仿宋_GB2312" w:eastAsia="仿宋_GB2312"/>
          <w:sz w:val="32"/>
          <w:szCs w:val="32"/>
        </w:rPr>
        <w:t>、重要蓄水</w:t>
      </w:r>
      <w:r w:rsidR="009C3E7A" w:rsidRPr="00613F65">
        <w:rPr>
          <w:rFonts w:ascii="仿宋_GB2312" w:eastAsia="仿宋_GB2312" w:hint="eastAsia"/>
          <w:sz w:val="32"/>
          <w:szCs w:val="32"/>
        </w:rPr>
        <w:t>调水</w:t>
      </w:r>
      <w:r w:rsidR="00DC0ED0" w:rsidRPr="00613F65">
        <w:rPr>
          <w:rFonts w:ascii="仿宋_GB2312" w:eastAsia="仿宋_GB2312"/>
          <w:sz w:val="32"/>
          <w:szCs w:val="32"/>
        </w:rPr>
        <w:t>工程，实行</w:t>
      </w:r>
      <w:r w:rsidR="00DC0ED0" w:rsidRPr="00613F65">
        <w:rPr>
          <w:rFonts w:ascii="仿宋_GB2312" w:eastAsia="仿宋_GB2312" w:hint="eastAsia"/>
          <w:sz w:val="32"/>
          <w:szCs w:val="32"/>
        </w:rPr>
        <w:t>库</w:t>
      </w:r>
      <w:r w:rsidR="00DC0ED0" w:rsidRPr="00613F65">
        <w:rPr>
          <w:rFonts w:ascii="仿宋_GB2312" w:eastAsia="仿宋_GB2312"/>
          <w:sz w:val="32"/>
          <w:szCs w:val="32"/>
        </w:rPr>
        <w:t>河</w:t>
      </w:r>
      <w:r w:rsidR="00DC0ED0" w:rsidRPr="00613F65">
        <w:rPr>
          <w:rFonts w:ascii="仿宋_GB2312" w:eastAsia="仿宋_GB2312" w:hint="eastAsia"/>
          <w:sz w:val="32"/>
          <w:szCs w:val="32"/>
        </w:rPr>
        <w:t>水资源互</w:t>
      </w:r>
      <w:r w:rsidR="00DC0ED0" w:rsidRPr="00613F65">
        <w:rPr>
          <w:rFonts w:ascii="仿宋_GB2312" w:eastAsia="仿宋_GB2312"/>
          <w:sz w:val="32"/>
          <w:szCs w:val="32"/>
        </w:rPr>
        <w:t>调</w:t>
      </w:r>
      <w:r w:rsidR="00DC0ED0" w:rsidRPr="00613F65">
        <w:rPr>
          <w:rFonts w:ascii="仿宋_GB2312" w:eastAsia="仿宋_GB2312" w:hint="eastAsia"/>
          <w:sz w:val="32"/>
          <w:szCs w:val="32"/>
        </w:rPr>
        <w:t>、本地水</w:t>
      </w:r>
      <w:r w:rsidR="00DC0ED0" w:rsidRPr="00613F65">
        <w:rPr>
          <w:rFonts w:ascii="仿宋_GB2312" w:eastAsia="仿宋_GB2312"/>
          <w:sz w:val="32"/>
          <w:szCs w:val="32"/>
        </w:rPr>
        <w:t>与客水互济、</w:t>
      </w:r>
      <w:r w:rsidR="00DC0ED0" w:rsidRPr="00613F65">
        <w:rPr>
          <w:rFonts w:ascii="仿宋_GB2312" w:eastAsia="仿宋_GB2312" w:hint="eastAsia"/>
          <w:sz w:val="32"/>
          <w:szCs w:val="32"/>
        </w:rPr>
        <w:t>海淡水互补，将为全市</w:t>
      </w:r>
      <w:r w:rsidR="00DC0ED0" w:rsidRPr="00613F65">
        <w:rPr>
          <w:rFonts w:ascii="仿宋_GB2312" w:eastAsia="仿宋_GB2312"/>
          <w:sz w:val="32"/>
          <w:szCs w:val="32"/>
        </w:rPr>
        <w:t>高质量发展提供安全水资源保障。加大再生水利用量，</w:t>
      </w:r>
      <w:r w:rsidR="0055088C" w:rsidRPr="00613F65">
        <w:rPr>
          <w:rFonts w:ascii="仿宋_GB2312" w:eastAsia="仿宋_GB2312" w:hint="eastAsia"/>
          <w:sz w:val="32"/>
          <w:szCs w:val="32"/>
        </w:rPr>
        <w:t>按照</w:t>
      </w:r>
      <w:r w:rsidR="008E684B" w:rsidRPr="00613F65">
        <w:rPr>
          <w:rFonts w:ascii="仿宋_GB2312" w:eastAsia="仿宋_GB2312" w:hint="eastAsia"/>
          <w:sz w:val="32"/>
          <w:szCs w:val="32"/>
        </w:rPr>
        <w:t>山东省</w:t>
      </w:r>
      <w:r w:rsidR="0055088C" w:rsidRPr="00613F65">
        <w:rPr>
          <w:rFonts w:ascii="仿宋_GB2312" w:eastAsia="仿宋_GB2312" w:hint="eastAsia"/>
          <w:sz w:val="32"/>
          <w:szCs w:val="32"/>
        </w:rPr>
        <w:t>“两个</w:t>
      </w:r>
      <w:r w:rsidR="0055088C" w:rsidRPr="00613F65">
        <w:rPr>
          <w:rFonts w:ascii="仿宋_GB2312" w:eastAsia="仿宋_GB2312"/>
          <w:sz w:val="32"/>
          <w:szCs w:val="32"/>
        </w:rPr>
        <w:t>清零、一个提高</w:t>
      </w:r>
      <w:r w:rsidR="0055088C" w:rsidRPr="00613F65">
        <w:rPr>
          <w:rFonts w:ascii="仿宋_GB2312" w:eastAsia="仿宋_GB2312" w:hint="eastAsia"/>
          <w:sz w:val="32"/>
          <w:szCs w:val="32"/>
        </w:rPr>
        <w:t>”实施方案目标</w:t>
      </w:r>
      <w:r w:rsidR="00954B7E" w:rsidRPr="00613F65">
        <w:rPr>
          <w:rFonts w:ascii="仿宋_GB2312" w:eastAsia="仿宋_GB2312" w:hint="eastAsia"/>
          <w:sz w:val="32"/>
          <w:szCs w:val="32"/>
        </w:rPr>
        <w:t>要求</w:t>
      </w:r>
      <w:r w:rsidR="0055088C" w:rsidRPr="00613F65">
        <w:rPr>
          <w:rFonts w:ascii="仿宋_GB2312" w:eastAsia="仿宋_GB2312" w:hint="eastAsia"/>
          <w:sz w:val="32"/>
          <w:szCs w:val="32"/>
        </w:rPr>
        <w:t>，</w:t>
      </w:r>
      <w:r w:rsidR="00954B7E" w:rsidRPr="00613F65">
        <w:rPr>
          <w:rFonts w:ascii="仿宋_GB2312" w:eastAsia="仿宋_GB2312" w:hint="eastAsia"/>
          <w:sz w:val="32"/>
          <w:szCs w:val="32"/>
        </w:rPr>
        <w:t>青岛市</w:t>
      </w:r>
      <w:r w:rsidR="008E684B" w:rsidRPr="00613F65">
        <w:rPr>
          <w:rFonts w:ascii="仿宋_GB2312" w:eastAsia="仿宋_GB2312" w:hint="eastAsia"/>
          <w:sz w:val="32"/>
          <w:szCs w:val="32"/>
        </w:rPr>
        <w:t>制定具体措施</w:t>
      </w:r>
      <w:r w:rsidR="008E684B" w:rsidRPr="00613F65">
        <w:rPr>
          <w:rFonts w:ascii="仿宋_GB2312" w:eastAsia="仿宋_GB2312"/>
          <w:sz w:val="32"/>
          <w:szCs w:val="32"/>
        </w:rPr>
        <w:t>，</w:t>
      </w:r>
      <w:r w:rsidR="0055088C" w:rsidRPr="00613F65">
        <w:rPr>
          <w:rFonts w:ascii="仿宋_GB2312" w:eastAsia="仿宋_GB2312"/>
          <w:sz w:val="32"/>
          <w:szCs w:val="32"/>
        </w:rPr>
        <w:t>将持续加大</w:t>
      </w:r>
      <w:r w:rsidR="0055088C" w:rsidRPr="00613F65">
        <w:rPr>
          <w:rFonts w:ascii="仿宋_GB2312" w:eastAsia="仿宋_GB2312" w:hint="eastAsia"/>
          <w:sz w:val="32"/>
          <w:szCs w:val="32"/>
        </w:rPr>
        <w:t>污水处理厂</w:t>
      </w:r>
      <w:r w:rsidR="0055088C" w:rsidRPr="00613F65">
        <w:rPr>
          <w:rFonts w:ascii="仿宋_GB2312" w:eastAsia="仿宋_GB2312"/>
          <w:sz w:val="32"/>
          <w:szCs w:val="32"/>
        </w:rPr>
        <w:t>提标改造，</w:t>
      </w:r>
      <w:r w:rsidR="009C3E7A" w:rsidRPr="00613F65">
        <w:rPr>
          <w:rFonts w:ascii="仿宋_GB2312" w:eastAsia="仿宋_GB2312" w:hint="eastAsia"/>
          <w:sz w:val="32"/>
          <w:szCs w:val="32"/>
        </w:rPr>
        <w:t>充分运用好污水处理厂</w:t>
      </w:r>
      <w:r w:rsidR="009C3E7A" w:rsidRPr="00613F65">
        <w:rPr>
          <w:rFonts w:ascii="仿宋_GB2312" w:eastAsia="仿宋_GB2312"/>
          <w:sz w:val="32"/>
          <w:szCs w:val="32"/>
        </w:rPr>
        <w:t>出水进行河道生态补水，</w:t>
      </w:r>
      <w:r w:rsidR="0055088C" w:rsidRPr="00613F65">
        <w:rPr>
          <w:rFonts w:ascii="仿宋_GB2312" w:eastAsia="仿宋_GB2312" w:hint="eastAsia"/>
          <w:sz w:val="32"/>
          <w:szCs w:val="32"/>
        </w:rPr>
        <w:t>2025年</w:t>
      </w:r>
      <w:r w:rsidR="009C3E7A" w:rsidRPr="00613F65">
        <w:rPr>
          <w:rFonts w:ascii="仿宋_GB2312" w:eastAsia="仿宋_GB2312"/>
          <w:sz w:val="32"/>
          <w:szCs w:val="32"/>
        </w:rPr>
        <w:t>再生水利用率</w:t>
      </w:r>
      <w:r w:rsidR="0055088C" w:rsidRPr="00613F65">
        <w:rPr>
          <w:rFonts w:ascii="仿宋_GB2312" w:eastAsia="仿宋_GB2312"/>
          <w:sz w:val="32"/>
          <w:szCs w:val="32"/>
        </w:rPr>
        <w:t>55%以上</w:t>
      </w:r>
      <w:r w:rsidR="0055088C" w:rsidRPr="00613F65">
        <w:rPr>
          <w:rFonts w:ascii="仿宋_GB2312" w:eastAsia="仿宋_GB2312" w:hint="eastAsia"/>
          <w:sz w:val="32"/>
          <w:szCs w:val="32"/>
        </w:rPr>
        <w:t>，为企业和居民提供优美</w:t>
      </w:r>
      <w:r w:rsidR="0055088C" w:rsidRPr="00613F65">
        <w:rPr>
          <w:rFonts w:ascii="仿宋_GB2312" w:eastAsia="仿宋_GB2312"/>
          <w:sz w:val="32"/>
          <w:szCs w:val="32"/>
        </w:rPr>
        <w:t>水环境</w:t>
      </w:r>
      <w:r w:rsidR="0055088C" w:rsidRPr="00613F65">
        <w:rPr>
          <w:rFonts w:ascii="仿宋_GB2312" w:eastAsia="仿宋_GB2312" w:hint="eastAsia"/>
          <w:sz w:val="32"/>
          <w:szCs w:val="32"/>
        </w:rPr>
        <w:t>。</w:t>
      </w:r>
    </w:p>
    <w:p w:rsidR="00613F65" w:rsidRDefault="00B47251" w:rsidP="00613F65">
      <w:pPr>
        <w:spacing w:line="540" w:lineRule="exact"/>
        <w:ind w:firstLineChars="200" w:firstLine="640"/>
        <w:rPr>
          <w:rFonts w:ascii="仿宋_GB2312" w:eastAsia="仿宋_GB2312" w:hAnsiTheme="majorEastAsia" w:cstheme="majorEastAsia"/>
          <w:bCs/>
          <w:color w:val="FF0000"/>
          <w:sz w:val="32"/>
          <w:szCs w:val="32"/>
        </w:rPr>
      </w:pPr>
      <w:r>
        <w:rPr>
          <w:rFonts w:ascii="黑体" w:eastAsia="黑体" w:hAnsi="黑体" w:hint="eastAsia"/>
          <w:sz w:val="32"/>
          <w:szCs w:val="32"/>
        </w:rPr>
        <w:t>十</w:t>
      </w:r>
      <w:r w:rsidR="000C4BC9">
        <w:rPr>
          <w:rFonts w:ascii="黑体" w:eastAsia="黑体" w:hAnsi="黑体" w:hint="eastAsia"/>
          <w:sz w:val="32"/>
          <w:szCs w:val="32"/>
        </w:rPr>
        <w:t>二</w:t>
      </w:r>
      <w:r>
        <w:rPr>
          <w:rFonts w:ascii="黑体" w:eastAsia="黑体" w:hAnsi="黑体" w:hint="eastAsia"/>
          <w:sz w:val="32"/>
          <w:szCs w:val="32"/>
        </w:rPr>
        <w:t>、进一步规范水务</w:t>
      </w:r>
      <w:r>
        <w:rPr>
          <w:rFonts w:ascii="黑体" w:eastAsia="黑体" w:hAnsi="黑体" w:cs="仿宋" w:hint="eastAsia"/>
          <w:sz w:val="32"/>
          <w:szCs w:val="32"/>
        </w:rPr>
        <w:t>招投标监管。</w:t>
      </w:r>
      <w:r>
        <w:rPr>
          <w:rFonts w:ascii="仿宋_GB2312" w:eastAsia="仿宋_GB2312" w:hAnsi="黑体" w:cs="仿宋" w:hint="eastAsia"/>
          <w:sz w:val="32"/>
          <w:szCs w:val="32"/>
        </w:rPr>
        <w:t>实行“招投标告知承诺制”，</w:t>
      </w:r>
      <w:r>
        <w:rPr>
          <w:rFonts w:ascii="仿宋_GB2312" w:eastAsia="仿宋_GB2312" w:hAnsi="仿宋" w:cs="仿宋" w:hint="eastAsia"/>
          <w:sz w:val="32"/>
          <w:szCs w:val="32"/>
        </w:rPr>
        <w:t>发布《青岛市水务工程招标事项告知书》和《青岛市水务工程招标典型违法违规行为示例》，进一步明确招标人的主体责任，招标代理机构的直接责任，取消事前</w:t>
      </w:r>
      <w:r>
        <w:rPr>
          <w:rFonts w:ascii="仿宋_GB2312" w:eastAsia="仿宋_GB2312" w:hAnsi="仿宋" w:cs="仿宋"/>
          <w:sz w:val="32"/>
          <w:szCs w:val="32"/>
        </w:rPr>
        <w:t>备案审核，实行事中事后监管</w:t>
      </w:r>
      <w:r>
        <w:rPr>
          <w:rFonts w:ascii="仿宋_GB2312" w:eastAsia="仿宋_GB2312" w:hAnsi="仿宋" w:cs="仿宋" w:hint="eastAsia"/>
          <w:sz w:val="32"/>
          <w:szCs w:val="32"/>
        </w:rPr>
        <w:t>。提前3</w:t>
      </w:r>
      <w:r>
        <w:rPr>
          <w:rFonts w:ascii="仿宋_GB2312" w:eastAsia="仿宋_GB2312" w:hAnsi="仿宋" w:cs="仿宋"/>
          <w:sz w:val="32"/>
          <w:szCs w:val="32"/>
        </w:rPr>
        <w:t>0</w:t>
      </w:r>
      <w:r>
        <w:rPr>
          <w:rFonts w:ascii="仿宋_GB2312" w:eastAsia="仿宋_GB2312" w:hAnsi="仿宋" w:cs="仿宋" w:hint="eastAsia"/>
          <w:sz w:val="32"/>
          <w:szCs w:val="32"/>
        </w:rPr>
        <w:t>天发布招标计划，方便潜在投标人获悉招标信息提前准备投标工作，有效延长市场主体招投标准备时间。</w:t>
      </w:r>
    </w:p>
    <w:p w:rsidR="00613F65" w:rsidRPr="00613F65" w:rsidRDefault="00020511" w:rsidP="00613F65">
      <w:pPr>
        <w:spacing w:line="540" w:lineRule="exact"/>
        <w:ind w:firstLineChars="200" w:firstLine="643"/>
        <w:rPr>
          <w:rFonts w:ascii="仿宋_GB2312" w:eastAsia="仿宋_GB2312" w:hAnsi="仿宋" w:cs="仿宋"/>
          <w:sz w:val="32"/>
          <w:szCs w:val="32"/>
        </w:rPr>
      </w:pPr>
      <w:r w:rsidRPr="00613F65">
        <w:rPr>
          <w:rFonts w:ascii="仿宋_GB2312" w:eastAsia="仿宋_GB2312" w:hAnsiTheme="majorEastAsia" w:cstheme="majorEastAsia" w:hint="eastAsia"/>
          <w:b/>
          <w:bCs/>
          <w:sz w:val="32"/>
          <w:szCs w:val="32"/>
        </w:rPr>
        <w:t>政策解读：</w:t>
      </w:r>
      <w:r w:rsidRPr="00613F65">
        <w:rPr>
          <w:rFonts w:ascii="仿宋_GB2312" w:eastAsia="仿宋_GB2312" w:hAnsi="仿宋" w:cs="仿宋" w:hint="eastAsia"/>
          <w:sz w:val="32"/>
          <w:szCs w:val="32"/>
        </w:rPr>
        <w:t>为贯彻落实《优化营商环境条例》</w:t>
      </w:r>
      <w:r w:rsidR="00D65872" w:rsidRPr="00613F65">
        <w:rPr>
          <w:rFonts w:ascii="仿宋_GB2312" w:eastAsia="仿宋_GB2312" w:hAnsi="仿宋" w:cs="仿宋" w:hint="eastAsia"/>
          <w:sz w:val="32"/>
          <w:szCs w:val="32"/>
        </w:rPr>
        <w:t>，</w:t>
      </w:r>
      <w:r w:rsidRPr="00613F65">
        <w:rPr>
          <w:rFonts w:ascii="仿宋_GB2312" w:eastAsia="仿宋_GB2312" w:hAnsi="仿宋" w:cs="仿宋" w:hint="eastAsia"/>
          <w:sz w:val="32"/>
          <w:szCs w:val="32"/>
        </w:rPr>
        <w:t>进一步深化</w:t>
      </w:r>
      <w:r w:rsidR="00D65872" w:rsidRPr="00613F65">
        <w:rPr>
          <w:rFonts w:ascii="仿宋_GB2312" w:eastAsia="仿宋_GB2312" w:hAnsi="仿宋" w:cs="仿宋" w:hint="eastAsia"/>
          <w:sz w:val="32"/>
          <w:szCs w:val="32"/>
        </w:rPr>
        <w:t>青岛</w:t>
      </w:r>
      <w:r w:rsidRPr="00613F65">
        <w:rPr>
          <w:rFonts w:ascii="仿宋_GB2312" w:eastAsia="仿宋_GB2312" w:hAnsi="仿宋" w:cs="仿宋" w:hint="eastAsia"/>
          <w:sz w:val="32"/>
          <w:szCs w:val="32"/>
        </w:rPr>
        <w:t>市水务领域</w:t>
      </w:r>
      <w:proofErr w:type="gramStart"/>
      <w:r w:rsidRPr="00613F65">
        <w:rPr>
          <w:rFonts w:ascii="仿宋_GB2312" w:eastAsia="仿宋_GB2312" w:hAnsi="仿宋" w:cs="仿宋" w:hint="eastAsia"/>
          <w:sz w:val="32"/>
          <w:szCs w:val="32"/>
        </w:rPr>
        <w:t>放管服改革</w:t>
      </w:r>
      <w:proofErr w:type="gramEnd"/>
      <w:r w:rsidRPr="00613F65">
        <w:rPr>
          <w:rFonts w:ascii="仿宋_GB2312" w:eastAsia="仿宋_GB2312" w:hAnsi="仿宋" w:cs="仿宋" w:hint="eastAsia"/>
          <w:sz w:val="32"/>
          <w:szCs w:val="32"/>
        </w:rPr>
        <w:t>，简政放权，优化营商环境，对标深圳等先进城市经验做法，</w:t>
      </w:r>
      <w:r w:rsidR="00D65872" w:rsidRPr="00613F65">
        <w:rPr>
          <w:rFonts w:ascii="仿宋_GB2312" w:eastAsia="仿宋_GB2312" w:hAnsi="仿宋" w:cs="仿宋" w:hint="eastAsia"/>
          <w:sz w:val="32"/>
          <w:szCs w:val="32"/>
        </w:rPr>
        <w:t>青岛市</w:t>
      </w:r>
      <w:r w:rsidR="00D65872" w:rsidRPr="00613F65">
        <w:rPr>
          <w:rFonts w:ascii="仿宋_GB2312" w:eastAsia="仿宋_GB2312" w:hAnsi="仿宋" w:cs="仿宋"/>
          <w:sz w:val="32"/>
          <w:szCs w:val="32"/>
        </w:rPr>
        <w:t>水务管理局</w:t>
      </w:r>
      <w:r w:rsidRPr="00613F65">
        <w:rPr>
          <w:rFonts w:ascii="仿宋_GB2312" w:eastAsia="仿宋_GB2312" w:hAnsi="仿宋" w:cs="仿宋" w:hint="eastAsia"/>
          <w:sz w:val="32"/>
          <w:szCs w:val="32"/>
        </w:rPr>
        <w:t>在青岛市公共资源交易电子服务系统嵌入《青岛市水务工程招标事项告知书》《青岛市水务工程招标招标人承诺书》《青岛市水务工程招标备案典型违法违规行为示例》，要求招标人、招标代理机构进一步强化责任观念，切实担负起招标人的主体责任和招标代理机构组织招标活动的直接责任，确保招标行为公平公正、守法合</w:t>
      </w:r>
      <w:proofErr w:type="gramStart"/>
      <w:r w:rsidRPr="00613F65">
        <w:rPr>
          <w:rFonts w:ascii="仿宋_GB2312" w:eastAsia="仿宋_GB2312" w:hAnsi="仿宋" w:cs="仿宋" w:hint="eastAsia"/>
          <w:sz w:val="32"/>
          <w:szCs w:val="32"/>
        </w:rPr>
        <w:t>规</w:t>
      </w:r>
      <w:proofErr w:type="gramEnd"/>
      <w:r w:rsidRPr="00613F65">
        <w:rPr>
          <w:rFonts w:ascii="仿宋_GB2312" w:eastAsia="仿宋_GB2312" w:hAnsi="仿宋" w:cs="仿宋" w:hint="eastAsia"/>
          <w:sz w:val="32"/>
          <w:szCs w:val="32"/>
        </w:rPr>
        <w:t>、高效有序。对招标公告、招标文件、答疑和澄清文件编制质量低劣但未导致</w:t>
      </w:r>
      <w:r w:rsidRPr="00613F65">
        <w:rPr>
          <w:rFonts w:ascii="仿宋_GB2312" w:eastAsia="仿宋_GB2312" w:hAnsi="仿宋" w:cs="仿宋" w:hint="eastAsia"/>
          <w:sz w:val="32"/>
          <w:szCs w:val="32"/>
        </w:rPr>
        <w:lastRenderedPageBreak/>
        <w:t>严重后果的，予以教育，按规定</w:t>
      </w:r>
      <w:r w:rsidR="003D6E13" w:rsidRPr="00613F65">
        <w:rPr>
          <w:rFonts w:ascii="仿宋_GB2312" w:eastAsia="仿宋_GB2312" w:hAnsi="仿宋" w:cs="仿宋" w:hint="eastAsia"/>
          <w:sz w:val="32"/>
          <w:szCs w:val="32"/>
        </w:rPr>
        <w:t>记</w:t>
      </w:r>
      <w:r w:rsidRPr="00613F65">
        <w:rPr>
          <w:rFonts w:ascii="仿宋_GB2312" w:eastAsia="仿宋_GB2312" w:hAnsi="仿宋" w:cs="仿宋" w:hint="eastAsia"/>
          <w:sz w:val="32"/>
          <w:szCs w:val="32"/>
        </w:rPr>
        <w:t>入信用档案；对查实发现招标人或其招标代理机构在招标活动或发布的文件中存在明显违法违规行为和问题的，依据法律法规处理。</w:t>
      </w:r>
    </w:p>
    <w:p w:rsidR="00020511" w:rsidRPr="00FC6670" w:rsidRDefault="00D65872" w:rsidP="00BD34FD">
      <w:pPr>
        <w:spacing w:line="540" w:lineRule="exact"/>
        <w:ind w:firstLineChars="200" w:firstLine="640"/>
        <w:rPr>
          <w:rFonts w:ascii="仿宋_GB2312" w:eastAsia="仿宋_GB2312" w:hAnsi="黑体"/>
          <w:color w:val="FF0000"/>
          <w:sz w:val="32"/>
          <w:szCs w:val="32"/>
        </w:rPr>
      </w:pPr>
      <w:r w:rsidRPr="00613F65">
        <w:rPr>
          <w:rFonts w:ascii="仿宋_GB2312" w:eastAsia="仿宋_GB2312" w:hAnsi="仿宋" w:cs="仿宋" w:hint="eastAsia"/>
          <w:sz w:val="32"/>
          <w:szCs w:val="32"/>
        </w:rPr>
        <w:t>全市</w:t>
      </w:r>
      <w:r w:rsidR="00020511" w:rsidRPr="00613F65">
        <w:rPr>
          <w:rFonts w:ascii="仿宋_GB2312" w:eastAsia="仿宋_GB2312" w:hAnsi="仿宋" w:cs="仿宋" w:hint="eastAsia"/>
          <w:sz w:val="32"/>
          <w:szCs w:val="32"/>
        </w:rPr>
        <w:t>依法公开招标的水务工程项目，招标人应在青岛市公共资源交易平台面向社会提前30天发布招标计划，内容包括项目名称、招标人、估算投资、招标公告预计发布时间等，因不可预见原因急需开展招标工作，且已取得立项的工程项目，可不发布招标计划。提前发布招标计划工作，方便潜在投标人获悉招标信息提前准备投标工作，有效延长市场主体招投标准备时间。</w:t>
      </w:r>
    </w:p>
    <w:p w:rsidR="0016366A" w:rsidRDefault="00B47251" w:rsidP="00BD34FD">
      <w:pPr>
        <w:spacing w:line="540" w:lineRule="exact"/>
        <w:ind w:firstLineChars="200" w:firstLine="640"/>
        <w:rPr>
          <w:rFonts w:ascii="仿宋_GB2312" w:eastAsia="仿宋_GB2312" w:hAnsiTheme="majorEastAsia" w:cstheme="majorEastAsia"/>
          <w:bCs/>
          <w:color w:val="FF0000"/>
          <w:sz w:val="32"/>
          <w:szCs w:val="32"/>
        </w:rPr>
      </w:pPr>
      <w:r>
        <w:rPr>
          <w:rFonts w:ascii="黑体" w:eastAsia="黑体" w:hAnsi="黑体" w:cs="仿宋" w:hint="eastAsia"/>
          <w:sz w:val="32"/>
          <w:szCs w:val="32"/>
        </w:rPr>
        <w:t>十</w:t>
      </w:r>
      <w:r w:rsidR="000C4BC9">
        <w:rPr>
          <w:rFonts w:ascii="黑体" w:eastAsia="黑体" w:hAnsi="黑体" w:cs="仿宋" w:hint="eastAsia"/>
          <w:sz w:val="32"/>
          <w:szCs w:val="32"/>
        </w:rPr>
        <w:t>三</w:t>
      </w:r>
      <w:r>
        <w:rPr>
          <w:rFonts w:ascii="黑体" w:eastAsia="黑体" w:hAnsi="黑体" w:cs="仿宋"/>
          <w:sz w:val="32"/>
          <w:szCs w:val="32"/>
        </w:rPr>
        <w:t>、</w:t>
      </w:r>
      <w:r>
        <w:rPr>
          <w:rFonts w:ascii="黑体" w:eastAsia="黑体" w:hAnsi="黑体" w:hint="eastAsia"/>
          <w:sz w:val="32"/>
          <w:szCs w:val="32"/>
        </w:rPr>
        <w:t>健全水务建设市场信用体系。</w:t>
      </w:r>
      <w:r>
        <w:rPr>
          <w:rFonts w:ascii="仿宋_GB2312" w:eastAsia="仿宋_GB2312" w:hAnsi="Times New Roman" w:hint="eastAsia"/>
          <w:sz w:val="32"/>
          <w:szCs w:val="32"/>
        </w:rPr>
        <w:t>制定水务工程施工企业信用动态考核管理办法,明确企业29项良好行为、131项不良行为，将考核结果与招标投标、评优表彰等实行挂钩联动，将违法违规行为严重的企业列入</w:t>
      </w:r>
      <w:r>
        <w:rPr>
          <w:rFonts w:ascii="仿宋_GB2312" w:eastAsia="仿宋_GB2312" w:hAnsi="仿宋" w:cs="仿宋" w:hint="eastAsia"/>
          <w:sz w:val="32"/>
          <w:szCs w:val="32"/>
        </w:rPr>
        <w:t>“黑名单”，在市场准入、资质资格管理、招标投标等方面依法给予限制，并通报有关部门实施联合惩戒。</w:t>
      </w:r>
    </w:p>
    <w:p w:rsidR="00020511" w:rsidRPr="006470A8" w:rsidRDefault="00020511" w:rsidP="00BD34FD">
      <w:pPr>
        <w:spacing w:line="540" w:lineRule="exact"/>
        <w:ind w:firstLineChars="200" w:firstLine="643"/>
        <w:rPr>
          <w:rFonts w:ascii="仿宋_GB2312" w:eastAsia="仿宋_GB2312" w:hAnsi="黑体"/>
          <w:sz w:val="32"/>
          <w:szCs w:val="32"/>
        </w:rPr>
      </w:pPr>
      <w:r w:rsidRPr="006470A8">
        <w:rPr>
          <w:rFonts w:ascii="仿宋_GB2312" w:eastAsia="仿宋_GB2312" w:hAnsiTheme="majorEastAsia" w:cstheme="majorEastAsia" w:hint="eastAsia"/>
          <w:b/>
          <w:bCs/>
          <w:sz w:val="32"/>
          <w:szCs w:val="32"/>
        </w:rPr>
        <w:t>政策解读：</w:t>
      </w:r>
      <w:r w:rsidRPr="006470A8">
        <w:rPr>
          <w:rFonts w:ascii="仿宋" w:eastAsia="仿宋" w:hAnsi="仿宋" w:cs="仿宋" w:hint="eastAsia"/>
          <w:sz w:val="32"/>
          <w:szCs w:val="32"/>
        </w:rPr>
        <w:t>依据《中华人民共和国招标投标法》《中华人民共和国招标投标法实施条例》《国务院关于建立完善守信联合激励和失信联合惩戒制度加快推进社会诚信建设的指导意见》《建设工程质量管理条例》《建设工程安全生产管理条例》《水利建设市场主体信用信息管理办法》等相关法律法规，为进一步加强水务工程建设市场监管，规范水务工程建设市场秩序，提高工程建设管理水平，</w:t>
      </w:r>
      <w:r w:rsidR="007A6E2B" w:rsidRPr="006470A8">
        <w:rPr>
          <w:rFonts w:ascii="仿宋" w:eastAsia="仿宋" w:hAnsi="仿宋" w:cs="仿宋" w:hint="eastAsia"/>
          <w:sz w:val="32"/>
          <w:szCs w:val="32"/>
        </w:rPr>
        <w:t>青岛</w:t>
      </w:r>
      <w:r w:rsidRPr="006470A8">
        <w:rPr>
          <w:rFonts w:ascii="仿宋" w:eastAsia="仿宋" w:hAnsi="仿宋" w:cs="仿宋" w:hint="eastAsia"/>
          <w:sz w:val="32"/>
          <w:szCs w:val="32"/>
        </w:rPr>
        <w:t>市水务管理局制定了《青岛市水务工程施工企业信用动态考核管理办法》。对水务工程施工企业信用动态考</w:t>
      </w:r>
      <w:r w:rsidRPr="006470A8">
        <w:rPr>
          <w:rFonts w:ascii="仿宋" w:eastAsia="仿宋" w:hAnsi="仿宋" w:cs="仿宋" w:hint="eastAsia"/>
          <w:sz w:val="32"/>
          <w:szCs w:val="32"/>
        </w:rPr>
        <w:lastRenderedPageBreak/>
        <w:t>核管理的范围、内容方式、考核结果使用、行为记录清单、监督管理等</w:t>
      </w:r>
      <w:r w:rsidR="006470A8">
        <w:rPr>
          <w:rFonts w:ascii="仿宋" w:eastAsia="仿宋" w:hAnsi="仿宋" w:cs="仿宋" w:hint="eastAsia"/>
          <w:sz w:val="32"/>
          <w:szCs w:val="32"/>
        </w:rPr>
        <w:t>进行了明确</w:t>
      </w:r>
      <w:r w:rsidRPr="006470A8">
        <w:rPr>
          <w:rFonts w:ascii="仿宋" w:eastAsia="仿宋" w:hAnsi="仿宋" w:cs="仿宋" w:hint="eastAsia"/>
          <w:sz w:val="32"/>
          <w:szCs w:val="32"/>
        </w:rPr>
        <w:t>。</w:t>
      </w:r>
      <w:r w:rsidRPr="006470A8">
        <w:rPr>
          <w:rFonts w:ascii="仿宋_GB2312" w:eastAsia="仿宋_GB2312" w:hAnsi="Times New Roman" w:hint="eastAsia"/>
          <w:sz w:val="32"/>
          <w:szCs w:val="32"/>
        </w:rPr>
        <w:t>明确企业29项良好行为、131项不良行为</w:t>
      </w:r>
      <w:r w:rsidR="00CC10E5" w:rsidRPr="006470A8">
        <w:rPr>
          <w:rFonts w:ascii="仿宋_GB2312" w:eastAsia="仿宋_GB2312" w:hAnsi="Times New Roman" w:hint="eastAsia"/>
          <w:sz w:val="32"/>
          <w:szCs w:val="32"/>
        </w:rPr>
        <w:t>（</w:t>
      </w:r>
      <w:proofErr w:type="gramStart"/>
      <w:r w:rsidR="00CC10E5" w:rsidRPr="006470A8">
        <w:rPr>
          <w:rFonts w:ascii="仿宋_GB2312" w:eastAsia="仿宋_GB2312" w:hAnsi="Times New Roman" w:hint="eastAsia"/>
          <w:sz w:val="32"/>
          <w:szCs w:val="32"/>
        </w:rPr>
        <w:t>以</w:t>
      </w:r>
      <w:r w:rsidR="00CC10E5" w:rsidRPr="006470A8">
        <w:rPr>
          <w:rFonts w:ascii="仿宋_GB2312" w:eastAsia="仿宋_GB2312" w:hAnsi="Times New Roman"/>
          <w:sz w:val="32"/>
          <w:szCs w:val="32"/>
        </w:rPr>
        <w:t>办法</w:t>
      </w:r>
      <w:proofErr w:type="gramEnd"/>
      <w:r w:rsidR="00CC10E5" w:rsidRPr="006470A8">
        <w:rPr>
          <w:rFonts w:ascii="仿宋_GB2312" w:eastAsia="仿宋_GB2312" w:hAnsi="Times New Roman"/>
          <w:sz w:val="32"/>
          <w:szCs w:val="32"/>
        </w:rPr>
        <w:t>中规定</w:t>
      </w:r>
      <w:r w:rsidR="00CC10E5" w:rsidRPr="006470A8">
        <w:rPr>
          <w:rFonts w:ascii="仿宋_GB2312" w:eastAsia="仿宋_GB2312" w:hAnsi="Times New Roman" w:hint="eastAsia"/>
          <w:sz w:val="32"/>
          <w:szCs w:val="32"/>
        </w:rPr>
        <w:t>情形</w:t>
      </w:r>
      <w:r w:rsidR="00CC10E5" w:rsidRPr="006470A8">
        <w:rPr>
          <w:rFonts w:ascii="仿宋_GB2312" w:eastAsia="仿宋_GB2312" w:hAnsi="Times New Roman"/>
          <w:sz w:val="32"/>
          <w:szCs w:val="32"/>
        </w:rPr>
        <w:t>为准</w:t>
      </w:r>
      <w:r w:rsidR="00CC10E5" w:rsidRPr="006470A8">
        <w:rPr>
          <w:rFonts w:ascii="仿宋_GB2312" w:eastAsia="仿宋_GB2312" w:hAnsi="Times New Roman" w:hint="eastAsia"/>
          <w:sz w:val="32"/>
          <w:szCs w:val="32"/>
        </w:rPr>
        <w:t>）</w:t>
      </w:r>
      <w:r w:rsidRPr="006470A8">
        <w:rPr>
          <w:rFonts w:ascii="仿宋_GB2312" w:eastAsia="仿宋_GB2312" w:hAnsi="Times New Roman" w:hint="eastAsia"/>
          <w:sz w:val="32"/>
          <w:szCs w:val="32"/>
        </w:rPr>
        <w:t>，将考核结果与招标投标、评优表彰等实行挂钩联动，将违法违规行为严重的企业列入</w:t>
      </w:r>
      <w:r w:rsidRPr="006470A8">
        <w:rPr>
          <w:rFonts w:ascii="仿宋_GB2312" w:eastAsia="仿宋_GB2312" w:hAnsi="仿宋" w:cs="仿宋" w:hint="eastAsia"/>
          <w:sz w:val="32"/>
          <w:szCs w:val="32"/>
        </w:rPr>
        <w:t>“黑名单”，在市场准入、资质资格管理、招标投标等方面依法给予限制，并通报有关部门实施联合惩戒</w:t>
      </w:r>
      <w:r w:rsidR="006470A8">
        <w:rPr>
          <w:rFonts w:ascii="仿宋_GB2312" w:eastAsia="仿宋_GB2312" w:hAnsi="仿宋" w:cs="仿宋" w:hint="eastAsia"/>
          <w:sz w:val="32"/>
          <w:szCs w:val="32"/>
        </w:rPr>
        <w:t>，</w:t>
      </w:r>
      <w:r w:rsidRPr="006470A8">
        <w:rPr>
          <w:rFonts w:ascii="仿宋_GB2312" w:eastAsia="仿宋_GB2312" w:hAnsi="仿宋" w:cs="仿宋" w:hint="eastAsia"/>
          <w:sz w:val="32"/>
          <w:szCs w:val="32"/>
        </w:rPr>
        <w:t>对建立守信激励、失信惩戒的水务市场秩序具有积极意义。</w:t>
      </w:r>
    </w:p>
    <w:p w:rsidR="00B47251" w:rsidRDefault="00B47251" w:rsidP="00BD34FD">
      <w:pPr>
        <w:spacing w:line="540" w:lineRule="exact"/>
        <w:ind w:firstLineChars="200" w:firstLine="640"/>
        <w:rPr>
          <w:rFonts w:ascii="仿宋_GB2312" w:eastAsia="仿宋_GB2312" w:hAnsiTheme="majorEastAsia" w:cstheme="majorEastAsia"/>
          <w:bCs/>
          <w:color w:val="FF0000"/>
          <w:sz w:val="32"/>
          <w:szCs w:val="32"/>
        </w:rPr>
      </w:pPr>
      <w:r>
        <w:rPr>
          <w:rFonts w:ascii="黑体" w:eastAsia="黑体" w:hAnsi="黑体" w:hint="eastAsia"/>
          <w:sz w:val="32"/>
          <w:szCs w:val="32"/>
        </w:rPr>
        <w:t>十</w:t>
      </w:r>
      <w:r w:rsidR="00E16FE7">
        <w:rPr>
          <w:rFonts w:ascii="黑体" w:eastAsia="黑体" w:hAnsi="黑体" w:hint="eastAsia"/>
          <w:sz w:val="32"/>
          <w:szCs w:val="32"/>
        </w:rPr>
        <w:t>四</w:t>
      </w:r>
      <w:r>
        <w:rPr>
          <w:rFonts w:ascii="黑体" w:eastAsia="黑体" w:hAnsi="黑体"/>
          <w:sz w:val="32"/>
          <w:szCs w:val="32"/>
        </w:rPr>
        <w:t>、</w:t>
      </w:r>
      <w:r>
        <w:rPr>
          <w:rFonts w:ascii="黑体" w:eastAsia="黑体" w:hAnsi="黑体" w:hint="eastAsia"/>
          <w:sz w:val="32"/>
          <w:szCs w:val="32"/>
        </w:rPr>
        <w:t>积极维护水务市场农民工权益</w:t>
      </w:r>
      <w:r>
        <w:rPr>
          <w:rFonts w:ascii="黑体" w:eastAsia="黑体" w:hAnsi="黑体"/>
          <w:sz w:val="32"/>
          <w:szCs w:val="32"/>
        </w:rPr>
        <w:t>。</w:t>
      </w:r>
      <w:r>
        <w:rPr>
          <w:rFonts w:ascii="仿宋_GB2312" w:eastAsia="仿宋_GB2312" w:hAnsi="Times New Roman" w:hint="eastAsia"/>
          <w:sz w:val="32"/>
          <w:szCs w:val="32"/>
        </w:rPr>
        <w:t>统一全市水务工程农民工工资支付档案行业标准，定期对执行情况检查，每年至少打造2处农民工工资支付样板项目。开展水务工程建设领域根治</w:t>
      </w:r>
      <w:proofErr w:type="gramStart"/>
      <w:r>
        <w:rPr>
          <w:rFonts w:ascii="仿宋_GB2312" w:eastAsia="仿宋_GB2312" w:hAnsi="Times New Roman" w:hint="eastAsia"/>
          <w:sz w:val="32"/>
          <w:szCs w:val="32"/>
        </w:rPr>
        <w:t>欠薪专项</w:t>
      </w:r>
      <w:proofErr w:type="gramEnd"/>
      <w:r>
        <w:rPr>
          <w:rFonts w:ascii="仿宋_GB2312" w:eastAsia="仿宋_GB2312" w:hAnsi="Times New Roman" w:hint="eastAsia"/>
          <w:sz w:val="32"/>
          <w:szCs w:val="32"/>
        </w:rPr>
        <w:t>行动，严厉打击欠薪行为。在工地现场设立维权告示牌，向社会公布24小时值班电话和信箱，畅通农民工维权通道</w:t>
      </w:r>
      <w:r w:rsidR="00E16FE7">
        <w:rPr>
          <w:rFonts w:ascii="仿宋_GB2312" w:eastAsia="仿宋_GB2312" w:hAnsi="Times New Roman" w:hint="eastAsia"/>
          <w:sz w:val="32"/>
          <w:szCs w:val="32"/>
        </w:rPr>
        <w:t>。及时督导符合条件的在建工程全部纳入省农民工工资支付监管平台</w:t>
      </w:r>
      <w:r>
        <w:rPr>
          <w:rFonts w:ascii="仿宋_GB2312" w:eastAsia="仿宋_GB2312" w:hAnsi="Times New Roman" w:hint="eastAsia"/>
          <w:sz w:val="32"/>
          <w:szCs w:val="32"/>
        </w:rPr>
        <w:t>，实行信息化全过程监管，加强技术指导，有效保障农民工权益。</w:t>
      </w:r>
    </w:p>
    <w:p w:rsidR="00020511" w:rsidRPr="00F81F5A" w:rsidRDefault="00020511" w:rsidP="00BD34FD">
      <w:pPr>
        <w:spacing w:line="540" w:lineRule="exact"/>
        <w:ind w:firstLineChars="200" w:firstLine="643"/>
        <w:jc w:val="left"/>
        <w:rPr>
          <w:rFonts w:ascii="仿宋" w:eastAsia="仿宋" w:hAnsi="仿宋" w:cs="仿宋"/>
          <w:sz w:val="32"/>
          <w:szCs w:val="32"/>
        </w:rPr>
      </w:pPr>
      <w:r w:rsidRPr="00F81F5A">
        <w:rPr>
          <w:rFonts w:ascii="仿宋_GB2312" w:eastAsia="仿宋_GB2312" w:hAnsiTheme="majorEastAsia" w:cstheme="majorEastAsia" w:hint="eastAsia"/>
          <w:b/>
          <w:bCs/>
          <w:sz w:val="32"/>
          <w:szCs w:val="32"/>
        </w:rPr>
        <w:t>政策解读：</w:t>
      </w:r>
      <w:r w:rsidRPr="00F81F5A">
        <w:rPr>
          <w:rFonts w:ascii="仿宋" w:eastAsia="仿宋" w:hAnsi="仿宋" w:cs="仿宋" w:hint="eastAsia"/>
          <w:sz w:val="32"/>
          <w:szCs w:val="32"/>
        </w:rPr>
        <w:t>为进一步规范全市水务工程建设项目劳务用工和农民工工资支付工作，防治拖欠农民工工资违法违规行为，青岛市水务管理局每年开展水务工程建设领域根治</w:t>
      </w:r>
      <w:proofErr w:type="gramStart"/>
      <w:r w:rsidRPr="00F81F5A">
        <w:rPr>
          <w:rFonts w:ascii="仿宋" w:eastAsia="仿宋" w:hAnsi="仿宋" w:cs="仿宋" w:hint="eastAsia"/>
          <w:sz w:val="32"/>
          <w:szCs w:val="32"/>
        </w:rPr>
        <w:t>欠薪专项</w:t>
      </w:r>
      <w:proofErr w:type="gramEnd"/>
      <w:r w:rsidRPr="00F81F5A">
        <w:rPr>
          <w:rFonts w:ascii="仿宋" w:eastAsia="仿宋" w:hAnsi="仿宋" w:cs="仿宋" w:hint="eastAsia"/>
          <w:sz w:val="32"/>
          <w:szCs w:val="32"/>
        </w:rPr>
        <w:t>行动，严厉打击欠薪行为</w:t>
      </w:r>
      <w:r w:rsidR="00D12234" w:rsidRPr="00F81F5A">
        <w:rPr>
          <w:rFonts w:ascii="仿宋" w:eastAsia="仿宋" w:hAnsi="仿宋" w:cs="仿宋" w:hint="eastAsia"/>
          <w:sz w:val="32"/>
          <w:szCs w:val="32"/>
        </w:rPr>
        <w:t>，</w:t>
      </w:r>
      <w:r w:rsidRPr="00F81F5A">
        <w:rPr>
          <w:rFonts w:ascii="仿宋" w:eastAsia="仿宋" w:hAnsi="仿宋" w:cs="仿宋" w:hint="eastAsia"/>
          <w:sz w:val="32"/>
          <w:szCs w:val="32"/>
        </w:rPr>
        <w:t>统一全市水务工程农民工工资支付档案行业标准，打造农民工工资支付样板项目，在工地现场设立维权告示牌，向社会公布24小时值班电话</w:t>
      </w:r>
      <w:r w:rsidR="00D12234" w:rsidRPr="00F81F5A">
        <w:rPr>
          <w:rFonts w:ascii="仿宋" w:eastAsia="仿宋" w:hAnsi="仿宋" w:cs="仿宋" w:hint="eastAsia"/>
          <w:sz w:val="32"/>
          <w:szCs w:val="32"/>
        </w:rPr>
        <w:t>(</w:t>
      </w:r>
      <w:r w:rsidR="00AB2E39" w:rsidRPr="00F81F5A">
        <w:rPr>
          <w:rFonts w:ascii="仿宋" w:eastAsia="仿宋" w:hAnsi="仿宋" w:cs="仿宋" w:hint="eastAsia"/>
          <w:sz w:val="32"/>
          <w:szCs w:val="32"/>
        </w:rPr>
        <w:t>85916101</w:t>
      </w:r>
      <w:r w:rsidR="00D12234" w:rsidRPr="00F81F5A">
        <w:rPr>
          <w:rFonts w:ascii="仿宋" w:eastAsia="仿宋" w:hAnsi="仿宋" w:cs="仿宋"/>
          <w:sz w:val="32"/>
          <w:szCs w:val="32"/>
        </w:rPr>
        <w:t>)</w:t>
      </w:r>
      <w:r w:rsidRPr="00F81F5A">
        <w:rPr>
          <w:rFonts w:ascii="仿宋" w:eastAsia="仿宋" w:hAnsi="仿宋" w:cs="仿宋" w:hint="eastAsia"/>
          <w:sz w:val="32"/>
          <w:szCs w:val="32"/>
        </w:rPr>
        <w:t>和信箱</w:t>
      </w:r>
      <w:r w:rsidR="007D7761" w:rsidRPr="00F81F5A">
        <w:rPr>
          <w:rFonts w:ascii="仿宋" w:eastAsia="仿宋" w:hAnsi="仿宋" w:cs="仿宋" w:hint="eastAsia"/>
          <w:sz w:val="32"/>
          <w:szCs w:val="32"/>
        </w:rPr>
        <w:t>（</w:t>
      </w:r>
      <w:r w:rsidR="00D12234" w:rsidRPr="00F81F5A">
        <w:rPr>
          <w:rFonts w:ascii="仿宋" w:eastAsia="仿宋" w:hAnsi="仿宋" w:cs="仿宋" w:hint="eastAsia"/>
          <w:sz w:val="32"/>
          <w:szCs w:val="32"/>
        </w:rPr>
        <w:t>市水务管理</w:t>
      </w:r>
      <w:r w:rsidR="007D7761" w:rsidRPr="00F81F5A">
        <w:rPr>
          <w:rFonts w:ascii="仿宋" w:eastAsia="仿宋" w:hAnsi="仿宋" w:cs="仿宋" w:hint="eastAsia"/>
          <w:sz w:val="32"/>
          <w:szCs w:val="32"/>
        </w:rPr>
        <w:t>局</w:t>
      </w:r>
      <w:r w:rsidR="00D12234" w:rsidRPr="00F81F5A">
        <w:rPr>
          <w:rFonts w:ascii="仿宋" w:eastAsia="仿宋" w:hAnsi="仿宋" w:cs="仿宋" w:hint="eastAsia"/>
          <w:sz w:val="32"/>
          <w:szCs w:val="32"/>
        </w:rPr>
        <w:t>网站</w:t>
      </w:r>
      <w:r w:rsidR="007D7761" w:rsidRPr="00F81F5A">
        <w:rPr>
          <w:rFonts w:ascii="仿宋" w:eastAsia="仿宋" w:hAnsi="仿宋" w:cs="仿宋"/>
          <w:sz w:val="32"/>
          <w:szCs w:val="32"/>
        </w:rPr>
        <w:t>局长</w:t>
      </w:r>
      <w:r w:rsidR="00B01FD9" w:rsidRPr="00F81F5A">
        <w:rPr>
          <w:rFonts w:ascii="仿宋" w:eastAsia="仿宋" w:hAnsi="仿宋" w:cs="仿宋" w:hint="eastAsia"/>
          <w:sz w:val="32"/>
          <w:szCs w:val="32"/>
        </w:rPr>
        <w:t>信箱</w:t>
      </w:r>
      <w:r w:rsidR="007D7761" w:rsidRPr="00F81F5A">
        <w:rPr>
          <w:rFonts w:ascii="仿宋" w:eastAsia="仿宋" w:hAnsi="仿宋" w:cs="仿宋" w:hint="eastAsia"/>
          <w:sz w:val="32"/>
          <w:szCs w:val="32"/>
        </w:rPr>
        <w:t>）</w:t>
      </w:r>
      <w:r w:rsidRPr="00F81F5A">
        <w:rPr>
          <w:rFonts w:ascii="仿宋" w:eastAsia="仿宋" w:hAnsi="仿宋" w:cs="仿宋" w:hint="eastAsia"/>
          <w:sz w:val="32"/>
          <w:szCs w:val="32"/>
        </w:rPr>
        <w:t>，畅通农民工维权通道。及时督导符合条件的在建工程全部纳入省农民工工资支付监管平</w:t>
      </w:r>
      <w:r w:rsidRPr="00F81F5A">
        <w:rPr>
          <w:rFonts w:ascii="仿宋" w:eastAsia="仿宋" w:hAnsi="仿宋" w:cs="仿宋" w:hint="eastAsia"/>
          <w:sz w:val="32"/>
          <w:szCs w:val="32"/>
        </w:rPr>
        <w:lastRenderedPageBreak/>
        <w:t>台，实行信息化全过程监管，加强技术指导，加快</w:t>
      </w:r>
      <w:proofErr w:type="gramStart"/>
      <w:r w:rsidRPr="00F81F5A">
        <w:rPr>
          <w:rFonts w:ascii="仿宋" w:eastAsia="仿宋" w:hAnsi="仿宋" w:cs="仿宋" w:hint="eastAsia"/>
          <w:sz w:val="32"/>
          <w:szCs w:val="32"/>
        </w:rPr>
        <w:t>构建保障</w:t>
      </w:r>
      <w:proofErr w:type="gramEnd"/>
      <w:r w:rsidRPr="00F81F5A">
        <w:rPr>
          <w:rFonts w:ascii="仿宋" w:eastAsia="仿宋" w:hAnsi="仿宋" w:cs="仿宋" w:hint="eastAsia"/>
          <w:sz w:val="32"/>
          <w:szCs w:val="32"/>
        </w:rPr>
        <w:t>农民工工资支付长效机制，保障农民工合法权益和社会和谐稳定。</w:t>
      </w:r>
    </w:p>
    <w:p w:rsidR="00BE15B1" w:rsidRDefault="00B47251" w:rsidP="00BE15B1">
      <w:pPr>
        <w:spacing w:line="540" w:lineRule="exact"/>
        <w:ind w:firstLineChars="200" w:firstLine="640"/>
        <w:rPr>
          <w:rFonts w:ascii="仿宋_GB2312" w:eastAsia="仿宋_GB2312" w:hAnsiTheme="majorEastAsia" w:cstheme="majorEastAsia"/>
          <w:bCs/>
          <w:color w:val="FF0000"/>
          <w:sz w:val="32"/>
          <w:szCs w:val="32"/>
        </w:rPr>
      </w:pPr>
      <w:r>
        <w:rPr>
          <w:rFonts w:ascii="黑体" w:eastAsia="黑体" w:hAnsi="黑体" w:hint="eastAsia"/>
          <w:sz w:val="32"/>
          <w:szCs w:val="32"/>
        </w:rPr>
        <w:t>十五、积极支持中小企业参与阳光采购</w:t>
      </w:r>
      <w:r>
        <w:rPr>
          <w:rFonts w:ascii="黑体" w:eastAsia="黑体" w:hAnsi="黑体"/>
          <w:sz w:val="32"/>
          <w:szCs w:val="32"/>
        </w:rPr>
        <w:t>。</w:t>
      </w:r>
      <w:r>
        <w:rPr>
          <w:rFonts w:ascii="仿宋_GB2312" w:eastAsia="仿宋_GB2312" w:hint="eastAsia"/>
          <w:sz w:val="32"/>
          <w:szCs w:val="32"/>
        </w:rPr>
        <w:t>降低中小企业参与水务采购门槛，采购限额标准以上、200万元以下的货物和服务项目及400万元以下的工程项目适宜中小企业提供的，专门面向中小企业采购；超过200万元的货物和服务采购项目、超过400万元的工程采购项目，适宜由中小企业提供的，预留该项目预算总额的45%以上面向中小企业采购，其中预留给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比例不低于70%。对于经统筹未预留份额的货物、服务采购项目，对小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报价给予10%—20%的扣除，大中型企业与小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组成联合体或者大中型企业向小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按</w:t>
      </w:r>
      <w:r>
        <w:rPr>
          <w:rFonts w:ascii="仿宋_GB2312" w:eastAsia="仿宋_GB2312"/>
          <w:sz w:val="32"/>
          <w:szCs w:val="32"/>
        </w:rPr>
        <w:t>规定份额</w:t>
      </w:r>
      <w:r>
        <w:rPr>
          <w:rFonts w:ascii="仿宋_GB2312" w:eastAsia="仿宋_GB2312" w:hint="eastAsia"/>
          <w:sz w:val="32"/>
          <w:szCs w:val="32"/>
        </w:rPr>
        <w:t>分包，报价给予4%—6%扣除，用扣除后的价格参加评审。</w:t>
      </w:r>
    </w:p>
    <w:p w:rsidR="00020511" w:rsidRPr="000D74AD" w:rsidRDefault="00020511" w:rsidP="00BE15B1">
      <w:pPr>
        <w:spacing w:line="540" w:lineRule="exact"/>
        <w:ind w:firstLineChars="200" w:firstLine="643"/>
        <w:rPr>
          <w:rFonts w:ascii="仿宋_GB2312" w:eastAsia="仿宋_GB2312" w:hAnsi="宋体" w:cs="宋体"/>
          <w:kern w:val="0"/>
          <w:sz w:val="32"/>
          <w:szCs w:val="32"/>
        </w:rPr>
      </w:pPr>
      <w:r w:rsidRPr="000D74AD">
        <w:rPr>
          <w:rFonts w:ascii="仿宋_GB2312" w:eastAsia="仿宋_GB2312" w:hAnsiTheme="majorEastAsia" w:cstheme="majorEastAsia" w:hint="eastAsia"/>
          <w:b/>
          <w:bCs/>
          <w:sz w:val="32"/>
          <w:szCs w:val="32"/>
        </w:rPr>
        <w:t>政策解读：</w:t>
      </w:r>
      <w:r w:rsidRPr="000D74AD">
        <w:rPr>
          <w:rFonts w:ascii="仿宋_GB2312" w:eastAsia="仿宋_GB2312" w:hAnsiTheme="majorEastAsia" w:cstheme="majorEastAsia" w:hint="eastAsia"/>
          <w:bCs/>
          <w:sz w:val="32"/>
          <w:szCs w:val="32"/>
        </w:rPr>
        <w:t>根据《财政部工业和信息化部关于印发&lt;政府采购促进中小企业发展管理办法&gt;的通知》</w:t>
      </w:r>
      <w:r w:rsidRPr="000D74AD">
        <w:rPr>
          <w:rFonts w:ascii="仿宋_GB2312" w:eastAsia="仿宋_GB2312" w:hAnsi="宋体" w:cs="宋体" w:hint="eastAsia"/>
          <w:kern w:val="0"/>
          <w:sz w:val="32"/>
          <w:szCs w:val="32"/>
        </w:rPr>
        <w:t>《青岛市财政局关于进一步加大政府采购支持中小企业力度的通知》文件要求，</w:t>
      </w:r>
      <w:r w:rsidR="00BA5EA6" w:rsidRPr="000D74AD">
        <w:rPr>
          <w:rFonts w:ascii="仿宋_GB2312" w:eastAsia="仿宋_GB2312" w:hAnsi="宋体" w:cs="宋体" w:hint="eastAsia"/>
          <w:kern w:val="0"/>
          <w:sz w:val="32"/>
          <w:szCs w:val="32"/>
        </w:rPr>
        <w:t>青岛市水务管理局</w:t>
      </w:r>
      <w:r w:rsidRPr="000D74AD">
        <w:rPr>
          <w:rFonts w:ascii="仿宋_GB2312" w:eastAsia="仿宋_GB2312" w:hAnsi="宋体" w:cs="宋体" w:hint="eastAsia"/>
          <w:kern w:val="0"/>
          <w:sz w:val="32"/>
          <w:szCs w:val="32"/>
        </w:rPr>
        <w:t>在开展政府采购时，首先</w:t>
      </w:r>
      <w:proofErr w:type="gramStart"/>
      <w:r w:rsidRPr="000D74AD">
        <w:rPr>
          <w:rFonts w:ascii="仿宋_GB2312" w:eastAsia="仿宋_GB2312" w:hAnsi="宋体" w:cs="宋体" w:hint="eastAsia"/>
          <w:kern w:val="0"/>
          <w:sz w:val="32"/>
          <w:szCs w:val="32"/>
        </w:rPr>
        <w:t>明确标包</w:t>
      </w:r>
      <w:proofErr w:type="gramEnd"/>
      <w:r w:rsidRPr="000D74AD">
        <w:rPr>
          <w:rFonts w:ascii="仿宋_GB2312" w:eastAsia="仿宋_GB2312" w:hAnsi="宋体" w:cs="宋体" w:hint="eastAsia"/>
          <w:kern w:val="0"/>
          <w:sz w:val="32"/>
          <w:szCs w:val="32"/>
        </w:rPr>
        <w:t>是否专门面向中小企业采购，对于不能专门面向中小企业采购的项目，要填报面向中小企业采购预留份额及面向小</w:t>
      </w:r>
      <w:proofErr w:type="gramStart"/>
      <w:r w:rsidRPr="000D74AD">
        <w:rPr>
          <w:rFonts w:ascii="仿宋_GB2312" w:eastAsia="仿宋_GB2312" w:hAnsi="宋体" w:cs="宋体" w:hint="eastAsia"/>
          <w:kern w:val="0"/>
          <w:sz w:val="32"/>
          <w:szCs w:val="32"/>
        </w:rPr>
        <w:t>微企业</w:t>
      </w:r>
      <w:proofErr w:type="gramEnd"/>
      <w:r w:rsidRPr="000D74AD">
        <w:rPr>
          <w:rFonts w:ascii="仿宋_GB2312" w:eastAsia="仿宋_GB2312" w:hAnsi="宋体" w:cs="宋体" w:hint="eastAsia"/>
          <w:kern w:val="0"/>
          <w:sz w:val="32"/>
          <w:szCs w:val="32"/>
        </w:rPr>
        <w:t>预留份额。预留份额措施为要求供应商以联合体形</w:t>
      </w:r>
      <w:proofErr w:type="gramStart"/>
      <w:r w:rsidRPr="000D74AD">
        <w:rPr>
          <w:rFonts w:ascii="仿宋_GB2312" w:eastAsia="仿宋_GB2312" w:hAnsi="宋体" w:cs="宋体" w:hint="eastAsia"/>
          <w:kern w:val="0"/>
          <w:sz w:val="32"/>
          <w:szCs w:val="32"/>
        </w:rPr>
        <w:t>式参加</w:t>
      </w:r>
      <w:proofErr w:type="gramEnd"/>
      <w:r w:rsidRPr="000D74AD">
        <w:rPr>
          <w:rFonts w:ascii="仿宋_GB2312" w:eastAsia="仿宋_GB2312" w:hAnsi="宋体" w:cs="宋体" w:hint="eastAsia"/>
          <w:kern w:val="0"/>
          <w:sz w:val="32"/>
          <w:szCs w:val="32"/>
        </w:rPr>
        <w:t>采购活动，且联合体中中小企业承担的部分达到一定比例或者要求获得采购合同的供应商将采购项目中的一定比例分包给一家或者多家中小企业。</w:t>
      </w:r>
    </w:p>
    <w:p w:rsidR="00020511" w:rsidRPr="00BA5EA6" w:rsidRDefault="00020511" w:rsidP="00BD34FD">
      <w:pPr>
        <w:spacing w:line="540" w:lineRule="exact"/>
        <w:ind w:firstLineChars="200" w:firstLine="640"/>
        <w:rPr>
          <w:rFonts w:ascii="仿宋_GB2312" w:eastAsia="仿宋_GB2312" w:hAnsiTheme="majorEastAsia" w:cstheme="majorEastAsia"/>
          <w:bCs/>
          <w:color w:val="FF0000"/>
          <w:sz w:val="32"/>
          <w:szCs w:val="32"/>
        </w:rPr>
      </w:pPr>
      <w:r w:rsidRPr="000D74AD">
        <w:rPr>
          <w:rFonts w:ascii="仿宋_GB2312" w:eastAsia="仿宋_GB2312" w:hint="eastAsia"/>
          <w:sz w:val="32"/>
          <w:szCs w:val="32"/>
        </w:rPr>
        <w:t>对于经统筹后未预留份额专门面向中小企业采购的采购项</w:t>
      </w:r>
      <w:r w:rsidRPr="000D74AD">
        <w:rPr>
          <w:rFonts w:ascii="仿宋_GB2312" w:eastAsia="仿宋_GB2312" w:hint="eastAsia"/>
          <w:sz w:val="32"/>
          <w:szCs w:val="32"/>
        </w:rPr>
        <w:lastRenderedPageBreak/>
        <w:t>目，以及预留份额项目中的非预留部分采购包，采购人、采购代理机构应当对符合规定的小</w:t>
      </w:r>
      <w:proofErr w:type="gramStart"/>
      <w:r w:rsidRPr="000D74AD">
        <w:rPr>
          <w:rFonts w:ascii="仿宋_GB2312" w:eastAsia="仿宋_GB2312" w:hint="eastAsia"/>
          <w:sz w:val="32"/>
          <w:szCs w:val="32"/>
        </w:rPr>
        <w:t>微企业</w:t>
      </w:r>
      <w:proofErr w:type="gramEnd"/>
      <w:r w:rsidRPr="000D74AD">
        <w:rPr>
          <w:rFonts w:ascii="仿宋_GB2312" w:eastAsia="仿宋_GB2312" w:hint="eastAsia"/>
          <w:sz w:val="32"/>
          <w:szCs w:val="32"/>
        </w:rPr>
        <w:t>报价给予10%—20%（工程项目为5%）的扣除。</w:t>
      </w:r>
      <w:r w:rsidRPr="000D74AD">
        <w:rPr>
          <w:rFonts w:ascii="仿宋_GB2312" w:eastAsia="仿宋_GB2312" w:hAnsi="Helvetica" w:cs="Helvetica" w:hint="eastAsia"/>
          <w:bCs/>
          <w:sz w:val="32"/>
          <w:szCs w:val="32"/>
          <w:shd w:val="clear" w:color="auto" w:fill="FFFFFF"/>
        </w:rPr>
        <w:t>适用招标投标法的政府采购工程建设项目，采用综合</w:t>
      </w:r>
      <w:proofErr w:type="gramStart"/>
      <w:r w:rsidRPr="000D74AD">
        <w:rPr>
          <w:rFonts w:ascii="仿宋_GB2312" w:eastAsia="仿宋_GB2312" w:hAnsi="Helvetica" w:cs="Helvetica" w:hint="eastAsia"/>
          <w:bCs/>
          <w:sz w:val="32"/>
          <w:szCs w:val="32"/>
          <w:shd w:val="clear" w:color="auto" w:fill="FFFFFF"/>
        </w:rPr>
        <w:t>评估法但未</w:t>
      </w:r>
      <w:proofErr w:type="gramEnd"/>
      <w:r w:rsidRPr="000D74AD">
        <w:rPr>
          <w:rFonts w:ascii="仿宋_GB2312" w:eastAsia="仿宋_GB2312" w:hAnsi="Helvetica" w:cs="Helvetica" w:hint="eastAsia"/>
          <w:bCs/>
          <w:sz w:val="32"/>
          <w:szCs w:val="32"/>
          <w:shd w:val="clear" w:color="auto" w:fill="FFFFFF"/>
        </w:rPr>
        <w:t>采用低价优先法计算价格分的，评标时应当在采用原报价进行评分的基础上增加其价格得分的3%—5%作为其价格分。接受大中型企业与小</w:t>
      </w:r>
      <w:proofErr w:type="gramStart"/>
      <w:r w:rsidRPr="000D74AD">
        <w:rPr>
          <w:rFonts w:ascii="仿宋_GB2312" w:eastAsia="仿宋_GB2312" w:hAnsi="Helvetica" w:cs="Helvetica" w:hint="eastAsia"/>
          <w:bCs/>
          <w:sz w:val="32"/>
          <w:szCs w:val="32"/>
          <w:shd w:val="clear" w:color="auto" w:fill="FFFFFF"/>
        </w:rPr>
        <w:t>微企业</w:t>
      </w:r>
      <w:proofErr w:type="gramEnd"/>
      <w:r w:rsidRPr="000D74AD">
        <w:rPr>
          <w:rFonts w:ascii="仿宋_GB2312" w:eastAsia="仿宋_GB2312" w:hAnsi="Helvetica" w:cs="Helvetica" w:hint="eastAsia"/>
          <w:bCs/>
          <w:sz w:val="32"/>
          <w:szCs w:val="32"/>
          <w:shd w:val="clear" w:color="auto" w:fill="FFFFFF"/>
        </w:rPr>
        <w:t>组成联合体或者允许大中型企业向一家或者多家小</w:t>
      </w:r>
      <w:proofErr w:type="gramStart"/>
      <w:r w:rsidRPr="000D74AD">
        <w:rPr>
          <w:rFonts w:ascii="仿宋_GB2312" w:eastAsia="仿宋_GB2312" w:hAnsi="Helvetica" w:cs="Helvetica" w:hint="eastAsia"/>
          <w:bCs/>
          <w:sz w:val="32"/>
          <w:szCs w:val="32"/>
          <w:shd w:val="clear" w:color="auto" w:fill="FFFFFF"/>
        </w:rPr>
        <w:t>微企业</w:t>
      </w:r>
      <w:proofErr w:type="gramEnd"/>
      <w:r w:rsidRPr="000D74AD">
        <w:rPr>
          <w:rFonts w:ascii="仿宋_GB2312" w:eastAsia="仿宋_GB2312" w:hAnsi="Helvetica" w:cs="Helvetica" w:hint="eastAsia"/>
          <w:bCs/>
          <w:sz w:val="32"/>
          <w:szCs w:val="32"/>
          <w:shd w:val="clear" w:color="auto" w:fill="FFFFFF"/>
        </w:rPr>
        <w:t>分包的采购项目，对于联合协议或者分包意向协议约定小</w:t>
      </w:r>
      <w:proofErr w:type="gramStart"/>
      <w:r w:rsidRPr="000D74AD">
        <w:rPr>
          <w:rFonts w:ascii="仿宋_GB2312" w:eastAsia="仿宋_GB2312" w:hAnsi="Helvetica" w:cs="Helvetica" w:hint="eastAsia"/>
          <w:bCs/>
          <w:sz w:val="32"/>
          <w:szCs w:val="32"/>
          <w:shd w:val="clear" w:color="auto" w:fill="FFFFFF"/>
        </w:rPr>
        <w:t>微企业</w:t>
      </w:r>
      <w:proofErr w:type="gramEnd"/>
      <w:r w:rsidRPr="000D74AD">
        <w:rPr>
          <w:rFonts w:ascii="仿宋_GB2312" w:eastAsia="仿宋_GB2312" w:hAnsi="Helvetica" w:cs="Helvetica" w:hint="eastAsia"/>
          <w:bCs/>
          <w:sz w:val="32"/>
          <w:szCs w:val="32"/>
          <w:shd w:val="clear" w:color="auto" w:fill="FFFFFF"/>
        </w:rPr>
        <w:t>的合同份额占到合同总金额30%以上的，采购人、采购代理机构应当对联合体或者大中型企业的报价给予4%-6%（工程项目为1%—2%）的扣除，用扣除后的价格参加评审。适用招标投标法的政府采购工程建设项目，采用综合</w:t>
      </w:r>
      <w:proofErr w:type="gramStart"/>
      <w:r w:rsidRPr="000D74AD">
        <w:rPr>
          <w:rFonts w:ascii="仿宋_GB2312" w:eastAsia="仿宋_GB2312" w:hAnsi="Helvetica" w:cs="Helvetica" w:hint="eastAsia"/>
          <w:bCs/>
          <w:sz w:val="32"/>
          <w:szCs w:val="32"/>
          <w:shd w:val="clear" w:color="auto" w:fill="FFFFFF"/>
        </w:rPr>
        <w:t>评估法但未</w:t>
      </w:r>
      <w:proofErr w:type="gramEnd"/>
      <w:r w:rsidRPr="000D74AD">
        <w:rPr>
          <w:rFonts w:ascii="仿宋_GB2312" w:eastAsia="仿宋_GB2312" w:hAnsi="Helvetica" w:cs="Helvetica" w:hint="eastAsia"/>
          <w:bCs/>
          <w:sz w:val="32"/>
          <w:szCs w:val="32"/>
          <w:shd w:val="clear" w:color="auto" w:fill="FFFFFF"/>
        </w:rPr>
        <w:t>采用低价优先法计算价格分的，评标时应当在采用原报价进行评分的基础上增加其价格得分的1%—2%作为其价格分</w:t>
      </w:r>
      <w:r w:rsidRPr="00BA5EA6">
        <w:rPr>
          <w:rFonts w:ascii="仿宋_GB2312" w:eastAsia="仿宋_GB2312" w:hAnsi="Helvetica" w:cs="Helvetica" w:hint="eastAsia"/>
          <w:bCs/>
          <w:color w:val="FF0000"/>
          <w:sz w:val="32"/>
          <w:szCs w:val="32"/>
          <w:shd w:val="clear" w:color="auto" w:fill="FFFFFF"/>
        </w:rPr>
        <w:t>。</w:t>
      </w:r>
    </w:p>
    <w:p w:rsidR="00B47251" w:rsidRDefault="00B47251" w:rsidP="00BD34FD">
      <w:pPr>
        <w:spacing w:line="540" w:lineRule="exact"/>
        <w:ind w:firstLineChars="200" w:firstLine="640"/>
        <w:rPr>
          <w:rFonts w:ascii="仿宋_GB2312" w:eastAsia="仿宋_GB2312" w:hAnsiTheme="majorEastAsia" w:cstheme="majorEastAsia"/>
          <w:bCs/>
          <w:color w:val="FF0000"/>
          <w:sz w:val="32"/>
          <w:szCs w:val="32"/>
        </w:rPr>
      </w:pPr>
      <w:r>
        <w:rPr>
          <w:rFonts w:ascii="黑体" w:eastAsia="黑体" w:hAnsi="黑体" w:cs="仿宋_GB2312" w:hint="eastAsia"/>
          <w:sz w:val="32"/>
          <w:szCs w:val="32"/>
        </w:rPr>
        <w:t>十六</w:t>
      </w:r>
      <w:r>
        <w:rPr>
          <w:rFonts w:ascii="黑体" w:eastAsia="黑体" w:hAnsi="黑体" w:cs="仿宋_GB2312"/>
          <w:sz w:val="32"/>
          <w:szCs w:val="32"/>
        </w:rPr>
        <w:t>、</w:t>
      </w:r>
      <w:r>
        <w:rPr>
          <w:rFonts w:ascii="黑体" w:eastAsia="黑体" w:hAnsi="黑体" w:cs="仿宋_GB2312" w:hint="eastAsia"/>
          <w:sz w:val="32"/>
          <w:szCs w:val="32"/>
        </w:rPr>
        <w:t>及时做好</w:t>
      </w:r>
      <w:r>
        <w:rPr>
          <w:rFonts w:ascii="黑体" w:eastAsia="黑体" w:hAnsi="黑体" w:cs="仿宋_GB2312"/>
          <w:sz w:val="32"/>
          <w:szCs w:val="32"/>
        </w:rPr>
        <w:t>财政支付为中小企业</w:t>
      </w:r>
      <w:proofErr w:type="gramStart"/>
      <w:r>
        <w:rPr>
          <w:rFonts w:ascii="黑体" w:eastAsia="黑体" w:hAnsi="黑体" w:cs="仿宋_GB2312"/>
          <w:sz w:val="32"/>
          <w:szCs w:val="32"/>
        </w:rPr>
        <w:t>纾</w:t>
      </w:r>
      <w:proofErr w:type="gramEnd"/>
      <w:r>
        <w:rPr>
          <w:rFonts w:ascii="黑体" w:eastAsia="黑体" w:hAnsi="黑体" w:cs="仿宋_GB2312"/>
          <w:sz w:val="32"/>
          <w:szCs w:val="32"/>
        </w:rPr>
        <w:t>困</w:t>
      </w:r>
      <w:r>
        <w:rPr>
          <w:rFonts w:ascii="黑体" w:eastAsia="黑体" w:hAnsi="黑体" w:cs="仿宋_GB2312" w:hint="eastAsia"/>
          <w:sz w:val="32"/>
          <w:szCs w:val="32"/>
        </w:rPr>
        <w:t>解难</w:t>
      </w:r>
      <w:r>
        <w:rPr>
          <w:rFonts w:ascii="黑体" w:eastAsia="黑体" w:hAnsi="黑体" w:cs="仿宋_GB2312"/>
          <w:sz w:val="32"/>
          <w:szCs w:val="32"/>
        </w:rPr>
        <w:t>。</w:t>
      </w:r>
      <w:r>
        <w:rPr>
          <w:rFonts w:ascii="仿宋_GB2312" w:eastAsia="仿宋_GB2312" w:hAnsi="仿宋_GB2312" w:cs="仿宋_GB2312" w:hint="eastAsia"/>
          <w:sz w:val="32"/>
          <w:szCs w:val="32"/>
        </w:rPr>
        <w:t>按时足额支付中小企业款项，货物类项目预付款比例原则上不低于合同金额的30%，服务类项目不低于10%。供应商能够提供电子保函等证明履约能力的，预付款比例货物类项目原则上不低于合同金额的40%，服务类项目原则上不低于20%。</w:t>
      </w:r>
    </w:p>
    <w:p w:rsidR="00020511" w:rsidRPr="009A740C" w:rsidRDefault="00020511" w:rsidP="00BD34FD">
      <w:pPr>
        <w:spacing w:line="540" w:lineRule="exact"/>
        <w:ind w:firstLineChars="200" w:firstLine="643"/>
        <w:rPr>
          <w:rFonts w:ascii="仿宋_GB2312" w:eastAsia="仿宋_GB2312" w:hAnsi="黑体"/>
          <w:sz w:val="32"/>
          <w:szCs w:val="32"/>
        </w:rPr>
      </w:pPr>
      <w:r w:rsidRPr="009A740C">
        <w:rPr>
          <w:rFonts w:ascii="仿宋_GB2312" w:eastAsia="仿宋_GB2312" w:hint="eastAsia"/>
          <w:b/>
          <w:sz w:val="32"/>
          <w:szCs w:val="32"/>
        </w:rPr>
        <w:t>政策解读：</w:t>
      </w:r>
      <w:r w:rsidRPr="009A740C">
        <w:rPr>
          <w:rFonts w:ascii="仿宋_GB2312" w:eastAsia="仿宋_GB2312" w:hAnsi="Calibri" w:cs="Times New Roman" w:hint="eastAsia"/>
          <w:sz w:val="32"/>
          <w:szCs w:val="32"/>
        </w:rPr>
        <w:t>为贯彻落实国务院扎实稳住经济一揽子政策措施及《财政部关于进一步加大政府采购支持中小企业力度的通知》(财库〔2022〕19号)相关要求</w:t>
      </w:r>
      <w:r w:rsidRPr="009A740C">
        <w:rPr>
          <w:rFonts w:ascii="仿宋_GB2312" w:eastAsia="仿宋_GB2312" w:hAnsi="仿宋_GB2312" w:cs="Times New Roman" w:hint="eastAsia"/>
          <w:sz w:val="32"/>
          <w:szCs w:val="32"/>
        </w:rPr>
        <w:t>，</w:t>
      </w:r>
      <w:r w:rsidRPr="009A740C">
        <w:rPr>
          <w:rFonts w:ascii="仿宋_GB2312" w:eastAsia="仿宋_GB2312" w:hAnsi="仿宋_GB2312" w:cs="仿宋_GB2312" w:hint="eastAsia"/>
          <w:sz w:val="32"/>
          <w:szCs w:val="32"/>
        </w:rPr>
        <w:t>严格执行《保障中小企业款项支付条例》相关规定，</w:t>
      </w:r>
      <w:r w:rsidRPr="009A740C">
        <w:rPr>
          <w:rFonts w:ascii="仿宋_GB2312" w:eastAsia="仿宋_GB2312" w:hAnsi="仿宋_GB2312" w:hint="eastAsia"/>
          <w:sz w:val="32"/>
          <w:szCs w:val="32"/>
        </w:rPr>
        <w:t>根据</w:t>
      </w:r>
      <w:r w:rsidRPr="009A740C">
        <w:rPr>
          <w:rFonts w:ascii="仿宋_GB2312" w:eastAsia="仿宋_GB2312" w:hAnsi="宋体" w:cs="宋体" w:hint="eastAsia"/>
          <w:kern w:val="0"/>
          <w:sz w:val="32"/>
          <w:szCs w:val="32"/>
        </w:rPr>
        <w:t>《青岛市财政局关于进一步加大政府采购支持中小企业力度的通知》（</w:t>
      </w:r>
      <w:proofErr w:type="gramStart"/>
      <w:r w:rsidRPr="009A740C">
        <w:rPr>
          <w:rFonts w:ascii="仿宋_GB2312" w:eastAsia="仿宋_GB2312" w:hAnsi="Calibri" w:cs="Times New Roman" w:hint="eastAsia"/>
          <w:sz w:val="32"/>
          <w:szCs w:val="32"/>
        </w:rPr>
        <w:t>青财采</w:t>
      </w:r>
      <w:proofErr w:type="gramEnd"/>
      <w:r w:rsidRPr="009A740C">
        <w:rPr>
          <w:rFonts w:ascii="仿宋_GB2312" w:eastAsia="仿宋_GB2312" w:hAnsi="Calibri" w:cs="Times New Roman" w:hint="eastAsia"/>
          <w:sz w:val="32"/>
          <w:szCs w:val="32"/>
        </w:rPr>
        <w:t>〔2022〕5号</w:t>
      </w:r>
      <w:r w:rsidRPr="009A740C">
        <w:rPr>
          <w:rFonts w:ascii="仿宋_GB2312" w:eastAsia="仿宋_GB2312" w:hAnsi="宋体" w:cs="宋体" w:hint="eastAsia"/>
          <w:kern w:val="0"/>
          <w:sz w:val="32"/>
          <w:szCs w:val="32"/>
        </w:rPr>
        <w:t>）文件要求，</w:t>
      </w:r>
      <w:r w:rsidR="00945CBC" w:rsidRPr="009A740C">
        <w:rPr>
          <w:rFonts w:ascii="仿宋_GB2312" w:eastAsia="仿宋_GB2312" w:hAnsi="仿宋_GB2312" w:cs="仿宋_GB2312" w:hint="eastAsia"/>
          <w:sz w:val="32"/>
          <w:szCs w:val="32"/>
        </w:rPr>
        <w:lastRenderedPageBreak/>
        <w:t>青岛市水务管理局在开展政府采购工作中，坚持</w:t>
      </w:r>
      <w:r w:rsidRPr="009A740C">
        <w:rPr>
          <w:rFonts w:ascii="仿宋_GB2312" w:eastAsia="仿宋_GB2312" w:hAnsi="仿宋_GB2312" w:cs="仿宋_GB2312" w:hint="eastAsia"/>
          <w:sz w:val="32"/>
          <w:szCs w:val="32"/>
        </w:rPr>
        <w:t>按时足额支付中小企业款项。落实政府采购项目预付款制度，</w:t>
      </w:r>
      <w:r w:rsidRPr="009A740C">
        <w:rPr>
          <w:rFonts w:ascii="仿宋_GB2312" w:eastAsia="仿宋_GB2312" w:hAnsi="仿宋_GB2312" w:hint="eastAsia"/>
          <w:sz w:val="32"/>
          <w:szCs w:val="32"/>
        </w:rPr>
        <w:t>对中标供应商按合同金额加大首付款或预付款比例，切实</w:t>
      </w:r>
      <w:r w:rsidRPr="009A740C">
        <w:rPr>
          <w:rFonts w:ascii="仿宋_GB2312" w:eastAsia="仿宋_GB2312" w:hAnsi="仿宋_GB2312" w:cs="Times New Roman" w:hint="eastAsia"/>
          <w:sz w:val="32"/>
          <w:szCs w:val="32"/>
        </w:rPr>
        <w:t>做好财政政策支持中小企业</w:t>
      </w:r>
      <w:proofErr w:type="gramStart"/>
      <w:r w:rsidRPr="009A740C">
        <w:rPr>
          <w:rFonts w:ascii="仿宋_GB2312" w:eastAsia="仿宋_GB2312" w:hAnsi="仿宋_GB2312" w:cs="Times New Roman" w:hint="eastAsia"/>
          <w:sz w:val="32"/>
          <w:szCs w:val="32"/>
        </w:rPr>
        <w:t>纾</w:t>
      </w:r>
      <w:proofErr w:type="gramEnd"/>
      <w:r w:rsidRPr="009A740C">
        <w:rPr>
          <w:rFonts w:ascii="仿宋_GB2312" w:eastAsia="仿宋_GB2312" w:hAnsi="仿宋_GB2312" w:cs="Times New Roman" w:hint="eastAsia"/>
          <w:sz w:val="32"/>
          <w:szCs w:val="32"/>
        </w:rPr>
        <w:t>困解难工作</w:t>
      </w:r>
      <w:r w:rsidRPr="009A740C">
        <w:rPr>
          <w:rFonts w:ascii="仿宋_GB2312" w:eastAsia="仿宋_GB2312" w:hAnsi="仿宋_GB2312" w:hint="eastAsia"/>
          <w:sz w:val="32"/>
          <w:szCs w:val="32"/>
        </w:rPr>
        <w:t>。</w:t>
      </w:r>
    </w:p>
    <w:p w:rsidR="00B47251" w:rsidRDefault="00063918" w:rsidP="00BD34FD">
      <w:pPr>
        <w:spacing w:line="540" w:lineRule="exact"/>
        <w:ind w:firstLineChars="200" w:firstLine="640"/>
        <w:rPr>
          <w:rFonts w:ascii="仿宋_GB2312" w:eastAsia="仿宋_GB2312" w:hAnsiTheme="majorEastAsia" w:cstheme="majorEastAsia"/>
          <w:bCs/>
          <w:color w:val="FF0000"/>
          <w:sz w:val="32"/>
          <w:szCs w:val="32"/>
        </w:rPr>
      </w:pPr>
      <w:r>
        <w:rPr>
          <w:rFonts w:ascii="黑体" w:eastAsia="黑体" w:hAnsi="黑体" w:hint="eastAsia"/>
          <w:sz w:val="32"/>
          <w:szCs w:val="32"/>
        </w:rPr>
        <w:t>十七</w:t>
      </w:r>
      <w:r>
        <w:rPr>
          <w:rFonts w:ascii="黑体" w:eastAsia="黑体" w:hAnsi="黑体"/>
          <w:sz w:val="32"/>
          <w:szCs w:val="32"/>
        </w:rPr>
        <w:t>、</w:t>
      </w:r>
      <w:r w:rsidR="00B47251">
        <w:rPr>
          <w:rFonts w:ascii="黑体" w:eastAsia="黑体" w:hAnsi="黑体" w:hint="eastAsia"/>
          <w:sz w:val="32"/>
          <w:szCs w:val="32"/>
        </w:rPr>
        <w:t>实行取用水户</w:t>
      </w:r>
      <w:r w:rsidR="00B47251">
        <w:rPr>
          <w:rFonts w:ascii="黑体" w:eastAsia="黑体" w:hAnsi="黑体"/>
          <w:sz w:val="32"/>
          <w:szCs w:val="32"/>
        </w:rPr>
        <w:t>远程监管</w:t>
      </w:r>
      <w:r w:rsidR="00B47251">
        <w:rPr>
          <w:rFonts w:ascii="黑体" w:eastAsia="黑体" w:hAnsi="黑体" w:hint="eastAsia"/>
          <w:sz w:val="32"/>
          <w:szCs w:val="32"/>
        </w:rPr>
        <w:t>服务。</w:t>
      </w:r>
      <w:r w:rsidR="00B47251">
        <w:rPr>
          <w:rFonts w:ascii="仿宋_GB2312" w:eastAsia="仿宋_GB2312" w:hAnsi="仿宋" w:hint="eastAsia"/>
          <w:sz w:val="32"/>
          <w:szCs w:val="32"/>
        </w:rPr>
        <w:t>对</w:t>
      </w:r>
      <w:r w:rsidR="00B47251">
        <w:rPr>
          <w:rFonts w:ascii="仿宋_GB2312" w:eastAsia="仿宋_GB2312" w:hint="eastAsia"/>
          <w:sz w:val="32"/>
          <w:szCs w:val="32"/>
        </w:rPr>
        <w:t>全市9</w:t>
      </w:r>
      <w:r w:rsidR="00B47251">
        <w:rPr>
          <w:rFonts w:ascii="仿宋_GB2312" w:eastAsia="仿宋_GB2312"/>
          <w:sz w:val="32"/>
          <w:szCs w:val="32"/>
        </w:rPr>
        <w:t>12</w:t>
      </w:r>
      <w:r w:rsidR="00B47251">
        <w:rPr>
          <w:rFonts w:ascii="仿宋_GB2312" w:eastAsia="仿宋_GB2312" w:hint="eastAsia"/>
          <w:sz w:val="32"/>
          <w:szCs w:val="32"/>
        </w:rPr>
        <w:t>户取用水户在线计量全覆盖，</w:t>
      </w:r>
      <w:r w:rsidR="00B47251">
        <w:rPr>
          <w:rFonts w:ascii="仿宋_GB2312" w:eastAsia="仿宋_GB2312" w:hAnsi="仿宋" w:cs="Times New Roman" w:hint="eastAsia"/>
          <w:sz w:val="32"/>
          <w:szCs w:val="32"/>
        </w:rPr>
        <w:t>解决人工抄表费工费时、</w:t>
      </w:r>
      <w:proofErr w:type="gramStart"/>
      <w:r w:rsidR="00B47251">
        <w:rPr>
          <w:rFonts w:ascii="仿宋_GB2312" w:eastAsia="仿宋_GB2312" w:hAnsi="仿宋" w:cs="Times New Roman" w:hint="eastAsia"/>
          <w:sz w:val="32"/>
          <w:szCs w:val="32"/>
        </w:rPr>
        <w:t>取水户漏缴税</w:t>
      </w:r>
      <w:proofErr w:type="gramEnd"/>
      <w:r w:rsidR="00B47251">
        <w:rPr>
          <w:rFonts w:ascii="仿宋_GB2312" w:eastAsia="仿宋_GB2312" w:hAnsi="仿宋" w:cs="Times New Roman" w:hint="eastAsia"/>
          <w:sz w:val="32"/>
          <w:szCs w:val="32"/>
        </w:rPr>
        <w:t>等问题，打通用户与管理方“孤岛”壁垒，</w:t>
      </w:r>
      <w:r w:rsidR="00B47251">
        <w:rPr>
          <w:rFonts w:ascii="仿宋_GB2312" w:eastAsia="仿宋_GB2312" w:hAnsi="仿宋" w:hint="eastAsia"/>
          <w:sz w:val="32"/>
          <w:szCs w:val="32"/>
        </w:rPr>
        <w:t>实现取水许可量临界实时预警，帮助取用水</w:t>
      </w:r>
      <w:proofErr w:type="gramStart"/>
      <w:r w:rsidR="00B47251">
        <w:rPr>
          <w:rFonts w:ascii="仿宋_GB2312" w:eastAsia="仿宋_GB2312" w:hAnsi="仿宋" w:hint="eastAsia"/>
          <w:sz w:val="32"/>
          <w:szCs w:val="32"/>
        </w:rPr>
        <w:t>户避免</w:t>
      </w:r>
      <w:proofErr w:type="gramEnd"/>
      <w:r w:rsidR="00B47251">
        <w:rPr>
          <w:rFonts w:ascii="仿宋_GB2312" w:eastAsia="仿宋_GB2312" w:hAnsi="仿宋" w:hint="eastAsia"/>
          <w:sz w:val="32"/>
          <w:szCs w:val="32"/>
        </w:rPr>
        <w:t>出现累计加价水资源税，达到精准计量、多方查询、便捷纳税、优化监管成效。</w:t>
      </w:r>
    </w:p>
    <w:p w:rsidR="00020511" w:rsidRPr="00A36D8D" w:rsidRDefault="00020511" w:rsidP="00A36D8D">
      <w:pPr>
        <w:spacing w:line="540" w:lineRule="exact"/>
        <w:ind w:firstLineChars="200" w:firstLine="643"/>
      </w:pPr>
      <w:r w:rsidRPr="00A36D8D">
        <w:rPr>
          <w:rFonts w:ascii="仿宋_GB2312" w:eastAsia="仿宋_GB2312" w:hint="eastAsia"/>
          <w:b/>
          <w:sz w:val="32"/>
          <w:szCs w:val="32"/>
        </w:rPr>
        <w:t>政策解读：</w:t>
      </w:r>
      <w:r w:rsidR="009A740C" w:rsidRPr="00A36D8D">
        <w:rPr>
          <w:rFonts w:eastAsia="仿宋_GB2312" w:hint="eastAsia"/>
          <w:sz w:val="32"/>
          <w:szCs w:val="32"/>
        </w:rPr>
        <w:t>青岛市水务管理局开展水资源税远程在线监控能力建设，对全市范围非农已办证取水户（纳税人）取水口安装取水在线监测计量设施，</w:t>
      </w:r>
      <w:r w:rsidR="00A36D8D" w:rsidRPr="00A36D8D">
        <w:rPr>
          <w:rStyle w:val="fontstyle01"/>
          <w:rFonts w:hint="default"/>
          <w:color w:val="auto"/>
        </w:rPr>
        <w:t>实现取用水量在线监测与水利监管、税务征收的无缝衔接，切实提高取用水信息采集传递的及时性、准确性、规范性，实现精准计量、多方查询、便捷纳税、优化监管、多方共赢。</w:t>
      </w:r>
    </w:p>
    <w:p w:rsidR="009C33D4" w:rsidRDefault="00063918" w:rsidP="00BD34FD">
      <w:pPr>
        <w:spacing w:line="540" w:lineRule="exact"/>
        <w:ind w:firstLineChars="200" w:firstLine="640"/>
        <w:rPr>
          <w:rFonts w:ascii="仿宋_GB2312" w:eastAsia="仿宋_GB2312" w:hAnsiTheme="majorEastAsia" w:cstheme="majorEastAsia"/>
          <w:bCs/>
          <w:color w:val="FF0000"/>
          <w:sz w:val="32"/>
          <w:szCs w:val="32"/>
        </w:rPr>
      </w:pPr>
      <w:r>
        <w:rPr>
          <w:rFonts w:ascii="黑体" w:eastAsia="黑体" w:hAnsi="黑体" w:hint="eastAsia"/>
          <w:sz w:val="32"/>
          <w:szCs w:val="32"/>
        </w:rPr>
        <w:t>十八</w:t>
      </w:r>
      <w:r>
        <w:rPr>
          <w:rFonts w:ascii="黑体" w:eastAsia="黑体" w:hAnsi="黑体"/>
          <w:sz w:val="32"/>
          <w:szCs w:val="32"/>
        </w:rPr>
        <w:t>、</w:t>
      </w:r>
      <w:r w:rsidR="00B37AB3">
        <w:rPr>
          <w:rFonts w:ascii="黑体" w:eastAsia="黑体" w:hAnsi="黑体" w:hint="eastAsia"/>
          <w:sz w:val="32"/>
          <w:szCs w:val="32"/>
        </w:rPr>
        <w:t>推行水务包容</w:t>
      </w:r>
      <w:r w:rsidR="00B37AB3">
        <w:rPr>
          <w:rFonts w:ascii="黑体" w:eastAsia="黑体" w:hAnsi="黑体"/>
          <w:sz w:val="32"/>
          <w:szCs w:val="32"/>
        </w:rPr>
        <w:t>审</w:t>
      </w:r>
      <w:r w:rsidR="00B37AB3">
        <w:rPr>
          <w:rFonts w:ascii="黑体" w:eastAsia="黑体" w:hAnsi="黑体" w:hint="eastAsia"/>
          <w:sz w:val="32"/>
          <w:szCs w:val="32"/>
        </w:rPr>
        <w:t>慎执法监管。</w:t>
      </w:r>
      <w:r w:rsidR="00B37AB3">
        <w:rPr>
          <w:rFonts w:ascii="仿宋_GB2312" w:eastAsia="仿宋_GB2312" w:hAnsi="黑体" w:hint="eastAsia"/>
          <w:sz w:val="32"/>
          <w:szCs w:val="32"/>
        </w:rPr>
        <w:t>完善轻微违法行为不予</w:t>
      </w:r>
      <w:r w:rsidR="00B37AB3">
        <w:rPr>
          <w:rFonts w:ascii="仿宋_GB2312" w:eastAsia="仿宋_GB2312" w:hAnsi="黑体"/>
          <w:sz w:val="32"/>
          <w:szCs w:val="32"/>
        </w:rPr>
        <w:t>行政处罚事项清单</w:t>
      </w:r>
      <w:r w:rsidR="00B37AB3">
        <w:rPr>
          <w:rFonts w:ascii="仿宋_GB2312" w:eastAsia="仿宋_GB2312" w:hAnsi="黑体" w:hint="eastAsia"/>
          <w:sz w:val="32"/>
          <w:szCs w:val="32"/>
        </w:rPr>
        <w:t>，</w:t>
      </w:r>
      <w:r w:rsidR="00B37AB3">
        <w:rPr>
          <w:rFonts w:ascii="仿宋_GB2312" w:eastAsia="仿宋_GB2312" w:hint="eastAsia"/>
          <w:sz w:val="32"/>
          <w:szCs w:val="32"/>
        </w:rPr>
        <w:t>对生产建设项目地点规模发生变化、未补充修改水土保持方案，</w:t>
      </w:r>
      <w:r w:rsidR="00B37AB3">
        <w:rPr>
          <w:rFonts w:ascii="仿宋_GB2312" w:eastAsia="仿宋_GB2312"/>
          <w:sz w:val="32"/>
          <w:szCs w:val="32"/>
        </w:rPr>
        <w:t>或者补充、修改水土保持方案</w:t>
      </w:r>
      <w:r w:rsidR="00B37AB3">
        <w:rPr>
          <w:rFonts w:ascii="仿宋_GB2312" w:eastAsia="仿宋_GB2312" w:hint="eastAsia"/>
          <w:sz w:val="32"/>
          <w:szCs w:val="32"/>
        </w:rPr>
        <w:t>未经原</w:t>
      </w:r>
      <w:r w:rsidR="00B37AB3">
        <w:rPr>
          <w:rFonts w:ascii="仿宋_GB2312" w:eastAsia="仿宋_GB2312"/>
          <w:sz w:val="32"/>
          <w:szCs w:val="32"/>
        </w:rPr>
        <w:t>审批机关批准</w:t>
      </w:r>
      <w:r w:rsidR="00B37AB3">
        <w:rPr>
          <w:rFonts w:ascii="仿宋_GB2312" w:eastAsia="仿宋_GB2312" w:hint="eastAsia"/>
          <w:sz w:val="32"/>
          <w:szCs w:val="32"/>
        </w:rPr>
        <w:t>，主动</w:t>
      </w:r>
      <w:r w:rsidR="00B37AB3">
        <w:rPr>
          <w:rFonts w:ascii="仿宋_GB2312" w:eastAsia="仿宋_GB2312"/>
          <w:sz w:val="32"/>
          <w:szCs w:val="32"/>
        </w:rPr>
        <w:t>或按</w:t>
      </w:r>
      <w:r w:rsidR="00B37AB3">
        <w:rPr>
          <w:rFonts w:ascii="仿宋_GB2312" w:eastAsia="仿宋_GB2312" w:hint="eastAsia"/>
          <w:sz w:val="32"/>
          <w:szCs w:val="32"/>
        </w:rPr>
        <w:t>要求</w:t>
      </w:r>
      <w:r w:rsidR="00B37AB3">
        <w:rPr>
          <w:rFonts w:ascii="仿宋_GB2312" w:eastAsia="仿宋_GB2312"/>
          <w:sz w:val="32"/>
          <w:szCs w:val="32"/>
        </w:rPr>
        <w:t>停止违法行为在短期补办手续</w:t>
      </w:r>
      <w:r w:rsidR="00B37AB3">
        <w:rPr>
          <w:rFonts w:ascii="仿宋_GB2312" w:eastAsia="仿宋_GB2312" w:hint="eastAsia"/>
          <w:sz w:val="32"/>
          <w:szCs w:val="32"/>
        </w:rPr>
        <w:t>等5类轻微违法行为不予行政处罚；对擅自</w:t>
      </w:r>
      <w:r w:rsidR="00B37AB3">
        <w:rPr>
          <w:rFonts w:ascii="仿宋_GB2312" w:eastAsia="仿宋_GB2312"/>
          <w:sz w:val="32"/>
          <w:szCs w:val="32"/>
        </w:rPr>
        <w:t>停止使用节水措施</w:t>
      </w:r>
      <w:r w:rsidR="00B37AB3">
        <w:rPr>
          <w:rFonts w:ascii="仿宋_GB2312" w:eastAsia="仿宋_GB2312" w:hint="eastAsia"/>
          <w:sz w:val="32"/>
          <w:szCs w:val="32"/>
        </w:rPr>
        <w:t>、</w:t>
      </w:r>
      <w:r w:rsidR="00B37AB3">
        <w:rPr>
          <w:rFonts w:ascii="仿宋_GB2312" w:eastAsia="仿宋_GB2312"/>
          <w:sz w:val="32"/>
          <w:szCs w:val="32"/>
        </w:rPr>
        <w:t>擅自停止使用计量设施、不按规定提供取水退水计量资料，首次被发现，主动</w:t>
      </w:r>
      <w:r w:rsidR="00B37AB3">
        <w:rPr>
          <w:rFonts w:ascii="仿宋_GB2312" w:eastAsia="仿宋_GB2312" w:hint="eastAsia"/>
          <w:sz w:val="32"/>
          <w:szCs w:val="32"/>
        </w:rPr>
        <w:t>或</w:t>
      </w:r>
      <w:r w:rsidR="00B37AB3">
        <w:rPr>
          <w:rFonts w:ascii="仿宋_GB2312" w:eastAsia="仿宋_GB2312"/>
          <w:sz w:val="32"/>
          <w:szCs w:val="32"/>
        </w:rPr>
        <w:t>按要求</w:t>
      </w:r>
      <w:r w:rsidR="00B37AB3">
        <w:rPr>
          <w:rFonts w:ascii="仿宋_GB2312" w:eastAsia="仿宋_GB2312" w:hint="eastAsia"/>
          <w:sz w:val="32"/>
          <w:szCs w:val="32"/>
        </w:rPr>
        <w:t>停止违法行为等3类轻微违法行为，及时纠正</w:t>
      </w:r>
      <w:r w:rsidR="00B37AB3">
        <w:rPr>
          <w:rFonts w:ascii="仿宋_GB2312" w:eastAsia="仿宋_GB2312"/>
          <w:sz w:val="32"/>
          <w:szCs w:val="32"/>
        </w:rPr>
        <w:t>没有造成危害后果</w:t>
      </w:r>
      <w:r w:rsidR="00B37AB3">
        <w:rPr>
          <w:rFonts w:ascii="仿宋_GB2312" w:eastAsia="仿宋_GB2312" w:hint="eastAsia"/>
          <w:sz w:val="32"/>
          <w:szCs w:val="32"/>
        </w:rPr>
        <w:t>的，不予行政处罚，营造</w:t>
      </w:r>
      <w:r w:rsidR="00B37AB3">
        <w:rPr>
          <w:rFonts w:ascii="仿宋_GB2312" w:eastAsia="仿宋_GB2312"/>
          <w:sz w:val="32"/>
          <w:szCs w:val="32"/>
        </w:rPr>
        <w:t>审慎</w:t>
      </w:r>
      <w:r w:rsidR="00B37AB3">
        <w:rPr>
          <w:rFonts w:ascii="仿宋_GB2312" w:eastAsia="仿宋_GB2312" w:hint="eastAsia"/>
          <w:sz w:val="32"/>
          <w:szCs w:val="32"/>
        </w:rPr>
        <w:t>宽松的经营</w:t>
      </w:r>
      <w:r w:rsidR="00B37AB3">
        <w:rPr>
          <w:rFonts w:ascii="仿宋_GB2312" w:eastAsia="仿宋_GB2312"/>
          <w:sz w:val="32"/>
          <w:szCs w:val="32"/>
        </w:rPr>
        <w:t>环境</w:t>
      </w:r>
      <w:r w:rsidR="00B37AB3">
        <w:rPr>
          <w:rFonts w:ascii="仿宋_GB2312" w:eastAsia="仿宋_GB2312" w:hint="eastAsia"/>
          <w:sz w:val="32"/>
          <w:szCs w:val="32"/>
        </w:rPr>
        <w:t>。</w:t>
      </w:r>
    </w:p>
    <w:p w:rsidR="00567209" w:rsidRPr="00E33B51" w:rsidRDefault="001049C9" w:rsidP="00BD34FD">
      <w:pPr>
        <w:spacing w:line="540" w:lineRule="exact"/>
        <w:ind w:firstLineChars="200" w:firstLine="643"/>
        <w:rPr>
          <w:rFonts w:ascii="仿宋_GB2312" w:eastAsia="仿宋_GB2312"/>
          <w:sz w:val="32"/>
          <w:szCs w:val="32"/>
        </w:rPr>
      </w:pPr>
      <w:r w:rsidRPr="002F155C">
        <w:rPr>
          <w:rFonts w:ascii="仿宋_GB2312" w:eastAsia="仿宋_GB2312" w:hint="eastAsia"/>
          <w:b/>
          <w:sz w:val="32"/>
          <w:szCs w:val="32"/>
        </w:rPr>
        <w:lastRenderedPageBreak/>
        <w:t>政策解读</w:t>
      </w:r>
      <w:r w:rsidRPr="00E33B51">
        <w:rPr>
          <w:rFonts w:ascii="仿宋_GB2312" w:eastAsia="仿宋_GB2312" w:hint="eastAsia"/>
          <w:sz w:val="32"/>
          <w:szCs w:val="32"/>
        </w:rPr>
        <w:t>：</w:t>
      </w:r>
      <w:r w:rsidR="00567209" w:rsidRPr="00E33B51">
        <w:rPr>
          <w:rFonts w:ascii="仿宋_GB2312" w:eastAsia="仿宋_GB2312" w:hint="eastAsia"/>
          <w:sz w:val="32"/>
          <w:szCs w:val="32"/>
        </w:rPr>
        <w:t>轻微违法行为不予行政处罚事项清单</w:t>
      </w:r>
      <w:r w:rsidR="00EA4148" w:rsidRPr="00E33B51">
        <w:rPr>
          <w:rFonts w:ascii="仿宋_GB2312" w:eastAsia="仿宋_GB2312" w:hint="eastAsia"/>
          <w:sz w:val="32"/>
          <w:szCs w:val="32"/>
        </w:rPr>
        <w:t>的</w:t>
      </w:r>
      <w:r w:rsidR="00CC1856" w:rsidRPr="00E33B51">
        <w:rPr>
          <w:rFonts w:ascii="仿宋_GB2312" w:eastAsia="仿宋_GB2312" w:hint="eastAsia"/>
          <w:sz w:val="32"/>
          <w:szCs w:val="32"/>
        </w:rPr>
        <w:t>8类</w:t>
      </w:r>
      <w:r w:rsidR="00CC1856" w:rsidRPr="00E33B51">
        <w:rPr>
          <w:rFonts w:ascii="仿宋_GB2312" w:eastAsia="仿宋_GB2312"/>
          <w:sz w:val="32"/>
          <w:szCs w:val="32"/>
        </w:rPr>
        <w:t>情形</w:t>
      </w:r>
      <w:r w:rsidR="00EA4148" w:rsidRPr="00E33B51">
        <w:rPr>
          <w:rFonts w:ascii="仿宋_GB2312" w:eastAsia="仿宋_GB2312" w:hint="eastAsia"/>
          <w:sz w:val="32"/>
          <w:szCs w:val="32"/>
        </w:rPr>
        <w:t>，</w:t>
      </w:r>
      <w:r w:rsidR="00EA4148" w:rsidRPr="00E33B51">
        <w:rPr>
          <w:rFonts w:ascii="仿宋_GB2312" w:eastAsia="仿宋_GB2312"/>
          <w:sz w:val="32"/>
          <w:szCs w:val="32"/>
        </w:rPr>
        <w:t>具体包括</w:t>
      </w:r>
      <w:r w:rsidR="00CC1856" w:rsidRPr="00E33B51">
        <w:rPr>
          <w:rFonts w:ascii="仿宋_GB2312" w:eastAsia="仿宋_GB2312"/>
          <w:sz w:val="32"/>
          <w:szCs w:val="32"/>
        </w:rPr>
        <w:t>：</w:t>
      </w:r>
    </w:p>
    <w:p w:rsidR="00567209" w:rsidRPr="00E33B51" w:rsidRDefault="00EA4148" w:rsidP="00BD34FD">
      <w:pPr>
        <w:spacing w:line="540" w:lineRule="exact"/>
        <w:ind w:firstLineChars="200" w:firstLine="640"/>
        <w:rPr>
          <w:rFonts w:ascii="仿宋_GB2312" w:eastAsia="仿宋_GB2312"/>
          <w:sz w:val="32"/>
          <w:szCs w:val="32"/>
        </w:rPr>
      </w:pPr>
      <w:r w:rsidRPr="00E33B51">
        <w:rPr>
          <w:rFonts w:ascii="仿宋_GB2312" w:eastAsia="仿宋_GB2312" w:hint="eastAsia"/>
          <w:sz w:val="32"/>
          <w:szCs w:val="32"/>
        </w:rPr>
        <w:t>（一）</w:t>
      </w:r>
      <w:r w:rsidR="00567209" w:rsidRPr="00E33B51">
        <w:rPr>
          <w:rFonts w:ascii="仿宋_GB2312" w:eastAsia="仿宋_GB2312" w:hint="eastAsia"/>
          <w:sz w:val="32"/>
          <w:szCs w:val="32"/>
        </w:rPr>
        <w:t>符合下列情形的轻微违法行为，不予行政处罚：</w:t>
      </w:r>
    </w:p>
    <w:p w:rsidR="00567209" w:rsidRPr="00E33B51" w:rsidRDefault="00567209" w:rsidP="00BD34FD">
      <w:pPr>
        <w:spacing w:line="540" w:lineRule="exact"/>
        <w:ind w:firstLineChars="200" w:firstLine="640"/>
        <w:rPr>
          <w:rFonts w:ascii="仿宋_GB2312" w:eastAsia="仿宋_GB2312"/>
          <w:sz w:val="32"/>
          <w:szCs w:val="32"/>
        </w:rPr>
      </w:pPr>
      <w:r w:rsidRPr="00E33B51">
        <w:rPr>
          <w:rFonts w:ascii="仿宋_GB2312" w:eastAsia="仿宋_GB2312" w:hint="eastAsia"/>
          <w:sz w:val="32"/>
          <w:szCs w:val="32"/>
        </w:rPr>
        <w:t>1</w:t>
      </w:r>
      <w:r w:rsidR="00C17A18" w:rsidRPr="00E33B51">
        <w:rPr>
          <w:rFonts w:ascii="仿宋_GB2312" w:eastAsia="仿宋_GB2312" w:hint="eastAsia"/>
          <w:sz w:val="32"/>
          <w:szCs w:val="32"/>
        </w:rPr>
        <w:t>．</w:t>
      </w:r>
      <w:r w:rsidRPr="00E33B51">
        <w:rPr>
          <w:rFonts w:ascii="仿宋_GB2312" w:eastAsia="仿宋_GB2312" w:hint="eastAsia"/>
          <w:sz w:val="32"/>
          <w:szCs w:val="32"/>
        </w:rPr>
        <w:t>移动、覆盖、涂改、损毁胶东调水工</w:t>
      </w:r>
      <w:proofErr w:type="gramStart"/>
      <w:r w:rsidRPr="00E33B51">
        <w:rPr>
          <w:rFonts w:ascii="仿宋_GB2312" w:eastAsia="仿宋_GB2312" w:hint="eastAsia"/>
          <w:sz w:val="32"/>
          <w:szCs w:val="32"/>
        </w:rPr>
        <w:t>程标志</w:t>
      </w:r>
      <w:proofErr w:type="gramEnd"/>
      <w:r w:rsidRPr="00E33B51">
        <w:rPr>
          <w:rFonts w:ascii="仿宋_GB2312" w:eastAsia="仿宋_GB2312" w:hint="eastAsia"/>
          <w:sz w:val="32"/>
          <w:szCs w:val="32"/>
        </w:rPr>
        <w:t>物或者破坏防护设施，主动或按要求停止违法行为，在规定期限内恢复原状或者采取补救措施。</w:t>
      </w:r>
    </w:p>
    <w:p w:rsidR="00567209" w:rsidRPr="00E33B51" w:rsidRDefault="00567209" w:rsidP="00BD34FD">
      <w:pPr>
        <w:spacing w:line="540" w:lineRule="exact"/>
        <w:ind w:firstLineChars="200" w:firstLine="640"/>
        <w:rPr>
          <w:rFonts w:ascii="仿宋_GB2312" w:eastAsia="仿宋_GB2312"/>
          <w:sz w:val="32"/>
          <w:szCs w:val="32"/>
        </w:rPr>
      </w:pPr>
      <w:r w:rsidRPr="00E33B51">
        <w:rPr>
          <w:rFonts w:ascii="仿宋_GB2312" w:eastAsia="仿宋_GB2312" w:hint="eastAsia"/>
          <w:sz w:val="32"/>
          <w:szCs w:val="32"/>
        </w:rPr>
        <w:t>2</w:t>
      </w:r>
      <w:r w:rsidR="00C17A18" w:rsidRPr="00E33B51">
        <w:rPr>
          <w:rFonts w:ascii="仿宋_GB2312" w:eastAsia="仿宋_GB2312" w:hint="eastAsia"/>
          <w:sz w:val="32"/>
          <w:szCs w:val="32"/>
        </w:rPr>
        <w:t>．</w:t>
      </w:r>
      <w:r w:rsidRPr="00E33B51">
        <w:rPr>
          <w:rFonts w:ascii="仿宋_GB2312" w:eastAsia="仿宋_GB2312" w:hint="eastAsia"/>
          <w:sz w:val="32"/>
          <w:szCs w:val="32"/>
        </w:rPr>
        <w:t>移动、覆盖、涂改、损毁南水北调工程设施标志物，主动或按要求停止违法行为，在规定期限内恢复原状或者采取补救措施。</w:t>
      </w:r>
    </w:p>
    <w:p w:rsidR="00567209" w:rsidRPr="00E33B51" w:rsidRDefault="00567209" w:rsidP="00BD34FD">
      <w:pPr>
        <w:spacing w:line="540" w:lineRule="exact"/>
        <w:ind w:firstLineChars="200" w:firstLine="640"/>
        <w:rPr>
          <w:rFonts w:ascii="仿宋_GB2312" w:eastAsia="仿宋_GB2312"/>
          <w:sz w:val="32"/>
          <w:szCs w:val="32"/>
        </w:rPr>
      </w:pPr>
      <w:r w:rsidRPr="00E33B51">
        <w:rPr>
          <w:rFonts w:ascii="仿宋_GB2312" w:eastAsia="仿宋_GB2312" w:hint="eastAsia"/>
          <w:sz w:val="32"/>
          <w:szCs w:val="32"/>
        </w:rPr>
        <w:t>3</w:t>
      </w:r>
      <w:r w:rsidR="00C17A18" w:rsidRPr="00E33B51">
        <w:rPr>
          <w:rFonts w:ascii="仿宋_GB2312" w:eastAsia="仿宋_GB2312" w:hint="eastAsia"/>
          <w:sz w:val="32"/>
          <w:szCs w:val="32"/>
        </w:rPr>
        <w:t>．</w:t>
      </w:r>
      <w:r w:rsidRPr="00E33B51">
        <w:rPr>
          <w:rFonts w:ascii="仿宋_GB2312" w:eastAsia="仿宋_GB2312" w:hint="eastAsia"/>
          <w:sz w:val="32"/>
          <w:szCs w:val="32"/>
        </w:rPr>
        <w:t>未依法编制水土保持方案或者编制的水土保持方案未经批准而开工建设；生产建设项目的地点、规模发生重大变化，未补充、修改水土保持方案或者补充、修改的水土保持方案未经原审批机关批准；对水土保持方案实施过程中，未经原审批机关</w:t>
      </w:r>
      <w:r w:rsidR="00B87624">
        <w:rPr>
          <w:rFonts w:ascii="仿宋_GB2312" w:eastAsia="仿宋_GB2312" w:hint="eastAsia"/>
          <w:sz w:val="32"/>
          <w:szCs w:val="32"/>
        </w:rPr>
        <w:t>批准，对水土保持措施做</w:t>
      </w:r>
      <w:r w:rsidRPr="00E33B51">
        <w:rPr>
          <w:rFonts w:ascii="仿宋_GB2312" w:eastAsia="仿宋_GB2312" w:hint="eastAsia"/>
          <w:sz w:val="32"/>
          <w:szCs w:val="32"/>
        </w:rPr>
        <w:t>出重大变更，主动或按要求停止违法行为，在限期内补办手续。</w:t>
      </w:r>
    </w:p>
    <w:p w:rsidR="00567209" w:rsidRPr="00E33B51" w:rsidRDefault="00567209" w:rsidP="00BD34FD">
      <w:pPr>
        <w:spacing w:line="540" w:lineRule="exact"/>
        <w:ind w:firstLineChars="200" w:firstLine="640"/>
        <w:rPr>
          <w:rFonts w:ascii="仿宋_GB2312" w:eastAsia="仿宋_GB2312"/>
          <w:sz w:val="32"/>
          <w:szCs w:val="32"/>
        </w:rPr>
      </w:pPr>
      <w:r w:rsidRPr="00E33B51">
        <w:rPr>
          <w:rFonts w:ascii="仿宋_GB2312" w:eastAsia="仿宋_GB2312" w:hint="eastAsia"/>
          <w:sz w:val="32"/>
          <w:szCs w:val="32"/>
        </w:rPr>
        <w:t>4</w:t>
      </w:r>
      <w:r w:rsidR="00C17A18" w:rsidRPr="00E33B51">
        <w:rPr>
          <w:rFonts w:ascii="仿宋_GB2312" w:eastAsia="仿宋_GB2312" w:hint="eastAsia"/>
          <w:sz w:val="32"/>
          <w:szCs w:val="32"/>
        </w:rPr>
        <w:t>．</w:t>
      </w:r>
      <w:r w:rsidRPr="00E33B51">
        <w:rPr>
          <w:rFonts w:ascii="仿宋_GB2312" w:eastAsia="仿宋_GB2312" w:hint="eastAsia"/>
          <w:sz w:val="32"/>
          <w:szCs w:val="32"/>
        </w:rPr>
        <w:t>拒不缴纳水土保持补偿费，在限期内缴纳</w:t>
      </w:r>
      <w:r w:rsidR="000D4760" w:rsidRPr="00E33B51">
        <w:rPr>
          <w:rFonts w:ascii="仿宋_GB2312" w:eastAsia="仿宋_GB2312" w:hint="eastAsia"/>
          <w:sz w:val="32"/>
          <w:szCs w:val="32"/>
        </w:rPr>
        <w:t>的</w:t>
      </w:r>
      <w:r w:rsidRPr="00E33B51">
        <w:rPr>
          <w:rFonts w:ascii="仿宋_GB2312" w:eastAsia="仿宋_GB2312" w:hint="eastAsia"/>
          <w:sz w:val="32"/>
          <w:szCs w:val="32"/>
        </w:rPr>
        <w:t>。</w:t>
      </w:r>
    </w:p>
    <w:p w:rsidR="00567209" w:rsidRPr="00E33B51" w:rsidRDefault="00567209" w:rsidP="00BD34FD">
      <w:pPr>
        <w:spacing w:line="540" w:lineRule="exact"/>
        <w:ind w:firstLineChars="200" w:firstLine="640"/>
        <w:rPr>
          <w:rFonts w:ascii="仿宋_GB2312" w:eastAsia="仿宋_GB2312"/>
          <w:sz w:val="32"/>
          <w:szCs w:val="32"/>
        </w:rPr>
      </w:pPr>
      <w:r w:rsidRPr="00E33B51">
        <w:rPr>
          <w:rFonts w:ascii="仿宋_GB2312" w:eastAsia="仿宋_GB2312" w:hint="eastAsia"/>
          <w:sz w:val="32"/>
          <w:szCs w:val="32"/>
        </w:rPr>
        <w:t>5</w:t>
      </w:r>
      <w:r w:rsidR="00C17A18" w:rsidRPr="00E33B51">
        <w:rPr>
          <w:rFonts w:ascii="仿宋_GB2312" w:eastAsia="仿宋_GB2312" w:hint="eastAsia"/>
          <w:sz w:val="32"/>
          <w:szCs w:val="32"/>
        </w:rPr>
        <w:t>．</w:t>
      </w:r>
      <w:r w:rsidRPr="00E33B51">
        <w:rPr>
          <w:rFonts w:ascii="仿宋_GB2312" w:eastAsia="仿宋_GB2312" w:hint="eastAsia"/>
          <w:sz w:val="32"/>
          <w:szCs w:val="32"/>
        </w:rPr>
        <w:t>生产建设单位未按照规定编制水土保持设施设计篇章，在限期内改正</w:t>
      </w:r>
      <w:r w:rsidR="000D4760" w:rsidRPr="00E33B51">
        <w:rPr>
          <w:rFonts w:ascii="仿宋_GB2312" w:eastAsia="仿宋_GB2312" w:hint="eastAsia"/>
          <w:sz w:val="32"/>
          <w:szCs w:val="32"/>
        </w:rPr>
        <w:t>的</w:t>
      </w:r>
      <w:r w:rsidRPr="00E33B51">
        <w:rPr>
          <w:rFonts w:ascii="仿宋_GB2312" w:eastAsia="仿宋_GB2312" w:hint="eastAsia"/>
          <w:sz w:val="32"/>
          <w:szCs w:val="32"/>
        </w:rPr>
        <w:t>。</w:t>
      </w:r>
    </w:p>
    <w:p w:rsidR="00567209" w:rsidRPr="00E33B51" w:rsidRDefault="00EA4148" w:rsidP="00BD34FD">
      <w:pPr>
        <w:spacing w:line="540" w:lineRule="exact"/>
        <w:ind w:firstLineChars="200" w:firstLine="640"/>
        <w:rPr>
          <w:rFonts w:ascii="仿宋_GB2312" w:eastAsia="仿宋_GB2312"/>
          <w:sz w:val="32"/>
          <w:szCs w:val="32"/>
        </w:rPr>
      </w:pPr>
      <w:r w:rsidRPr="00E33B51">
        <w:rPr>
          <w:rFonts w:ascii="仿宋_GB2312" w:eastAsia="仿宋_GB2312" w:hint="eastAsia"/>
          <w:sz w:val="32"/>
          <w:szCs w:val="32"/>
        </w:rPr>
        <w:t>（二）</w:t>
      </w:r>
      <w:r w:rsidR="00567209" w:rsidRPr="00E33B51">
        <w:rPr>
          <w:rFonts w:ascii="仿宋_GB2312" w:eastAsia="仿宋_GB2312" w:hint="eastAsia"/>
          <w:sz w:val="32"/>
          <w:szCs w:val="32"/>
        </w:rPr>
        <w:t>下列轻微违法行为，及时纠正，没有造成危害后果的，不予行政处罚：</w:t>
      </w:r>
    </w:p>
    <w:p w:rsidR="00567209" w:rsidRPr="00E33B51" w:rsidRDefault="00567209" w:rsidP="00BD34FD">
      <w:pPr>
        <w:spacing w:line="540" w:lineRule="exact"/>
        <w:ind w:firstLineChars="200" w:firstLine="640"/>
        <w:rPr>
          <w:rFonts w:ascii="仿宋_GB2312" w:eastAsia="仿宋_GB2312"/>
          <w:sz w:val="32"/>
          <w:szCs w:val="32"/>
        </w:rPr>
      </w:pPr>
      <w:r w:rsidRPr="00E33B51">
        <w:rPr>
          <w:rFonts w:ascii="仿宋_GB2312" w:eastAsia="仿宋_GB2312" w:hint="eastAsia"/>
          <w:sz w:val="32"/>
          <w:szCs w:val="32"/>
        </w:rPr>
        <w:t>1</w:t>
      </w:r>
      <w:r w:rsidR="00C17A18" w:rsidRPr="00E33B51">
        <w:rPr>
          <w:rFonts w:ascii="仿宋_GB2312" w:eastAsia="仿宋_GB2312" w:hint="eastAsia"/>
          <w:sz w:val="32"/>
          <w:szCs w:val="32"/>
        </w:rPr>
        <w:t>．</w:t>
      </w:r>
      <w:r w:rsidRPr="00E33B51">
        <w:rPr>
          <w:rFonts w:ascii="仿宋_GB2312" w:eastAsia="仿宋_GB2312" w:hint="eastAsia"/>
          <w:sz w:val="32"/>
          <w:szCs w:val="32"/>
        </w:rPr>
        <w:t>擅自停止使用节水措施；擅自停止使用取退水计量设施；不按规定提供取水、退水计量资料，首次被发现；主动或按要求立即停止违法行为，立即改正；违法情节轻微，未造成危害后果。</w:t>
      </w:r>
    </w:p>
    <w:p w:rsidR="00567209" w:rsidRPr="00E33B51" w:rsidRDefault="00567209" w:rsidP="00BD34FD">
      <w:pPr>
        <w:spacing w:line="540" w:lineRule="exact"/>
        <w:ind w:firstLineChars="200" w:firstLine="640"/>
        <w:rPr>
          <w:rFonts w:ascii="仿宋_GB2312" w:eastAsia="仿宋_GB2312"/>
          <w:sz w:val="32"/>
          <w:szCs w:val="32"/>
        </w:rPr>
      </w:pPr>
      <w:r w:rsidRPr="00E33B51">
        <w:rPr>
          <w:rFonts w:ascii="仿宋_GB2312" w:eastAsia="仿宋_GB2312" w:hint="eastAsia"/>
          <w:sz w:val="32"/>
          <w:szCs w:val="32"/>
        </w:rPr>
        <w:lastRenderedPageBreak/>
        <w:t>2</w:t>
      </w:r>
      <w:r w:rsidR="00C17A18" w:rsidRPr="00E33B51">
        <w:rPr>
          <w:rFonts w:ascii="仿宋_GB2312" w:eastAsia="仿宋_GB2312" w:hint="eastAsia"/>
          <w:sz w:val="32"/>
          <w:szCs w:val="32"/>
        </w:rPr>
        <w:t>．</w:t>
      </w:r>
      <w:r w:rsidRPr="00E33B51">
        <w:rPr>
          <w:rFonts w:ascii="仿宋_GB2312" w:eastAsia="仿宋_GB2312" w:hint="eastAsia"/>
          <w:sz w:val="32"/>
          <w:szCs w:val="32"/>
        </w:rPr>
        <w:t>未经批准，擅自建设农村公共供水工程，主动或按要求停止违法行为；符合供水发展规划，在限期内补办手续或者不符合供水发展规划，未造成危害后果，在限期内拆除。</w:t>
      </w:r>
    </w:p>
    <w:p w:rsidR="001049C9" w:rsidRPr="00E33B51" w:rsidRDefault="00567209" w:rsidP="00BD34FD">
      <w:pPr>
        <w:spacing w:line="540" w:lineRule="exact"/>
        <w:ind w:firstLineChars="200" w:firstLine="640"/>
        <w:rPr>
          <w:rFonts w:ascii="仿宋_GB2312" w:eastAsia="仿宋_GB2312"/>
          <w:sz w:val="32"/>
          <w:szCs w:val="32"/>
        </w:rPr>
      </w:pPr>
      <w:r w:rsidRPr="00E33B51">
        <w:rPr>
          <w:rFonts w:ascii="仿宋_GB2312" w:eastAsia="仿宋_GB2312" w:hint="eastAsia"/>
          <w:sz w:val="32"/>
          <w:szCs w:val="32"/>
        </w:rPr>
        <w:t>3</w:t>
      </w:r>
      <w:r w:rsidR="00C17A18" w:rsidRPr="00E33B51">
        <w:rPr>
          <w:rFonts w:ascii="仿宋_GB2312" w:eastAsia="仿宋_GB2312" w:hint="eastAsia"/>
          <w:sz w:val="32"/>
          <w:szCs w:val="32"/>
        </w:rPr>
        <w:t>．</w:t>
      </w:r>
      <w:r w:rsidRPr="00E33B51">
        <w:rPr>
          <w:rFonts w:ascii="仿宋_GB2312" w:eastAsia="仿宋_GB2312" w:hint="eastAsia"/>
          <w:sz w:val="32"/>
          <w:szCs w:val="32"/>
        </w:rPr>
        <w:t>擅自改动、拆除农村公共供水设施或者擅自在农村公共供水管网上接水，首次被发现；主动或按要求立即停止违法行为，在规定期限内采取补救措施；违法情节轻微，未造成危害后果。</w:t>
      </w:r>
    </w:p>
    <w:p w:rsidR="00095DCC" w:rsidRDefault="00095DCC" w:rsidP="00BD34FD">
      <w:pPr>
        <w:spacing w:line="540" w:lineRule="exact"/>
        <w:ind w:firstLineChars="200" w:firstLine="640"/>
        <w:rPr>
          <w:rFonts w:ascii="仿宋_GB2312" w:eastAsia="仿宋_GB2312" w:hAnsiTheme="majorEastAsia" w:cstheme="majorEastAsia"/>
          <w:bCs/>
          <w:color w:val="FF0000"/>
          <w:sz w:val="32"/>
          <w:szCs w:val="32"/>
        </w:rPr>
      </w:pPr>
      <w:r>
        <w:rPr>
          <w:rFonts w:ascii="黑体" w:eastAsia="黑体" w:hAnsi="黑体" w:cs="黑体" w:hint="eastAsia"/>
          <w:sz w:val="32"/>
          <w:szCs w:val="32"/>
          <w:shd w:val="clear" w:color="auto" w:fill="FFFFFF"/>
        </w:rPr>
        <w:t>十</w:t>
      </w:r>
      <w:r w:rsidR="00063918">
        <w:rPr>
          <w:rFonts w:ascii="黑体" w:eastAsia="黑体" w:hAnsi="黑体" w:cs="黑体" w:hint="eastAsia"/>
          <w:sz w:val="32"/>
          <w:szCs w:val="32"/>
          <w:shd w:val="clear" w:color="auto" w:fill="FFFFFF"/>
        </w:rPr>
        <w:t>九</w:t>
      </w:r>
      <w:r>
        <w:rPr>
          <w:rFonts w:ascii="黑体" w:eastAsia="黑体" w:hAnsi="黑体" w:cs="黑体" w:hint="eastAsia"/>
          <w:sz w:val="32"/>
          <w:szCs w:val="32"/>
          <w:shd w:val="clear" w:color="auto" w:fill="FFFFFF"/>
        </w:rPr>
        <w:t>、加大美丽示范河湖创建力度。</w:t>
      </w:r>
      <w:r>
        <w:rPr>
          <w:rFonts w:ascii="仿宋_GB2312" w:eastAsia="仿宋_GB2312" w:hAnsi="仿宋_GB2312" w:cs="仿宋_GB2312" w:hint="eastAsia"/>
          <w:sz w:val="32"/>
          <w:szCs w:val="32"/>
          <w:shd w:val="clear" w:color="auto" w:fill="FFFFFF"/>
        </w:rPr>
        <w:t>组织各区市分别开发“碧水积分”公众护水应用程序推广应用，设置护水巡河、有奖举报、问题反馈、美景分享、公益活动、积分兑换等模块，通过“志愿巡河+问题反馈+积分兑换”方式，</w:t>
      </w:r>
      <w:r>
        <w:rPr>
          <w:rFonts w:ascii="仿宋_GB2312" w:eastAsia="仿宋_GB2312" w:hAnsi="仿宋_GB2312" w:cs="仿宋_GB2312" w:hint="eastAsia"/>
          <w:sz w:val="32"/>
          <w:szCs w:val="32"/>
        </w:rPr>
        <w:t>采取线上“打卡”、线下“销号”和公开反馈，</w:t>
      </w:r>
      <w:r>
        <w:rPr>
          <w:rFonts w:ascii="仿宋_GB2312" w:eastAsia="仿宋_GB2312" w:hAnsi="仿宋_GB2312" w:cs="仿宋_GB2312" w:hint="eastAsia"/>
          <w:sz w:val="32"/>
          <w:szCs w:val="32"/>
          <w:shd w:val="clear" w:color="auto" w:fill="FFFFFF"/>
        </w:rPr>
        <w:t>鼓励</w:t>
      </w:r>
      <w:r>
        <w:rPr>
          <w:rFonts w:ascii="仿宋_GB2312" w:eastAsia="仿宋_GB2312" w:hAnsi="仿宋_GB2312" w:cs="仿宋_GB2312" w:hint="eastAsia"/>
          <w:sz w:val="32"/>
          <w:szCs w:val="32"/>
        </w:rPr>
        <w:t>全民参与巡河，实现问题整改闭环管理，</w:t>
      </w:r>
      <w:r>
        <w:rPr>
          <w:rFonts w:ascii="仿宋_GB2312" w:eastAsia="仿宋_GB2312" w:hAnsi="仿宋_GB2312" w:cs="仿宋_GB2312" w:hint="eastAsia"/>
          <w:sz w:val="32"/>
          <w:szCs w:val="32"/>
          <w:shd w:val="clear" w:color="auto" w:fill="FFFFFF"/>
        </w:rPr>
        <w:t>进一步营造宜</w:t>
      </w:r>
      <w:proofErr w:type="gramStart"/>
      <w:r>
        <w:rPr>
          <w:rFonts w:ascii="仿宋_GB2312" w:eastAsia="仿宋_GB2312" w:hAnsi="仿宋_GB2312" w:cs="仿宋_GB2312" w:hint="eastAsia"/>
          <w:sz w:val="32"/>
          <w:szCs w:val="32"/>
          <w:shd w:val="clear" w:color="auto" w:fill="FFFFFF"/>
        </w:rPr>
        <w:t>居宜业水</w:t>
      </w:r>
      <w:proofErr w:type="gramEnd"/>
      <w:r>
        <w:rPr>
          <w:rFonts w:ascii="仿宋_GB2312" w:eastAsia="仿宋_GB2312" w:hAnsi="仿宋_GB2312" w:cs="仿宋_GB2312" w:hint="eastAsia"/>
          <w:sz w:val="32"/>
          <w:szCs w:val="32"/>
          <w:shd w:val="clear" w:color="auto" w:fill="FFFFFF"/>
        </w:rPr>
        <w:t>生态环境。年底全市创建美丽示范河湖数量达到</w:t>
      </w:r>
      <w:r>
        <w:rPr>
          <w:rFonts w:ascii="仿宋_GB2312" w:eastAsia="仿宋_GB2312" w:hAnsi="仿宋_GB2312" w:cs="仿宋_GB2312"/>
          <w:sz w:val="32"/>
          <w:szCs w:val="32"/>
          <w:shd w:val="clear" w:color="auto" w:fill="FFFFFF"/>
        </w:rPr>
        <w:t>26</w:t>
      </w:r>
      <w:r>
        <w:rPr>
          <w:rFonts w:ascii="仿宋_GB2312" w:eastAsia="仿宋_GB2312" w:hAnsi="仿宋_GB2312" w:cs="仿宋_GB2312" w:hint="eastAsia"/>
          <w:sz w:val="32"/>
          <w:szCs w:val="32"/>
          <w:shd w:val="clear" w:color="auto" w:fill="FFFFFF"/>
        </w:rPr>
        <w:t>条。</w:t>
      </w:r>
    </w:p>
    <w:p w:rsidR="001049C9" w:rsidRPr="00232C62" w:rsidRDefault="001049C9" w:rsidP="00BD34FD">
      <w:pPr>
        <w:spacing w:line="540" w:lineRule="exact"/>
        <w:ind w:firstLineChars="200" w:firstLine="643"/>
        <w:rPr>
          <w:rFonts w:ascii="仿宋_GB2312" w:eastAsia="仿宋_GB2312" w:hAnsi="仿宋_GB2312" w:cs="仿宋_GB2312"/>
          <w:sz w:val="32"/>
          <w:szCs w:val="32"/>
          <w:shd w:val="clear" w:color="auto" w:fill="FFFFFF"/>
        </w:rPr>
      </w:pPr>
      <w:r w:rsidRPr="00232C62">
        <w:rPr>
          <w:rFonts w:ascii="仿宋_GB2312" w:eastAsia="仿宋_GB2312" w:hint="eastAsia"/>
          <w:b/>
          <w:sz w:val="32"/>
          <w:szCs w:val="32"/>
        </w:rPr>
        <w:t>政策解读：</w:t>
      </w:r>
      <w:r w:rsidRPr="00232C62">
        <w:rPr>
          <w:rFonts w:ascii="仿宋_GB2312" w:eastAsia="仿宋_GB2312" w:hAnsi="仿宋_GB2312" w:cs="仿宋_GB2312" w:hint="eastAsia"/>
          <w:sz w:val="32"/>
          <w:szCs w:val="32"/>
          <w:shd w:val="clear" w:color="auto" w:fill="FFFFFF"/>
        </w:rPr>
        <w:t>为贯彻落实省、市总河长令部署，切实维护河湖健康，推动河湖面貌根本好转，构建美丽河湖、健康河湖格局，市河长制办公室充分发挥协调、指导作用，将美丽幸福示范河湖建设纳入河长制考核，多</w:t>
      </w:r>
      <w:proofErr w:type="gramStart"/>
      <w:r w:rsidRPr="00232C62">
        <w:rPr>
          <w:rFonts w:ascii="仿宋_GB2312" w:eastAsia="仿宋_GB2312" w:hAnsi="仿宋_GB2312" w:cs="仿宋_GB2312" w:hint="eastAsia"/>
          <w:sz w:val="32"/>
          <w:szCs w:val="32"/>
          <w:shd w:val="clear" w:color="auto" w:fill="FFFFFF"/>
        </w:rPr>
        <w:t>措</w:t>
      </w:r>
      <w:proofErr w:type="gramEnd"/>
      <w:r w:rsidRPr="00232C62">
        <w:rPr>
          <w:rFonts w:ascii="仿宋_GB2312" w:eastAsia="仿宋_GB2312" w:hAnsi="仿宋_GB2312" w:cs="仿宋_GB2312" w:hint="eastAsia"/>
          <w:sz w:val="32"/>
          <w:szCs w:val="32"/>
          <w:shd w:val="clear" w:color="auto" w:fill="FFFFFF"/>
        </w:rPr>
        <w:t>并举，区市联动，各级河长和各相关部门分级负责，形成合力，打造了一批省级美丽幸福示范河湖样板。已创建包括省级河流大沽河，市级河流白沙河，区市级河流龙泉河、莲阴河、</w:t>
      </w:r>
      <w:proofErr w:type="gramStart"/>
      <w:r w:rsidRPr="00232C62">
        <w:rPr>
          <w:rFonts w:ascii="仿宋_GB2312" w:eastAsia="仿宋_GB2312" w:hAnsi="仿宋_GB2312" w:cs="仿宋_GB2312" w:hint="eastAsia"/>
          <w:sz w:val="32"/>
          <w:szCs w:val="32"/>
          <w:shd w:val="clear" w:color="auto" w:fill="FFFFFF"/>
        </w:rPr>
        <w:t>洙</w:t>
      </w:r>
      <w:proofErr w:type="gramEnd"/>
      <w:r w:rsidRPr="00232C62">
        <w:rPr>
          <w:rFonts w:ascii="仿宋_GB2312" w:eastAsia="仿宋_GB2312" w:hAnsi="仿宋_GB2312" w:cs="仿宋_GB2312" w:hint="eastAsia"/>
          <w:sz w:val="32"/>
          <w:szCs w:val="32"/>
          <w:shd w:val="clear" w:color="auto" w:fill="FFFFFF"/>
        </w:rPr>
        <w:t>河，镇级河流苑庄河、</w:t>
      </w:r>
      <w:proofErr w:type="gramStart"/>
      <w:r w:rsidRPr="00232C62">
        <w:rPr>
          <w:rFonts w:ascii="仿宋_GB2312" w:eastAsia="仿宋_GB2312" w:hAnsi="仿宋_GB2312" w:cs="仿宋_GB2312" w:hint="eastAsia"/>
          <w:sz w:val="32"/>
          <w:szCs w:val="32"/>
          <w:shd w:val="clear" w:color="auto" w:fill="FFFFFF"/>
        </w:rPr>
        <w:t>皂户河</w:t>
      </w:r>
      <w:proofErr w:type="gramEnd"/>
      <w:r w:rsidRPr="00232C62">
        <w:rPr>
          <w:rFonts w:ascii="仿宋_GB2312" w:eastAsia="仿宋_GB2312" w:hAnsi="仿宋_GB2312" w:cs="仿宋_GB2312" w:hint="eastAsia"/>
          <w:sz w:val="32"/>
          <w:szCs w:val="32"/>
          <w:shd w:val="clear" w:color="auto" w:fill="FFFFFF"/>
        </w:rPr>
        <w:t>等在内的23条（段）省级美丽幸福示范河湖。2023年我市计划再创建不少于3条（段）省级美丽幸福示范河湖，全市创建省级美丽幸福示范河湖数量达到不少于26条。</w:t>
      </w:r>
    </w:p>
    <w:p w:rsidR="00FF2597" w:rsidRPr="00232C62" w:rsidRDefault="00FF2597" w:rsidP="00BD34FD">
      <w:pPr>
        <w:spacing w:line="540" w:lineRule="exact"/>
        <w:ind w:firstLineChars="200" w:firstLine="640"/>
        <w:rPr>
          <w:rFonts w:ascii="仿宋_GB2312" w:eastAsia="仿宋_GB2312" w:hAnsi="仿宋_GB2312" w:cs="仿宋_GB2312"/>
          <w:sz w:val="32"/>
          <w:szCs w:val="32"/>
          <w:shd w:val="clear" w:color="auto" w:fill="FFFFFF"/>
        </w:rPr>
      </w:pPr>
      <w:r w:rsidRPr="00232C62">
        <w:rPr>
          <w:rFonts w:ascii="仿宋_GB2312" w:eastAsia="仿宋_GB2312" w:hAnsi="仿宋_GB2312" w:cs="仿宋_GB2312" w:hint="eastAsia"/>
          <w:sz w:val="32"/>
          <w:szCs w:val="32"/>
          <w:shd w:val="clear" w:color="auto" w:fill="FFFFFF"/>
        </w:rPr>
        <w:lastRenderedPageBreak/>
        <w:t>开发“碧水积分”公众护水应用程序推广应用，是</w:t>
      </w:r>
      <w:r w:rsidR="001B747E" w:rsidRPr="00232C62">
        <w:rPr>
          <w:rFonts w:ascii="仿宋_GB2312" w:eastAsia="仿宋_GB2312" w:hAnsi="仿宋_GB2312" w:cs="仿宋_GB2312" w:hint="eastAsia"/>
          <w:sz w:val="32"/>
          <w:szCs w:val="32"/>
          <w:shd w:val="clear" w:color="auto" w:fill="FFFFFF"/>
        </w:rPr>
        <w:t>落实河湖长制</w:t>
      </w:r>
      <w:r w:rsidR="001B747E" w:rsidRPr="00232C62">
        <w:rPr>
          <w:rFonts w:ascii="仿宋_GB2312" w:eastAsia="仿宋_GB2312" w:hAnsi="仿宋_GB2312" w:cs="仿宋_GB2312"/>
          <w:sz w:val="32"/>
          <w:szCs w:val="32"/>
          <w:shd w:val="clear" w:color="auto" w:fill="FFFFFF"/>
        </w:rPr>
        <w:t>基础上，推行</w:t>
      </w:r>
      <w:r w:rsidR="001B747E" w:rsidRPr="00232C62">
        <w:rPr>
          <w:rFonts w:ascii="仿宋_GB2312" w:eastAsia="仿宋_GB2312" w:hAnsi="仿宋_GB2312" w:cs="仿宋_GB2312" w:hint="eastAsia"/>
          <w:sz w:val="32"/>
          <w:szCs w:val="32"/>
          <w:shd w:val="clear" w:color="auto" w:fill="FFFFFF"/>
        </w:rPr>
        <w:t>河湖</w:t>
      </w:r>
      <w:r w:rsidR="001B747E" w:rsidRPr="00232C62">
        <w:rPr>
          <w:rFonts w:ascii="仿宋_GB2312" w:eastAsia="仿宋_GB2312" w:hAnsi="仿宋_GB2312" w:cs="仿宋_GB2312"/>
          <w:sz w:val="32"/>
          <w:szCs w:val="32"/>
          <w:shd w:val="clear" w:color="auto" w:fill="FFFFFF"/>
        </w:rPr>
        <w:t>管护全民参与、调动广大群众保护河湖积极性</w:t>
      </w:r>
      <w:r w:rsidR="001B747E" w:rsidRPr="00232C62">
        <w:rPr>
          <w:rFonts w:ascii="仿宋_GB2312" w:eastAsia="仿宋_GB2312" w:hAnsi="仿宋_GB2312" w:cs="仿宋_GB2312" w:hint="eastAsia"/>
          <w:sz w:val="32"/>
          <w:szCs w:val="32"/>
          <w:shd w:val="clear" w:color="auto" w:fill="FFFFFF"/>
        </w:rPr>
        <w:t>一项</w:t>
      </w:r>
      <w:r w:rsidR="001B747E" w:rsidRPr="00232C62">
        <w:rPr>
          <w:rFonts w:ascii="仿宋_GB2312" w:eastAsia="仿宋_GB2312" w:hAnsi="仿宋_GB2312" w:cs="仿宋_GB2312"/>
          <w:sz w:val="32"/>
          <w:szCs w:val="32"/>
          <w:shd w:val="clear" w:color="auto" w:fill="FFFFFF"/>
        </w:rPr>
        <w:t>创新举措，将</w:t>
      </w:r>
      <w:r w:rsidR="001B747E" w:rsidRPr="00232C62">
        <w:rPr>
          <w:rFonts w:ascii="仿宋_GB2312" w:eastAsia="仿宋_GB2312" w:hAnsi="仿宋_GB2312" w:cs="仿宋_GB2312" w:hint="eastAsia"/>
          <w:sz w:val="32"/>
          <w:szCs w:val="32"/>
          <w:shd w:val="clear" w:color="auto" w:fill="FFFFFF"/>
        </w:rPr>
        <w:t>有力</w:t>
      </w:r>
      <w:r w:rsidR="001B747E" w:rsidRPr="00232C62">
        <w:rPr>
          <w:rFonts w:ascii="仿宋_GB2312" w:eastAsia="仿宋_GB2312" w:hAnsi="仿宋_GB2312" w:cs="仿宋_GB2312"/>
          <w:sz w:val="32"/>
          <w:szCs w:val="32"/>
          <w:shd w:val="clear" w:color="auto" w:fill="FFFFFF"/>
        </w:rPr>
        <w:t>助</w:t>
      </w:r>
      <w:proofErr w:type="gramStart"/>
      <w:r w:rsidR="001B747E" w:rsidRPr="00232C62">
        <w:rPr>
          <w:rFonts w:ascii="仿宋_GB2312" w:eastAsia="仿宋_GB2312" w:hAnsi="仿宋_GB2312" w:cs="仿宋_GB2312"/>
          <w:sz w:val="32"/>
          <w:szCs w:val="32"/>
          <w:shd w:val="clear" w:color="auto" w:fill="FFFFFF"/>
        </w:rPr>
        <w:t>推美丽</w:t>
      </w:r>
      <w:proofErr w:type="gramEnd"/>
      <w:r w:rsidR="001B747E" w:rsidRPr="00232C62">
        <w:rPr>
          <w:rFonts w:ascii="仿宋_GB2312" w:eastAsia="仿宋_GB2312" w:hAnsi="仿宋_GB2312" w:cs="仿宋_GB2312"/>
          <w:sz w:val="32"/>
          <w:szCs w:val="32"/>
          <w:shd w:val="clear" w:color="auto" w:fill="FFFFFF"/>
        </w:rPr>
        <w:t>示范河湖建设。</w:t>
      </w:r>
    </w:p>
    <w:p w:rsidR="00872B89" w:rsidRDefault="00063918" w:rsidP="00E62F35">
      <w:pPr>
        <w:spacing w:line="540" w:lineRule="exact"/>
        <w:ind w:firstLineChars="200" w:firstLine="640"/>
        <w:rPr>
          <w:rFonts w:ascii="仿宋_GB2312" w:eastAsia="仿宋_GB2312" w:hAnsiTheme="majorEastAsia" w:cstheme="majorEastAsia"/>
          <w:bCs/>
          <w:color w:val="FF0000"/>
          <w:sz w:val="32"/>
          <w:szCs w:val="32"/>
        </w:rPr>
      </w:pPr>
      <w:r>
        <w:rPr>
          <w:rFonts w:ascii="黑体" w:eastAsia="黑体" w:hAnsi="黑体" w:hint="eastAsia"/>
          <w:sz w:val="32"/>
          <w:szCs w:val="32"/>
        </w:rPr>
        <w:t>二十、</w:t>
      </w:r>
      <w:r w:rsidR="00095DCC">
        <w:rPr>
          <w:rFonts w:ascii="黑体" w:eastAsia="黑体" w:hAnsi="黑体" w:hint="eastAsia"/>
          <w:sz w:val="32"/>
          <w:szCs w:val="32"/>
        </w:rPr>
        <w:t>积极搭建助</w:t>
      </w:r>
      <w:proofErr w:type="gramStart"/>
      <w:r w:rsidR="00095DCC">
        <w:rPr>
          <w:rFonts w:ascii="黑体" w:eastAsia="黑体" w:hAnsi="黑体" w:hint="eastAsia"/>
          <w:sz w:val="32"/>
          <w:szCs w:val="32"/>
        </w:rPr>
        <w:t>企</w:t>
      </w:r>
      <w:r w:rsidR="00095DCC">
        <w:rPr>
          <w:rFonts w:ascii="黑体" w:eastAsia="黑体" w:hAnsi="黑体"/>
          <w:sz w:val="32"/>
          <w:szCs w:val="32"/>
        </w:rPr>
        <w:t>发展</w:t>
      </w:r>
      <w:proofErr w:type="gramEnd"/>
      <w:r w:rsidR="00095DCC">
        <w:rPr>
          <w:rFonts w:ascii="黑体" w:eastAsia="黑体" w:hAnsi="黑体" w:hint="eastAsia"/>
          <w:sz w:val="32"/>
          <w:szCs w:val="32"/>
        </w:rPr>
        <w:t>平台。</w:t>
      </w:r>
      <w:r w:rsidR="00095DCC">
        <w:rPr>
          <w:rFonts w:ascii="仿宋_GB2312" w:eastAsia="仿宋_GB2312" w:hAnsi="仿宋_GB2312" w:cs="仿宋_GB2312" w:hint="eastAsia"/>
          <w:sz w:val="32"/>
          <w:szCs w:val="32"/>
        </w:rPr>
        <w:t>建立与2</w:t>
      </w:r>
      <w:r w:rsidR="000E6A5E">
        <w:rPr>
          <w:rFonts w:ascii="仿宋_GB2312" w:eastAsia="仿宋_GB2312" w:hAnsi="仿宋_GB2312" w:cs="仿宋_GB2312"/>
          <w:sz w:val="32"/>
          <w:szCs w:val="32"/>
        </w:rPr>
        <w:t>7</w:t>
      </w:r>
      <w:r w:rsidR="00095DCC">
        <w:rPr>
          <w:rFonts w:ascii="仿宋_GB2312" w:eastAsia="仿宋_GB2312" w:hAnsi="仿宋_GB2312" w:cs="仿宋_GB2312" w:hint="eastAsia"/>
          <w:sz w:val="32"/>
          <w:szCs w:val="32"/>
        </w:rPr>
        <w:t>家</w:t>
      </w:r>
      <w:r w:rsidR="00095DCC">
        <w:rPr>
          <w:rFonts w:ascii="仿宋_GB2312" w:eastAsia="仿宋_GB2312" w:hAnsi="仿宋_GB2312" w:cs="仿宋_GB2312"/>
          <w:sz w:val="32"/>
          <w:szCs w:val="32"/>
        </w:rPr>
        <w:t>规上</w:t>
      </w:r>
      <w:r w:rsidR="00095DCC">
        <w:rPr>
          <w:rFonts w:ascii="仿宋_GB2312" w:eastAsia="仿宋_GB2312" w:hAnsi="仿宋_GB2312" w:cs="仿宋_GB2312" w:hint="eastAsia"/>
          <w:sz w:val="32"/>
          <w:szCs w:val="32"/>
        </w:rPr>
        <w:t>水</w:t>
      </w:r>
      <w:r w:rsidR="00095DCC">
        <w:rPr>
          <w:rFonts w:ascii="仿宋_GB2312" w:eastAsia="仿宋_GB2312" w:hAnsi="仿宋_GB2312" w:cs="仿宋_GB2312"/>
          <w:sz w:val="32"/>
          <w:szCs w:val="32"/>
        </w:rPr>
        <w:t>的生产和供应业</w:t>
      </w:r>
      <w:r w:rsidR="00095DCC">
        <w:rPr>
          <w:rFonts w:ascii="仿宋_GB2312" w:eastAsia="仿宋_GB2312" w:hAnsi="仿宋_GB2312" w:cs="仿宋_GB2312" w:hint="eastAsia"/>
          <w:sz w:val="32"/>
          <w:szCs w:val="32"/>
        </w:rPr>
        <w:t>重点企业</w:t>
      </w:r>
      <w:r w:rsidR="00095DCC">
        <w:rPr>
          <w:rFonts w:ascii="仿宋_GB2312" w:eastAsia="仿宋_GB2312" w:hAnsi="仿宋_GB2312" w:cs="仿宋_GB2312"/>
          <w:sz w:val="32"/>
          <w:szCs w:val="32"/>
        </w:rPr>
        <w:t>联络机制，业务处室联络员与企业</w:t>
      </w:r>
      <w:r w:rsidR="00095DCC">
        <w:rPr>
          <w:rFonts w:ascii="仿宋_GB2312" w:eastAsia="仿宋_GB2312" w:hAnsi="仿宋_GB2312" w:cs="仿宋_GB2312" w:hint="eastAsia"/>
          <w:sz w:val="32"/>
          <w:szCs w:val="32"/>
        </w:rPr>
        <w:t>定期对接</w:t>
      </w:r>
      <w:r w:rsidR="00095DCC">
        <w:rPr>
          <w:rFonts w:ascii="仿宋_GB2312" w:eastAsia="仿宋_GB2312" w:hAnsi="仿宋_GB2312" w:cs="仿宋_GB2312"/>
          <w:sz w:val="32"/>
          <w:szCs w:val="32"/>
        </w:rPr>
        <w:t>联络，</w:t>
      </w:r>
      <w:r w:rsidR="00095DCC">
        <w:rPr>
          <w:rFonts w:ascii="仿宋_GB2312" w:eastAsia="仿宋_GB2312" w:hAnsi="仿宋_GB2312" w:cs="仿宋_GB2312" w:hint="eastAsia"/>
          <w:sz w:val="32"/>
          <w:szCs w:val="32"/>
        </w:rPr>
        <w:t>了解征求</w:t>
      </w:r>
      <w:r w:rsidR="00095DCC">
        <w:rPr>
          <w:rFonts w:ascii="仿宋_GB2312" w:eastAsia="仿宋_GB2312" w:hAnsi="仿宋_GB2312" w:cs="仿宋_GB2312"/>
          <w:sz w:val="32"/>
          <w:szCs w:val="32"/>
        </w:rPr>
        <w:t>企业意见建议</w:t>
      </w:r>
      <w:r w:rsidR="00095DCC">
        <w:rPr>
          <w:rFonts w:ascii="仿宋_GB2312" w:eastAsia="仿宋_GB2312" w:hAnsi="仿宋_GB2312" w:cs="仿宋_GB2312" w:hint="eastAsia"/>
          <w:sz w:val="32"/>
          <w:szCs w:val="32"/>
        </w:rPr>
        <w:t>。局领导包干1</w:t>
      </w:r>
      <w:r w:rsidR="00095DCC">
        <w:rPr>
          <w:rFonts w:ascii="仿宋_GB2312" w:eastAsia="仿宋_GB2312" w:hAnsi="仿宋_GB2312" w:cs="仿宋_GB2312"/>
          <w:sz w:val="32"/>
          <w:szCs w:val="32"/>
        </w:rPr>
        <w:t>-2</w:t>
      </w:r>
      <w:r w:rsidR="00095DCC">
        <w:rPr>
          <w:rFonts w:ascii="仿宋_GB2312" w:eastAsia="仿宋_GB2312" w:hAnsi="仿宋_GB2312" w:cs="仿宋_GB2312" w:hint="eastAsia"/>
          <w:sz w:val="32"/>
          <w:szCs w:val="32"/>
        </w:rPr>
        <w:t>家</w:t>
      </w:r>
      <w:r w:rsidR="00095DCC">
        <w:rPr>
          <w:rFonts w:ascii="仿宋_GB2312" w:eastAsia="仿宋_GB2312" w:hAnsi="仿宋_GB2312" w:cs="仿宋_GB2312"/>
          <w:sz w:val="32"/>
          <w:szCs w:val="32"/>
        </w:rPr>
        <w:t>企业，</w:t>
      </w:r>
      <w:r w:rsidR="00095DCC">
        <w:rPr>
          <w:rFonts w:ascii="仿宋_GB2312" w:eastAsia="仿宋_GB2312" w:hAnsi="仿宋_GB2312" w:cs="仿宋_GB2312" w:hint="eastAsia"/>
          <w:sz w:val="32"/>
          <w:szCs w:val="32"/>
        </w:rPr>
        <w:t>深入</w:t>
      </w:r>
      <w:r w:rsidR="00095DCC">
        <w:rPr>
          <w:rFonts w:ascii="仿宋_GB2312" w:eastAsia="仿宋_GB2312" w:hAnsi="仿宋_GB2312" w:cs="仿宋_GB2312"/>
          <w:sz w:val="32"/>
          <w:szCs w:val="32"/>
        </w:rPr>
        <w:t>企业进行重点调研</w:t>
      </w:r>
      <w:r w:rsidR="00095DCC">
        <w:rPr>
          <w:rFonts w:ascii="仿宋_GB2312" w:eastAsia="仿宋_GB2312" w:hAnsi="仿宋_GB2312" w:cs="仿宋_GB2312" w:hint="eastAsia"/>
          <w:sz w:val="32"/>
          <w:szCs w:val="32"/>
        </w:rPr>
        <w:t>、</w:t>
      </w:r>
      <w:r w:rsidR="00095DCC">
        <w:rPr>
          <w:rFonts w:ascii="仿宋_GB2312" w:eastAsia="仿宋_GB2312" w:hAnsi="仿宋_GB2312" w:cs="仿宋_GB2312"/>
          <w:sz w:val="32"/>
          <w:szCs w:val="32"/>
        </w:rPr>
        <w:t>座谈</w:t>
      </w:r>
      <w:r w:rsidR="00095DCC">
        <w:rPr>
          <w:rFonts w:ascii="仿宋_GB2312" w:eastAsia="仿宋_GB2312" w:hAnsi="仿宋_GB2312" w:cs="仿宋_GB2312" w:hint="eastAsia"/>
          <w:sz w:val="32"/>
          <w:szCs w:val="32"/>
        </w:rPr>
        <w:t>，</w:t>
      </w:r>
      <w:r w:rsidR="00095DCC">
        <w:rPr>
          <w:rFonts w:ascii="仿宋_GB2312" w:eastAsia="仿宋_GB2312" w:hAnsi="仿宋_GB2312" w:cs="仿宋_GB2312"/>
          <w:sz w:val="32"/>
          <w:szCs w:val="32"/>
        </w:rPr>
        <w:t>主动</w:t>
      </w:r>
      <w:r w:rsidR="00095DCC">
        <w:rPr>
          <w:rFonts w:ascii="仿宋_GB2312" w:eastAsia="仿宋_GB2312" w:hAnsi="仿宋_GB2312" w:cs="仿宋_GB2312" w:hint="eastAsia"/>
          <w:sz w:val="32"/>
          <w:szCs w:val="32"/>
        </w:rPr>
        <w:t>响应</w:t>
      </w:r>
      <w:r w:rsidR="00095DCC">
        <w:rPr>
          <w:rFonts w:ascii="仿宋_GB2312" w:eastAsia="仿宋_GB2312" w:hAnsi="仿宋_GB2312" w:cs="仿宋_GB2312"/>
          <w:sz w:val="32"/>
          <w:szCs w:val="32"/>
        </w:rPr>
        <w:t>企业诉求，</w:t>
      </w:r>
      <w:r w:rsidR="00095DCC">
        <w:rPr>
          <w:rFonts w:ascii="仿宋_GB2312" w:eastAsia="仿宋_GB2312" w:hAnsi="仿宋_GB2312" w:cs="仿宋_GB2312" w:hint="eastAsia"/>
          <w:sz w:val="32"/>
          <w:szCs w:val="32"/>
        </w:rPr>
        <w:t>协调解决问题。联系对接</w:t>
      </w:r>
      <w:r w:rsidR="00095DCC">
        <w:rPr>
          <w:rFonts w:ascii="仿宋_GB2312" w:eastAsia="仿宋_GB2312" w:hAnsi="仿宋_GB2312" w:cs="仿宋_GB2312"/>
          <w:sz w:val="32"/>
          <w:szCs w:val="32"/>
        </w:rPr>
        <w:t>水利</w:t>
      </w:r>
      <w:r w:rsidR="00095DCC">
        <w:rPr>
          <w:rFonts w:ascii="仿宋_GB2312" w:eastAsia="仿宋_GB2312" w:hAnsi="仿宋_GB2312" w:cs="仿宋_GB2312" w:hint="eastAsia"/>
          <w:sz w:val="32"/>
          <w:szCs w:val="32"/>
        </w:rPr>
        <w:t>、</w:t>
      </w:r>
      <w:r w:rsidR="00095DCC">
        <w:rPr>
          <w:rFonts w:ascii="仿宋_GB2312" w:eastAsia="仿宋_GB2312" w:hAnsi="仿宋_GB2312" w:cs="仿宋_GB2312"/>
          <w:sz w:val="32"/>
          <w:szCs w:val="32"/>
        </w:rPr>
        <w:t>供排水</w:t>
      </w:r>
      <w:r w:rsidR="00095DCC">
        <w:rPr>
          <w:rFonts w:ascii="仿宋_GB2312" w:eastAsia="仿宋_GB2312" w:hAnsi="仿宋_GB2312" w:cs="仿宋_GB2312" w:hint="eastAsia"/>
          <w:sz w:val="32"/>
          <w:szCs w:val="32"/>
        </w:rPr>
        <w:t>、</w:t>
      </w:r>
      <w:r w:rsidR="00095DCC">
        <w:rPr>
          <w:rFonts w:ascii="仿宋_GB2312" w:eastAsia="仿宋_GB2312" w:hAnsi="仿宋_GB2312" w:cs="仿宋_GB2312"/>
          <w:sz w:val="32"/>
          <w:szCs w:val="32"/>
        </w:rPr>
        <w:t>脱盐</w:t>
      </w:r>
      <w:r w:rsidR="00305FF7">
        <w:rPr>
          <w:rFonts w:ascii="仿宋_GB2312" w:eastAsia="仿宋_GB2312" w:hAnsi="仿宋_GB2312" w:cs="仿宋_GB2312"/>
          <w:sz w:val="32"/>
          <w:szCs w:val="32"/>
        </w:rPr>
        <w:t>行业</w:t>
      </w:r>
      <w:r w:rsidR="00095DCC">
        <w:rPr>
          <w:rFonts w:ascii="仿宋_GB2312" w:eastAsia="仿宋_GB2312" w:hAnsi="仿宋_GB2312" w:cs="仿宋_GB2312"/>
          <w:sz w:val="32"/>
          <w:szCs w:val="32"/>
        </w:rPr>
        <w:t>协会</w:t>
      </w:r>
      <w:r w:rsidR="00095DCC">
        <w:rPr>
          <w:rFonts w:ascii="仿宋_GB2312" w:eastAsia="仿宋_GB2312" w:hAnsi="仿宋_GB2312" w:cs="仿宋_GB2312" w:hint="eastAsia"/>
          <w:sz w:val="32"/>
          <w:szCs w:val="32"/>
        </w:rPr>
        <w:t>，积极筹备参与</w:t>
      </w:r>
      <w:r w:rsidR="00095DCC">
        <w:rPr>
          <w:rFonts w:ascii="仿宋_GB2312" w:eastAsia="仿宋_GB2312" w:hint="eastAsia"/>
          <w:sz w:val="32"/>
          <w:szCs w:val="32"/>
        </w:rPr>
        <w:t>青岛国际水大会，</w:t>
      </w:r>
      <w:r w:rsidR="00095DCC">
        <w:rPr>
          <w:rFonts w:ascii="仿宋_GB2312" w:eastAsia="仿宋_GB2312"/>
          <w:sz w:val="32"/>
          <w:szCs w:val="32"/>
        </w:rPr>
        <w:t>助力企业进一步拓展发展空间。</w:t>
      </w:r>
    </w:p>
    <w:p w:rsidR="00020511" w:rsidRPr="003921C9" w:rsidRDefault="00020511" w:rsidP="00E62F35">
      <w:pPr>
        <w:spacing w:line="540" w:lineRule="exact"/>
        <w:ind w:firstLineChars="200" w:firstLine="643"/>
        <w:rPr>
          <w:rFonts w:ascii="仿宋_GB2312" w:eastAsia="仿宋_GB2312" w:hAnsi="仿宋_GB2312" w:cs="仿宋_GB2312"/>
          <w:sz w:val="32"/>
          <w:szCs w:val="32"/>
        </w:rPr>
      </w:pPr>
      <w:r w:rsidRPr="003921C9">
        <w:rPr>
          <w:rFonts w:ascii="仿宋_GB2312" w:eastAsia="仿宋_GB2312" w:hint="eastAsia"/>
          <w:b/>
          <w:sz w:val="32"/>
          <w:szCs w:val="32"/>
        </w:rPr>
        <w:t>政策解读：</w:t>
      </w:r>
      <w:r w:rsidRPr="003921C9">
        <w:rPr>
          <w:rFonts w:ascii="仿宋_GB2312" w:eastAsia="仿宋_GB2312" w:hAnsi="仿宋_GB2312" w:cs="仿宋_GB2312" w:hint="eastAsia"/>
          <w:kern w:val="0"/>
          <w:sz w:val="32"/>
          <w:szCs w:val="32"/>
        </w:rPr>
        <w:t>为抓实抓牢</w:t>
      </w:r>
      <w:r w:rsidR="00C1186D" w:rsidRPr="003921C9">
        <w:rPr>
          <w:rFonts w:ascii="仿宋_GB2312" w:eastAsia="仿宋_GB2312" w:hAnsi="仿宋_GB2312" w:cs="仿宋_GB2312" w:hint="eastAsia"/>
          <w:kern w:val="0"/>
          <w:sz w:val="32"/>
          <w:szCs w:val="32"/>
        </w:rPr>
        <w:t>全市</w:t>
      </w:r>
      <w:r w:rsidRPr="003921C9">
        <w:rPr>
          <w:rFonts w:ascii="仿宋_GB2312" w:eastAsia="仿宋_GB2312" w:hAnsi="仿宋_GB2312" w:cs="仿宋_GB2312" w:hint="eastAsia"/>
          <w:kern w:val="0"/>
          <w:sz w:val="32"/>
          <w:szCs w:val="32"/>
        </w:rPr>
        <w:t>各项稳增长措施</w:t>
      </w:r>
      <w:r w:rsidR="009047D2">
        <w:rPr>
          <w:rFonts w:ascii="仿宋_GB2312" w:eastAsia="仿宋_GB2312" w:hAnsi="仿宋_GB2312" w:cs="仿宋_GB2312" w:hint="eastAsia"/>
          <w:kern w:val="0"/>
          <w:sz w:val="32"/>
          <w:szCs w:val="32"/>
        </w:rPr>
        <w:t>、</w:t>
      </w:r>
      <w:r w:rsidR="009047D2">
        <w:rPr>
          <w:rFonts w:ascii="仿宋_GB2312" w:eastAsia="仿宋_GB2312" w:hAnsi="仿宋_GB2312" w:cs="仿宋_GB2312"/>
          <w:kern w:val="0"/>
          <w:sz w:val="32"/>
          <w:szCs w:val="32"/>
        </w:rPr>
        <w:t>优化营商环境</w:t>
      </w:r>
      <w:bookmarkStart w:id="0" w:name="_GoBack"/>
      <w:bookmarkEnd w:id="0"/>
      <w:r w:rsidRPr="003921C9">
        <w:rPr>
          <w:rFonts w:ascii="仿宋_GB2312" w:eastAsia="仿宋_GB2312" w:hAnsi="仿宋_GB2312" w:cs="仿宋_GB2312" w:hint="eastAsia"/>
          <w:kern w:val="0"/>
          <w:sz w:val="32"/>
          <w:szCs w:val="32"/>
        </w:rPr>
        <w:t>，</w:t>
      </w:r>
      <w:r w:rsidR="00C1186D" w:rsidRPr="003921C9">
        <w:rPr>
          <w:rFonts w:ascii="仿宋_GB2312" w:eastAsia="仿宋_GB2312" w:hAnsi="仿宋_GB2312" w:cs="仿宋_GB2312" w:hint="eastAsia"/>
          <w:kern w:val="0"/>
          <w:sz w:val="32"/>
          <w:szCs w:val="32"/>
        </w:rPr>
        <w:t>青岛市</w:t>
      </w:r>
      <w:r w:rsidR="00C1186D" w:rsidRPr="003921C9">
        <w:rPr>
          <w:rFonts w:ascii="仿宋_GB2312" w:eastAsia="仿宋_GB2312" w:hAnsi="仿宋_GB2312" w:cs="仿宋_GB2312"/>
          <w:kern w:val="0"/>
          <w:sz w:val="32"/>
          <w:szCs w:val="32"/>
        </w:rPr>
        <w:t>水务管理局建立</w:t>
      </w:r>
      <w:r w:rsidR="00C1186D" w:rsidRPr="003921C9">
        <w:rPr>
          <w:rFonts w:ascii="仿宋_GB2312" w:eastAsia="仿宋_GB2312" w:hAnsi="仿宋_GB2312" w:cs="仿宋_GB2312" w:hint="eastAsia"/>
          <w:kern w:val="0"/>
          <w:sz w:val="32"/>
          <w:szCs w:val="32"/>
        </w:rPr>
        <w:t>与27家</w:t>
      </w:r>
      <w:r w:rsidR="00C1186D" w:rsidRPr="003921C9">
        <w:rPr>
          <w:rFonts w:ascii="仿宋_GB2312" w:eastAsia="仿宋_GB2312" w:hAnsi="仿宋_GB2312" w:cs="仿宋_GB2312"/>
          <w:kern w:val="0"/>
          <w:sz w:val="32"/>
          <w:szCs w:val="32"/>
        </w:rPr>
        <w:t>规上</w:t>
      </w:r>
      <w:r w:rsidR="00C1186D" w:rsidRPr="003921C9">
        <w:rPr>
          <w:rFonts w:ascii="仿宋_GB2312" w:eastAsia="仿宋_GB2312" w:hAnsi="仿宋_GB2312" w:cs="仿宋_GB2312" w:hint="eastAsia"/>
          <w:kern w:val="0"/>
          <w:sz w:val="32"/>
          <w:szCs w:val="32"/>
        </w:rPr>
        <w:t>水</w:t>
      </w:r>
      <w:r w:rsidR="00C1186D" w:rsidRPr="003921C9">
        <w:rPr>
          <w:rFonts w:ascii="仿宋_GB2312" w:eastAsia="仿宋_GB2312" w:hAnsi="仿宋_GB2312" w:cs="仿宋_GB2312"/>
          <w:kern w:val="0"/>
          <w:sz w:val="32"/>
          <w:szCs w:val="32"/>
        </w:rPr>
        <w:t>的生产和供应业</w:t>
      </w:r>
      <w:r w:rsidR="00C1186D" w:rsidRPr="003921C9">
        <w:rPr>
          <w:rFonts w:ascii="仿宋_GB2312" w:eastAsia="仿宋_GB2312" w:hAnsi="仿宋_GB2312" w:cs="仿宋_GB2312" w:hint="eastAsia"/>
          <w:kern w:val="0"/>
          <w:sz w:val="32"/>
          <w:szCs w:val="32"/>
        </w:rPr>
        <w:t>重点企业</w:t>
      </w:r>
      <w:r w:rsidR="00C1186D" w:rsidRPr="003921C9">
        <w:rPr>
          <w:rFonts w:ascii="仿宋_GB2312" w:eastAsia="仿宋_GB2312" w:hAnsi="仿宋_GB2312" w:cs="仿宋_GB2312"/>
          <w:kern w:val="0"/>
          <w:sz w:val="32"/>
          <w:szCs w:val="32"/>
        </w:rPr>
        <w:t>联络机制</w:t>
      </w:r>
      <w:r w:rsidR="00C1186D" w:rsidRPr="003921C9">
        <w:rPr>
          <w:rFonts w:ascii="仿宋_GB2312" w:eastAsia="仿宋_GB2312" w:hAnsi="仿宋_GB2312" w:cs="仿宋_GB2312" w:hint="eastAsia"/>
          <w:kern w:val="0"/>
          <w:sz w:val="32"/>
          <w:szCs w:val="32"/>
        </w:rPr>
        <w:t>。</w:t>
      </w:r>
      <w:r w:rsidR="00C1186D" w:rsidRPr="003921C9">
        <w:rPr>
          <w:rFonts w:ascii="仿宋_GB2312" w:eastAsia="仿宋_GB2312" w:hAnsi="仿宋_GB2312" w:cs="仿宋_GB2312"/>
          <w:kern w:val="0"/>
          <w:sz w:val="32"/>
          <w:szCs w:val="32"/>
        </w:rPr>
        <w:t>根据领导干部联系企业</w:t>
      </w:r>
      <w:r w:rsidR="00872B89" w:rsidRPr="003921C9">
        <w:rPr>
          <w:rFonts w:ascii="仿宋_GB2312" w:eastAsia="仿宋_GB2312" w:hAnsi="仿宋_GB2312" w:cs="仿宋_GB2312" w:hint="eastAsia"/>
          <w:kern w:val="0"/>
          <w:sz w:val="32"/>
          <w:szCs w:val="32"/>
        </w:rPr>
        <w:t>有关规定</w:t>
      </w:r>
      <w:r w:rsidR="00C1186D" w:rsidRPr="003921C9">
        <w:rPr>
          <w:rFonts w:ascii="仿宋_GB2312" w:eastAsia="仿宋_GB2312" w:hAnsi="仿宋_GB2312" w:cs="仿宋_GB2312" w:hint="eastAsia"/>
          <w:kern w:val="0"/>
          <w:sz w:val="32"/>
          <w:szCs w:val="32"/>
        </w:rPr>
        <w:t>，局领导包干1</w:t>
      </w:r>
      <w:r w:rsidR="00C1186D" w:rsidRPr="003921C9">
        <w:rPr>
          <w:rFonts w:ascii="仿宋_GB2312" w:eastAsia="仿宋_GB2312" w:hAnsi="仿宋_GB2312" w:cs="仿宋_GB2312"/>
          <w:kern w:val="0"/>
          <w:sz w:val="32"/>
          <w:szCs w:val="32"/>
        </w:rPr>
        <w:t>-2</w:t>
      </w:r>
      <w:r w:rsidR="00C1186D" w:rsidRPr="003921C9">
        <w:rPr>
          <w:rFonts w:ascii="仿宋_GB2312" w:eastAsia="仿宋_GB2312" w:hAnsi="仿宋_GB2312" w:cs="仿宋_GB2312" w:hint="eastAsia"/>
          <w:kern w:val="0"/>
          <w:sz w:val="32"/>
          <w:szCs w:val="32"/>
        </w:rPr>
        <w:t>家</w:t>
      </w:r>
      <w:r w:rsidR="00C1186D" w:rsidRPr="003921C9">
        <w:rPr>
          <w:rFonts w:ascii="仿宋_GB2312" w:eastAsia="仿宋_GB2312" w:hAnsi="仿宋_GB2312" w:cs="仿宋_GB2312"/>
          <w:kern w:val="0"/>
          <w:sz w:val="32"/>
          <w:szCs w:val="32"/>
        </w:rPr>
        <w:t>企业</w:t>
      </w:r>
      <w:r w:rsidR="00C1186D" w:rsidRPr="003921C9">
        <w:rPr>
          <w:rFonts w:ascii="仿宋_GB2312" w:eastAsia="仿宋_GB2312" w:hAnsi="仿宋_GB2312" w:cs="仿宋_GB2312" w:hint="eastAsia"/>
          <w:kern w:val="0"/>
          <w:sz w:val="32"/>
          <w:szCs w:val="32"/>
        </w:rPr>
        <w:t>，</w:t>
      </w:r>
      <w:r w:rsidR="00C1186D" w:rsidRPr="003921C9">
        <w:rPr>
          <w:rFonts w:ascii="仿宋_GB2312" w:eastAsia="仿宋_GB2312" w:hAnsi="仿宋_GB2312" w:cs="仿宋_GB2312"/>
          <w:kern w:val="0"/>
          <w:sz w:val="32"/>
          <w:szCs w:val="32"/>
        </w:rPr>
        <w:t>主动</w:t>
      </w:r>
      <w:r w:rsidR="00C1186D" w:rsidRPr="003921C9">
        <w:rPr>
          <w:rFonts w:ascii="仿宋_GB2312" w:eastAsia="仿宋_GB2312" w:hAnsi="仿宋_GB2312" w:cs="仿宋_GB2312" w:hint="eastAsia"/>
          <w:kern w:val="0"/>
          <w:sz w:val="32"/>
          <w:szCs w:val="32"/>
        </w:rPr>
        <w:t>响应</w:t>
      </w:r>
      <w:r w:rsidR="00C1186D" w:rsidRPr="003921C9">
        <w:rPr>
          <w:rFonts w:ascii="仿宋_GB2312" w:eastAsia="仿宋_GB2312" w:hAnsi="仿宋_GB2312" w:cs="仿宋_GB2312"/>
          <w:kern w:val="0"/>
          <w:sz w:val="32"/>
          <w:szCs w:val="32"/>
        </w:rPr>
        <w:t>企业诉求，</w:t>
      </w:r>
      <w:r w:rsidR="00C1186D" w:rsidRPr="003921C9">
        <w:rPr>
          <w:rFonts w:ascii="仿宋_GB2312" w:eastAsia="仿宋_GB2312" w:hAnsi="仿宋_GB2312" w:cs="仿宋_GB2312" w:hint="eastAsia"/>
          <w:kern w:val="0"/>
          <w:sz w:val="32"/>
          <w:szCs w:val="32"/>
        </w:rPr>
        <w:t>帮助协调解决问题。</w:t>
      </w:r>
      <w:r w:rsidR="00D57E74" w:rsidRPr="003921C9">
        <w:rPr>
          <w:rFonts w:ascii="仿宋_GB2312" w:eastAsia="仿宋_GB2312" w:hAnsi="仿宋_GB2312" w:cs="仿宋_GB2312" w:hint="eastAsia"/>
          <w:kern w:val="0"/>
          <w:sz w:val="32"/>
          <w:szCs w:val="32"/>
        </w:rPr>
        <w:t>加强</w:t>
      </w:r>
      <w:r w:rsidR="00D57E74" w:rsidRPr="003921C9">
        <w:rPr>
          <w:rFonts w:ascii="仿宋_GB2312" w:eastAsia="仿宋_GB2312" w:hAnsi="仿宋_GB2312" w:cs="仿宋_GB2312"/>
          <w:kern w:val="0"/>
          <w:sz w:val="32"/>
          <w:szCs w:val="32"/>
        </w:rPr>
        <w:t>与</w:t>
      </w:r>
      <w:r w:rsidR="00D57E74" w:rsidRPr="003921C9">
        <w:rPr>
          <w:rFonts w:ascii="仿宋_GB2312" w:eastAsia="仿宋_GB2312" w:hAnsi="仿宋_GB2312" w:cs="仿宋_GB2312"/>
          <w:sz w:val="32"/>
          <w:szCs w:val="32"/>
        </w:rPr>
        <w:t>水利</w:t>
      </w:r>
      <w:r w:rsidR="00D57E74" w:rsidRPr="003921C9">
        <w:rPr>
          <w:rFonts w:ascii="仿宋_GB2312" w:eastAsia="仿宋_GB2312" w:hAnsi="仿宋_GB2312" w:cs="仿宋_GB2312" w:hint="eastAsia"/>
          <w:sz w:val="32"/>
          <w:szCs w:val="32"/>
        </w:rPr>
        <w:t>、</w:t>
      </w:r>
      <w:r w:rsidR="00D57E74" w:rsidRPr="003921C9">
        <w:rPr>
          <w:rFonts w:ascii="仿宋_GB2312" w:eastAsia="仿宋_GB2312" w:hAnsi="仿宋_GB2312" w:cs="仿宋_GB2312"/>
          <w:sz w:val="32"/>
          <w:szCs w:val="32"/>
        </w:rPr>
        <w:t>供排水</w:t>
      </w:r>
      <w:r w:rsidR="00D57E74" w:rsidRPr="003921C9">
        <w:rPr>
          <w:rFonts w:ascii="仿宋_GB2312" w:eastAsia="仿宋_GB2312" w:hAnsi="仿宋_GB2312" w:cs="仿宋_GB2312" w:hint="eastAsia"/>
          <w:sz w:val="32"/>
          <w:szCs w:val="32"/>
        </w:rPr>
        <w:t>、</w:t>
      </w:r>
      <w:r w:rsidR="00D57E74" w:rsidRPr="003921C9">
        <w:rPr>
          <w:rFonts w:ascii="仿宋_GB2312" w:eastAsia="仿宋_GB2312" w:hAnsi="仿宋_GB2312" w:cs="仿宋_GB2312"/>
          <w:sz w:val="32"/>
          <w:szCs w:val="32"/>
        </w:rPr>
        <w:t>脱盐行业协会</w:t>
      </w:r>
      <w:r w:rsidR="00D57E74" w:rsidRPr="003921C9">
        <w:rPr>
          <w:rFonts w:ascii="仿宋_GB2312" w:eastAsia="仿宋_GB2312" w:hAnsi="仿宋_GB2312" w:cs="仿宋_GB2312" w:hint="eastAsia"/>
          <w:sz w:val="32"/>
          <w:szCs w:val="32"/>
        </w:rPr>
        <w:t>联络，</w:t>
      </w:r>
      <w:r w:rsidR="00872B89" w:rsidRPr="003921C9">
        <w:rPr>
          <w:rFonts w:ascii="仿宋_GB2312" w:eastAsia="仿宋_GB2312" w:hAnsi="仿宋_GB2312" w:cs="仿宋_GB2312" w:hint="eastAsia"/>
          <w:sz w:val="32"/>
          <w:szCs w:val="32"/>
        </w:rPr>
        <w:t>今年</w:t>
      </w:r>
      <w:r w:rsidR="00D57E74" w:rsidRPr="003921C9">
        <w:rPr>
          <w:rFonts w:ascii="仿宋_GB2312" w:eastAsia="仿宋_GB2312" w:hAnsi="仿宋_GB2312" w:cs="仿宋_GB2312" w:hint="eastAsia"/>
          <w:sz w:val="32"/>
          <w:szCs w:val="32"/>
        </w:rPr>
        <w:t>组织参加</w:t>
      </w:r>
      <w:r w:rsidR="00D57E74" w:rsidRPr="003921C9">
        <w:rPr>
          <w:rFonts w:ascii="仿宋_GB2312" w:eastAsia="仿宋_GB2312" w:hAnsi="仿宋_GB2312" w:cs="仿宋_GB2312"/>
          <w:sz w:val="32"/>
          <w:szCs w:val="32"/>
        </w:rPr>
        <w:t>了第三届中国</w:t>
      </w:r>
      <w:r w:rsidR="00D57E74" w:rsidRPr="003921C9">
        <w:rPr>
          <w:rFonts w:ascii="仿宋_GB2312" w:eastAsia="仿宋_GB2312" w:hAnsi="仿宋_GB2312" w:cs="仿宋_GB2312" w:hint="eastAsia"/>
          <w:sz w:val="32"/>
          <w:szCs w:val="32"/>
        </w:rPr>
        <w:t>（山东）水利科技</w:t>
      </w:r>
      <w:r w:rsidR="00D57E74" w:rsidRPr="003921C9">
        <w:rPr>
          <w:rFonts w:ascii="仿宋_GB2312" w:eastAsia="仿宋_GB2312" w:hAnsi="仿宋_GB2312" w:cs="仿宋_GB2312"/>
          <w:sz w:val="32"/>
          <w:szCs w:val="32"/>
        </w:rPr>
        <w:t>与生态建设博览会暨黄河流域（</w:t>
      </w:r>
      <w:r w:rsidR="00D57E74" w:rsidRPr="003921C9">
        <w:rPr>
          <w:rFonts w:ascii="仿宋_GB2312" w:eastAsia="仿宋_GB2312" w:hAnsi="仿宋_GB2312" w:cs="仿宋_GB2312" w:hint="eastAsia"/>
          <w:sz w:val="32"/>
          <w:szCs w:val="32"/>
        </w:rPr>
        <w:t>山东</w:t>
      </w:r>
      <w:r w:rsidR="00D57E74" w:rsidRPr="003921C9">
        <w:rPr>
          <w:rFonts w:ascii="仿宋_GB2312" w:eastAsia="仿宋_GB2312" w:hAnsi="仿宋_GB2312" w:cs="仿宋_GB2312"/>
          <w:sz w:val="32"/>
          <w:szCs w:val="32"/>
        </w:rPr>
        <w:t>）</w:t>
      </w:r>
      <w:r w:rsidR="00D57E74" w:rsidRPr="003921C9">
        <w:rPr>
          <w:rFonts w:ascii="仿宋_GB2312" w:eastAsia="仿宋_GB2312" w:hAnsi="仿宋_GB2312" w:cs="仿宋_GB2312" w:hint="eastAsia"/>
          <w:sz w:val="32"/>
          <w:szCs w:val="32"/>
        </w:rPr>
        <w:t>水利高质量发展</w:t>
      </w:r>
      <w:r w:rsidR="00D57E74" w:rsidRPr="003921C9">
        <w:rPr>
          <w:rFonts w:ascii="仿宋_GB2312" w:eastAsia="仿宋_GB2312" w:hAnsi="仿宋_GB2312" w:cs="仿宋_GB2312"/>
          <w:sz w:val="32"/>
          <w:szCs w:val="32"/>
        </w:rPr>
        <w:t>论坛</w:t>
      </w:r>
      <w:r w:rsidR="00D57E74" w:rsidRPr="003921C9">
        <w:rPr>
          <w:rFonts w:ascii="仿宋_GB2312" w:eastAsia="仿宋_GB2312" w:hAnsi="仿宋_GB2312" w:cs="仿宋_GB2312" w:hint="eastAsia"/>
          <w:sz w:val="32"/>
          <w:szCs w:val="32"/>
        </w:rPr>
        <w:t>；</w:t>
      </w:r>
      <w:r w:rsidR="00D57E74" w:rsidRPr="003921C9">
        <w:rPr>
          <w:rFonts w:ascii="仿宋_GB2312" w:eastAsia="仿宋_GB2312" w:hAnsi="仿宋_GB2312" w:cs="仿宋_GB2312" w:hint="eastAsia"/>
          <w:kern w:val="0"/>
          <w:sz w:val="32"/>
          <w:szCs w:val="32"/>
        </w:rPr>
        <w:t>目前正在紧密对接</w:t>
      </w:r>
      <w:r w:rsidR="00D57E74" w:rsidRPr="003921C9">
        <w:rPr>
          <w:rFonts w:ascii="仿宋_GB2312" w:eastAsia="仿宋_GB2312" w:hAnsi="仿宋_GB2312" w:cs="仿宋_GB2312"/>
          <w:kern w:val="0"/>
          <w:sz w:val="32"/>
          <w:szCs w:val="32"/>
        </w:rPr>
        <w:t>，</w:t>
      </w:r>
      <w:r w:rsidR="00D57E74" w:rsidRPr="003921C9">
        <w:rPr>
          <w:rFonts w:ascii="仿宋_GB2312" w:eastAsia="仿宋_GB2312" w:hAnsi="仿宋_GB2312" w:cs="仿宋_GB2312" w:hint="eastAsia"/>
          <w:kern w:val="0"/>
          <w:sz w:val="32"/>
          <w:szCs w:val="32"/>
        </w:rPr>
        <w:t>积极协助筹备参与2023青岛国际</w:t>
      </w:r>
      <w:proofErr w:type="gramStart"/>
      <w:r w:rsidR="00D57E74" w:rsidRPr="003921C9">
        <w:rPr>
          <w:rFonts w:ascii="仿宋_GB2312" w:eastAsia="仿宋_GB2312" w:hAnsi="仿宋_GB2312" w:cs="仿宋_GB2312" w:hint="eastAsia"/>
          <w:kern w:val="0"/>
          <w:sz w:val="32"/>
          <w:szCs w:val="32"/>
        </w:rPr>
        <w:t>水大会</w:t>
      </w:r>
      <w:proofErr w:type="gramEnd"/>
      <w:r w:rsidR="00D57E74" w:rsidRPr="003921C9">
        <w:rPr>
          <w:rFonts w:ascii="仿宋_GB2312" w:eastAsia="仿宋_GB2312" w:hAnsi="仿宋_GB2312" w:cs="仿宋_GB2312" w:hint="eastAsia"/>
          <w:kern w:val="0"/>
          <w:sz w:val="32"/>
          <w:szCs w:val="32"/>
        </w:rPr>
        <w:t>有关工作</w:t>
      </w:r>
      <w:r w:rsidRPr="003921C9">
        <w:rPr>
          <w:rFonts w:ascii="仿宋_GB2312" w:eastAsia="仿宋_GB2312" w:hAnsi="仿宋_GB2312" w:cs="仿宋_GB2312"/>
          <w:kern w:val="0"/>
          <w:sz w:val="32"/>
          <w:szCs w:val="32"/>
        </w:rPr>
        <w:t>。</w:t>
      </w:r>
    </w:p>
    <w:p w:rsidR="00020511" w:rsidRPr="00D57E74" w:rsidRDefault="00020511" w:rsidP="00BD34FD">
      <w:pPr>
        <w:adjustRightInd w:val="0"/>
        <w:spacing w:line="540" w:lineRule="exact"/>
        <w:rPr>
          <w:rFonts w:ascii="仿宋_GB2312" w:eastAsia="仿宋_GB2312"/>
          <w:bCs/>
          <w:sz w:val="28"/>
          <w:szCs w:val="28"/>
        </w:rPr>
      </w:pPr>
    </w:p>
    <w:p w:rsidR="00786C3E" w:rsidRDefault="00786C3E" w:rsidP="00BD34FD">
      <w:pPr>
        <w:adjustRightInd w:val="0"/>
        <w:spacing w:line="540" w:lineRule="exact"/>
        <w:rPr>
          <w:rFonts w:ascii="仿宋_GB2312" w:eastAsia="仿宋_GB2312"/>
          <w:bCs/>
          <w:sz w:val="28"/>
          <w:szCs w:val="28"/>
        </w:rPr>
      </w:pPr>
    </w:p>
    <w:sectPr w:rsidR="00786C3E">
      <w:footerReference w:type="even" r:id="rId8"/>
      <w:footerReference w:type="default" r:id="rId9"/>
      <w:pgSz w:w="11906" w:h="16838"/>
      <w:pgMar w:top="2098"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A9D" w:rsidRDefault="00E90A9D">
      <w:r>
        <w:separator/>
      </w:r>
    </w:p>
  </w:endnote>
  <w:endnote w:type="continuationSeparator" w:id="0">
    <w:p w:rsidR="00E90A9D" w:rsidRDefault="00E9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OBCDEE">
    <w:altName w:val="微软雅黑"/>
    <w:charset w:val="00"/>
    <w:family w:val="auto"/>
    <w:pitch w:val="default"/>
    <w:sig w:usb0="00000000" w:usb1="00000000" w:usb2="00000000" w:usb3="00000000" w:csb0="00040001" w:csb1="00000000"/>
  </w:font>
  <w:font w:name="KBCDE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等线">
    <w:altName w:val="DengXian"/>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C3E" w:rsidRDefault="00247DD1">
    <w:pPr>
      <w:pStyle w:val="a6"/>
      <w:rPr>
        <w:rFonts w:asciiTheme="minorEastAsia" w:hAnsiTheme="minorEastAsia"/>
      </w:rPr>
    </w:pPr>
    <w:r>
      <w:rPr>
        <w:sz w:val="28"/>
        <w:szCs w:val="28"/>
      </w:rPr>
      <w:fldChar w:fldCharType="begin"/>
    </w:r>
    <w:r>
      <w:rPr>
        <w:sz w:val="28"/>
        <w:szCs w:val="28"/>
      </w:rPr>
      <w:instrText>PAGE   \* MERGEFORMAT</w:instrText>
    </w:r>
    <w:r>
      <w:rPr>
        <w:sz w:val="28"/>
        <w:szCs w:val="28"/>
      </w:rPr>
      <w:fldChar w:fldCharType="separate"/>
    </w:r>
    <w:r w:rsidR="009047D2" w:rsidRPr="009047D2">
      <w:rPr>
        <w:rFonts w:asciiTheme="minorEastAsia" w:hAnsiTheme="minorEastAsia"/>
        <w:noProof/>
        <w:sz w:val="28"/>
        <w:szCs w:val="28"/>
        <w:lang w:val="zh-CN"/>
      </w:rPr>
      <w:t>-</w:t>
    </w:r>
    <w:r w:rsidR="009047D2" w:rsidRPr="009047D2">
      <w:rPr>
        <w:rFonts w:asciiTheme="minorEastAsia" w:hAnsiTheme="minorEastAsia"/>
        <w:noProof/>
        <w:sz w:val="28"/>
        <w:szCs w:val="28"/>
      </w:rPr>
      <w:t xml:space="preserve"> 18 -</w:t>
    </w:r>
    <w:r>
      <w:rPr>
        <w:rFonts w:asciiTheme="minorEastAsia" w:hAnsiTheme="minor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532346"/>
    </w:sdtPr>
    <w:sdtEndPr>
      <w:rPr>
        <w:rFonts w:asciiTheme="minorEastAsia" w:hAnsiTheme="minorEastAsia"/>
        <w:sz w:val="28"/>
        <w:szCs w:val="28"/>
      </w:rPr>
    </w:sdtEndPr>
    <w:sdtContent>
      <w:p w:rsidR="00786C3E" w:rsidRDefault="00247DD1">
        <w:pPr>
          <w:pStyle w:val="a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9047D2" w:rsidRPr="009047D2">
          <w:rPr>
            <w:rFonts w:asciiTheme="minorEastAsia" w:hAnsiTheme="minorEastAsia"/>
            <w:noProof/>
            <w:sz w:val="28"/>
            <w:szCs w:val="28"/>
            <w:lang w:val="zh-CN"/>
          </w:rPr>
          <w:t>-</w:t>
        </w:r>
        <w:r w:rsidR="009047D2">
          <w:rPr>
            <w:rFonts w:asciiTheme="minorEastAsia" w:hAnsiTheme="minorEastAsia"/>
            <w:noProof/>
            <w:sz w:val="28"/>
            <w:szCs w:val="28"/>
          </w:rPr>
          <w:t xml:space="preserve"> 17 -</w:t>
        </w:r>
        <w:r>
          <w:rPr>
            <w:rFonts w:asciiTheme="minorEastAsia" w:hAnsiTheme="minorEastAsia"/>
            <w:sz w:val="28"/>
            <w:szCs w:val="28"/>
          </w:rPr>
          <w:fldChar w:fldCharType="end"/>
        </w:r>
      </w:p>
    </w:sdtContent>
  </w:sdt>
  <w:sdt>
    <w:sdtPr>
      <w:id w:val="952911497"/>
    </w:sdtPr>
    <w:sdtEndPr>
      <w:rPr>
        <w:sz w:val="28"/>
        <w:szCs w:val="28"/>
      </w:rPr>
    </w:sdtEndPr>
    <w:sdtContent>
      <w:p w:rsidR="00786C3E" w:rsidRDefault="00247DD1">
        <w:pPr>
          <w:pStyle w:val="a6"/>
          <w:jc w:val="center"/>
          <w:rPr>
            <w:sz w:val="28"/>
            <w:szCs w:val="28"/>
          </w:rPr>
        </w:pPr>
        <w:r>
          <w:ptab w:relativeTo="margin" w:alignment="left" w:leader="none"/>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A9D" w:rsidRDefault="00E90A9D">
      <w:r>
        <w:separator/>
      </w:r>
    </w:p>
  </w:footnote>
  <w:footnote w:type="continuationSeparator" w:id="0">
    <w:p w:rsidR="00E90A9D" w:rsidRDefault="00E90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zYjVjMjc4ZDY2MGVjMDZhMmUzODFhZjhiYTg1NTUifQ=="/>
  </w:docVars>
  <w:rsids>
    <w:rsidRoot w:val="00EA312C"/>
    <w:rsid w:val="00000AB4"/>
    <w:rsid w:val="00015A88"/>
    <w:rsid w:val="000161CF"/>
    <w:rsid w:val="00016560"/>
    <w:rsid w:val="00020511"/>
    <w:rsid w:val="00022900"/>
    <w:rsid w:val="00023A07"/>
    <w:rsid w:val="00026269"/>
    <w:rsid w:val="000302F8"/>
    <w:rsid w:val="00037E7E"/>
    <w:rsid w:val="00037F41"/>
    <w:rsid w:val="00040F90"/>
    <w:rsid w:val="00042280"/>
    <w:rsid w:val="0004769F"/>
    <w:rsid w:val="00050C2A"/>
    <w:rsid w:val="00050CDA"/>
    <w:rsid w:val="000522C1"/>
    <w:rsid w:val="00055407"/>
    <w:rsid w:val="00060116"/>
    <w:rsid w:val="000621F6"/>
    <w:rsid w:val="00062C2C"/>
    <w:rsid w:val="00063490"/>
    <w:rsid w:val="00063918"/>
    <w:rsid w:val="000639DA"/>
    <w:rsid w:val="00071193"/>
    <w:rsid w:val="00071652"/>
    <w:rsid w:val="00073339"/>
    <w:rsid w:val="00077F46"/>
    <w:rsid w:val="00091B11"/>
    <w:rsid w:val="00092482"/>
    <w:rsid w:val="00094575"/>
    <w:rsid w:val="00095DCC"/>
    <w:rsid w:val="000972FE"/>
    <w:rsid w:val="000A15F6"/>
    <w:rsid w:val="000A46C5"/>
    <w:rsid w:val="000B431E"/>
    <w:rsid w:val="000C4BC9"/>
    <w:rsid w:val="000C79C6"/>
    <w:rsid w:val="000D1B6A"/>
    <w:rsid w:val="000D4760"/>
    <w:rsid w:val="000D6735"/>
    <w:rsid w:val="000D72D4"/>
    <w:rsid w:val="000D74AD"/>
    <w:rsid w:val="000D7B59"/>
    <w:rsid w:val="000E1BA2"/>
    <w:rsid w:val="000E1C6A"/>
    <w:rsid w:val="000E56D7"/>
    <w:rsid w:val="000E63F1"/>
    <w:rsid w:val="000E6A5E"/>
    <w:rsid w:val="000F0165"/>
    <w:rsid w:val="000F126C"/>
    <w:rsid w:val="000F2B67"/>
    <w:rsid w:val="000F5283"/>
    <w:rsid w:val="000F5A9D"/>
    <w:rsid w:val="001049C9"/>
    <w:rsid w:val="00106B22"/>
    <w:rsid w:val="00107B63"/>
    <w:rsid w:val="0011080E"/>
    <w:rsid w:val="00116C48"/>
    <w:rsid w:val="00116F09"/>
    <w:rsid w:val="0012085F"/>
    <w:rsid w:val="00120BC2"/>
    <w:rsid w:val="0012328D"/>
    <w:rsid w:val="00123A44"/>
    <w:rsid w:val="00126936"/>
    <w:rsid w:val="00131433"/>
    <w:rsid w:val="0013307B"/>
    <w:rsid w:val="001333BA"/>
    <w:rsid w:val="00135939"/>
    <w:rsid w:val="001379A2"/>
    <w:rsid w:val="00137AB4"/>
    <w:rsid w:val="00140F49"/>
    <w:rsid w:val="00144259"/>
    <w:rsid w:val="001463B9"/>
    <w:rsid w:val="00146DEB"/>
    <w:rsid w:val="001546DD"/>
    <w:rsid w:val="00156F39"/>
    <w:rsid w:val="001624AF"/>
    <w:rsid w:val="0016366A"/>
    <w:rsid w:val="00166A4C"/>
    <w:rsid w:val="00172CF6"/>
    <w:rsid w:val="00175568"/>
    <w:rsid w:val="00177378"/>
    <w:rsid w:val="00177B09"/>
    <w:rsid w:val="00181868"/>
    <w:rsid w:val="001847FE"/>
    <w:rsid w:val="00194829"/>
    <w:rsid w:val="001A00EB"/>
    <w:rsid w:val="001A0373"/>
    <w:rsid w:val="001A1A84"/>
    <w:rsid w:val="001A3471"/>
    <w:rsid w:val="001A4BA7"/>
    <w:rsid w:val="001B029A"/>
    <w:rsid w:val="001B747E"/>
    <w:rsid w:val="001B7B74"/>
    <w:rsid w:val="001C0C2E"/>
    <w:rsid w:val="001C342E"/>
    <w:rsid w:val="001D076C"/>
    <w:rsid w:val="001D17DA"/>
    <w:rsid w:val="001D1E90"/>
    <w:rsid w:val="001D29B1"/>
    <w:rsid w:val="001D3149"/>
    <w:rsid w:val="001D5078"/>
    <w:rsid w:val="001D55B7"/>
    <w:rsid w:val="001D67D4"/>
    <w:rsid w:val="001E5CC2"/>
    <w:rsid w:val="001E7D4A"/>
    <w:rsid w:val="00201243"/>
    <w:rsid w:val="0020128C"/>
    <w:rsid w:val="00203CC0"/>
    <w:rsid w:val="002107E5"/>
    <w:rsid w:val="00213966"/>
    <w:rsid w:val="002164EB"/>
    <w:rsid w:val="00227776"/>
    <w:rsid w:val="00227A9F"/>
    <w:rsid w:val="00230914"/>
    <w:rsid w:val="00231D3F"/>
    <w:rsid w:val="00232117"/>
    <w:rsid w:val="00232C62"/>
    <w:rsid w:val="002337CC"/>
    <w:rsid w:val="002339FE"/>
    <w:rsid w:val="002348D2"/>
    <w:rsid w:val="00247DD1"/>
    <w:rsid w:val="0025099C"/>
    <w:rsid w:val="00250CBF"/>
    <w:rsid w:val="00251A79"/>
    <w:rsid w:val="0025280E"/>
    <w:rsid w:val="0026030A"/>
    <w:rsid w:val="00264CC6"/>
    <w:rsid w:val="00264E7B"/>
    <w:rsid w:val="00265ACE"/>
    <w:rsid w:val="00267703"/>
    <w:rsid w:val="00267C4A"/>
    <w:rsid w:val="002702F5"/>
    <w:rsid w:val="00271DC2"/>
    <w:rsid w:val="002744F3"/>
    <w:rsid w:val="00274F6C"/>
    <w:rsid w:val="00277D5C"/>
    <w:rsid w:val="00281F17"/>
    <w:rsid w:val="002908D5"/>
    <w:rsid w:val="002951B1"/>
    <w:rsid w:val="002967C4"/>
    <w:rsid w:val="002A0E19"/>
    <w:rsid w:val="002A583E"/>
    <w:rsid w:val="002A6AB9"/>
    <w:rsid w:val="002A6B66"/>
    <w:rsid w:val="002B3174"/>
    <w:rsid w:val="002B47E4"/>
    <w:rsid w:val="002B489C"/>
    <w:rsid w:val="002B4DAA"/>
    <w:rsid w:val="002C237D"/>
    <w:rsid w:val="002C50FD"/>
    <w:rsid w:val="002C661D"/>
    <w:rsid w:val="002C7F69"/>
    <w:rsid w:val="002D356E"/>
    <w:rsid w:val="002D6506"/>
    <w:rsid w:val="002E68FF"/>
    <w:rsid w:val="002E6CA5"/>
    <w:rsid w:val="002F0DF4"/>
    <w:rsid w:val="002F155C"/>
    <w:rsid w:val="002F4DA7"/>
    <w:rsid w:val="0030220B"/>
    <w:rsid w:val="0030310E"/>
    <w:rsid w:val="003038A5"/>
    <w:rsid w:val="00303B1B"/>
    <w:rsid w:val="00304D9C"/>
    <w:rsid w:val="00305FF7"/>
    <w:rsid w:val="00306776"/>
    <w:rsid w:val="00306987"/>
    <w:rsid w:val="00312971"/>
    <w:rsid w:val="00313C16"/>
    <w:rsid w:val="00316892"/>
    <w:rsid w:val="00317947"/>
    <w:rsid w:val="00320FB1"/>
    <w:rsid w:val="00322E6D"/>
    <w:rsid w:val="00323E16"/>
    <w:rsid w:val="00325413"/>
    <w:rsid w:val="0032600F"/>
    <w:rsid w:val="00326F64"/>
    <w:rsid w:val="00327F05"/>
    <w:rsid w:val="00336EE3"/>
    <w:rsid w:val="00340468"/>
    <w:rsid w:val="0034459F"/>
    <w:rsid w:val="00345C0D"/>
    <w:rsid w:val="00345F2B"/>
    <w:rsid w:val="003509A9"/>
    <w:rsid w:val="00352A4E"/>
    <w:rsid w:val="00365909"/>
    <w:rsid w:val="00371FD7"/>
    <w:rsid w:val="00375DB7"/>
    <w:rsid w:val="0037755B"/>
    <w:rsid w:val="00380B05"/>
    <w:rsid w:val="0038665E"/>
    <w:rsid w:val="0039040D"/>
    <w:rsid w:val="003914A5"/>
    <w:rsid w:val="003921C9"/>
    <w:rsid w:val="00396C66"/>
    <w:rsid w:val="003A0FC6"/>
    <w:rsid w:val="003A1777"/>
    <w:rsid w:val="003A242D"/>
    <w:rsid w:val="003A35A1"/>
    <w:rsid w:val="003A4097"/>
    <w:rsid w:val="003A4E45"/>
    <w:rsid w:val="003A547A"/>
    <w:rsid w:val="003A56D4"/>
    <w:rsid w:val="003B0AA0"/>
    <w:rsid w:val="003B73A3"/>
    <w:rsid w:val="003C0842"/>
    <w:rsid w:val="003C2588"/>
    <w:rsid w:val="003C2C24"/>
    <w:rsid w:val="003C48B7"/>
    <w:rsid w:val="003C6659"/>
    <w:rsid w:val="003D0410"/>
    <w:rsid w:val="003D37F6"/>
    <w:rsid w:val="003D6140"/>
    <w:rsid w:val="003D6E13"/>
    <w:rsid w:val="003D75AE"/>
    <w:rsid w:val="003E1A6B"/>
    <w:rsid w:val="003E3CC1"/>
    <w:rsid w:val="003E6486"/>
    <w:rsid w:val="003E7795"/>
    <w:rsid w:val="003F2E23"/>
    <w:rsid w:val="003F73D0"/>
    <w:rsid w:val="00402CDD"/>
    <w:rsid w:val="00402FBE"/>
    <w:rsid w:val="004118C0"/>
    <w:rsid w:val="004122D2"/>
    <w:rsid w:val="00413306"/>
    <w:rsid w:val="00413C59"/>
    <w:rsid w:val="00415720"/>
    <w:rsid w:val="00425D5E"/>
    <w:rsid w:val="004268F3"/>
    <w:rsid w:val="004279C4"/>
    <w:rsid w:val="004305B4"/>
    <w:rsid w:val="004309CA"/>
    <w:rsid w:val="00431072"/>
    <w:rsid w:val="004349C2"/>
    <w:rsid w:val="0044005C"/>
    <w:rsid w:val="0044179E"/>
    <w:rsid w:val="00443072"/>
    <w:rsid w:val="0044471F"/>
    <w:rsid w:val="00444724"/>
    <w:rsid w:val="004465A1"/>
    <w:rsid w:val="00447639"/>
    <w:rsid w:val="00450FCD"/>
    <w:rsid w:val="00455F89"/>
    <w:rsid w:val="004617B2"/>
    <w:rsid w:val="0046181B"/>
    <w:rsid w:val="00461F88"/>
    <w:rsid w:val="0046231C"/>
    <w:rsid w:val="00464949"/>
    <w:rsid w:val="00467489"/>
    <w:rsid w:val="00467D88"/>
    <w:rsid w:val="00471385"/>
    <w:rsid w:val="0047149A"/>
    <w:rsid w:val="004722C5"/>
    <w:rsid w:val="00474D89"/>
    <w:rsid w:val="00475A17"/>
    <w:rsid w:val="00477AD8"/>
    <w:rsid w:val="004801D3"/>
    <w:rsid w:val="004829D3"/>
    <w:rsid w:val="00482CDD"/>
    <w:rsid w:val="004838AF"/>
    <w:rsid w:val="00483D74"/>
    <w:rsid w:val="00486E00"/>
    <w:rsid w:val="0049042E"/>
    <w:rsid w:val="004911B1"/>
    <w:rsid w:val="00492FE6"/>
    <w:rsid w:val="0049380F"/>
    <w:rsid w:val="0049639E"/>
    <w:rsid w:val="004A029D"/>
    <w:rsid w:val="004A409E"/>
    <w:rsid w:val="004A4A13"/>
    <w:rsid w:val="004A6792"/>
    <w:rsid w:val="004B182F"/>
    <w:rsid w:val="004B2AEC"/>
    <w:rsid w:val="004B4360"/>
    <w:rsid w:val="004C426C"/>
    <w:rsid w:val="004C4F29"/>
    <w:rsid w:val="004C7803"/>
    <w:rsid w:val="004D5B0C"/>
    <w:rsid w:val="004D6651"/>
    <w:rsid w:val="004E12E9"/>
    <w:rsid w:val="004E4353"/>
    <w:rsid w:val="004E4B14"/>
    <w:rsid w:val="004E4E13"/>
    <w:rsid w:val="004E7B33"/>
    <w:rsid w:val="004E7C08"/>
    <w:rsid w:val="004F3151"/>
    <w:rsid w:val="004F6153"/>
    <w:rsid w:val="004F7980"/>
    <w:rsid w:val="00500CB0"/>
    <w:rsid w:val="00501CED"/>
    <w:rsid w:val="00502878"/>
    <w:rsid w:val="00513192"/>
    <w:rsid w:val="0051388A"/>
    <w:rsid w:val="005173A1"/>
    <w:rsid w:val="00517507"/>
    <w:rsid w:val="0052530E"/>
    <w:rsid w:val="00525A78"/>
    <w:rsid w:val="005268E9"/>
    <w:rsid w:val="00526C82"/>
    <w:rsid w:val="00533C29"/>
    <w:rsid w:val="00535475"/>
    <w:rsid w:val="00537008"/>
    <w:rsid w:val="0053796C"/>
    <w:rsid w:val="00537FA2"/>
    <w:rsid w:val="00545DE8"/>
    <w:rsid w:val="0055088C"/>
    <w:rsid w:val="00550996"/>
    <w:rsid w:val="005553FC"/>
    <w:rsid w:val="00564331"/>
    <w:rsid w:val="005656F5"/>
    <w:rsid w:val="00567209"/>
    <w:rsid w:val="005769CC"/>
    <w:rsid w:val="00576F76"/>
    <w:rsid w:val="0058175B"/>
    <w:rsid w:val="0058226D"/>
    <w:rsid w:val="00582AC5"/>
    <w:rsid w:val="00585E6F"/>
    <w:rsid w:val="0058691F"/>
    <w:rsid w:val="00591625"/>
    <w:rsid w:val="0059280C"/>
    <w:rsid w:val="00595EAD"/>
    <w:rsid w:val="0059715D"/>
    <w:rsid w:val="005A079A"/>
    <w:rsid w:val="005A1137"/>
    <w:rsid w:val="005A3B4C"/>
    <w:rsid w:val="005B0B14"/>
    <w:rsid w:val="005B1D2A"/>
    <w:rsid w:val="005B2578"/>
    <w:rsid w:val="005B6457"/>
    <w:rsid w:val="005B7631"/>
    <w:rsid w:val="005C1B9A"/>
    <w:rsid w:val="005C4730"/>
    <w:rsid w:val="005C559F"/>
    <w:rsid w:val="005D02CC"/>
    <w:rsid w:val="005D3A5C"/>
    <w:rsid w:val="005D4CE5"/>
    <w:rsid w:val="005E25E9"/>
    <w:rsid w:val="005E414D"/>
    <w:rsid w:val="005E4AB7"/>
    <w:rsid w:val="005E681A"/>
    <w:rsid w:val="005F0A99"/>
    <w:rsid w:val="005F1601"/>
    <w:rsid w:val="005F1F59"/>
    <w:rsid w:val="006013D0"/>
    <w:rsid w:val="0060327C"/>
    <w:rsid w:val="00604D92"/>
    <w:rsid w:val="006102CB"/>
    <w:rsid w:val="00612CE6"/>
    <w:rsid w:val="00613F65"/>
    <w:rsid w:val="006162F7"/>
    <w:rsid w:val="00616534"/>
    <w:rsid w:val="0062012E"/>
    <w:rsid w:val="006269D9"/>
    <w:rsid w:val="00626CF3"/>
    <w:rsid w:val="00632EAF"/>
    <w:rsid w:val="00636288"/>
    <w:rsid w:val="006363E6"/>
    <w:rsid w:val="00637685"/>
    <w:rsid w:val="0064057C"/>
    <w:rsid w:val="00642FC5"/>
    <w:rsid w:val="006470A8"/>
    <w:rsid w:val="00647FE6"/>
    <w:rsid w:val="0065383D"/>
    <w:rsid w:val="006566BA"/>
    <w:rsid w:val="006609E6"/>
    <w:rsid w:val="00661971"/>
    <w:rsid w:val="00663A3E"/>
    <w:rsid w:val="0066442A"/>
    <w:rsid w:val="006664B1"/>
    <w:rsid w:val="006674BA"/>
    <w:rsid w:val="0067035B"/>
    <w:rsid w:val="006726AD"/>
    <w:rsid w:val="00672CB7"/>
    <w:rsid w:val="00674E44"/>
    <w:rsid w:val="00674F21"/>
    <w:rsid w:val="0067545E"/>
    <w:rsid w:val="006803C9"/>
    <w:rsid w:val="00680F80"/>
    <w:rsid w:val="00683E7E"/>
    <w:rsid w:val="00683F6E"/>
    <w:rsid w:val="0068686F"/>
    <w:rsid w:val="006914D5"/>
    <w:rsid w:val="00693424"/>
    <w:rsid w:val="00693AC5"/>
    <w:rsid w:val="00695B9A"/>
    <w:rsid w:val="00697431"/>
    <w:rsid w:val="006A12BB"/>
    <w:rsid w:val="006A312C"/>
    <w:rsid w:val="006A34B7"/>
    <w:rsid w:val="006A36AF"/>
    <w:rsid w:val="006A553A"/>
    <w:rsid w:val="006A5561"/>
    <w:rsid w:val="006A7D81"/>
    <w:rsid w:val="006B06C2"/>
    <w:rsid w:val="006B0A3E"/>
    <w:rsid w:val="006B6A9A"/>
    <w:rsid w:val="006B7D2E"/>
    <w:rsid w:val="006D23C4"/>
    <w:rsid w:val="006D2AE6"/>
    <w:rsid w:val="006D42CF"/>
    <w:rsid w:val="006D449F"/>
    <w:rsid w:val="006E2283"/>
    <w:rsid w:val="006E3CE6"/>
    <w:rsid w:val="006E51C3"/>
    <w:rsid w:val="006F25B0"/>
    <w:rsid w:val="006F2AF9"/>
    <w:rsid w:val="006F6A5E"/>
    <w:rsid w:val="006F6DA6"/>
    <w:rsid w:val="0070457F"/>
    <w:rsid w:val="00706CB5"/>
    <w:rsid w:val="00717867"/>
    <w:rsid w:val="00721FC9"/>
    <w:rsid w:val="0072569A"/>
    <w:rsid w:val="007262D6"/>
    <w:rsid w:val="007352A4"/>
    <w:rsid w:val="0074051A"/>
    <w:rsid w:val="007413C0"/>
    <w:rsid w:val="007446C0"/>
    <w:rsid w:val="007528ED"/>
    <w:rsid w:val="0075390A"/>
    <w:rsid w:val="00757D3F"/>
    <w:rsid w:val="00761013"/>
    <w:rsid w:val="0076134C"/>
    <w:rsid w:val="0076419E"/>
    <w:rsid w:val="00764F8F"/>
    <w:rsid w:val="007657D4"/>
    <w:rsid w:val="00766EB0"/>
    <w:rsid w:val="00772CDC"/>
    <w:rsid w:val="00774E69"/>
    <w:rsid w:val="0078577C"/>
    <w:rsid w:val="00786C3E"/>
    <w:rsid w:val="0079290C"/>
    <w:rsid w:val="0079343A"/>
    <w:rsid w:val="007935FB"/>
    <w:rsid w:val="00793BFB"/>
    <w:rsid w:val="00794CFE"/>
    <w:rsid w:val="007969C6"/>
    <w:rsid w:val="00797003"/>
    <w:rsid w:val="007A0E96"/>
    <w:rsid w:val="007A2F2C"/>
    <w:rsid w:val="007A6E2B"/>
    <w:rsid w:val="007B00C3"/>
    <w:rsid w:val="007B0950"/>
    <w:rsid w:val="007B2F48"/>
    <w:rsid w:val="007B2FB7"/>
    <w:rsid w:val="007B5199"/>
    <w:rsid w:val="007C0F0C"/>
    <w:rsid w:val="007C46FC"/>
    <w:rsid w:val="007C4D6A"/>
    <w:rsid w:val="007C6C76"/>
    <w:rsid w:val="007D05CA"/>
    <w:rsid w:val="007D165C"/>
    <w:rsid w:val="007D1DE9"/>
    <w:rsid w:val="007D7761"/>
    <w:rsid w:val="007E62B7"/>
    <w:rsid w:val="007F25EF"/>
    <w:rsid w:val="007F2BBD"/>
    <w:rsid w:val="007F4806"/>
    <w:rsid w:val="007F4D96"/>
    <w:rsid w:val="007F77B8"/>
    <w:rsid w:val="007F7BF0"/>
    <w:rsid w:val="008017F9"/>
    <w:rsid w:val="00801F19"/>
    <w:rsid w:val="00801F35"/>
    <w:rsid w:val="008027D2"/>
    <w:rsid w:val="008041C3"/>
    <w:rsid w:val="00806858"/>
    <w:rsid w:val="008078C3"/>
    <w:rsid w:val="008127C1"/>
    <w:rsid w:val="00820757"/>
    <w:rsid w:val="00820BCA"/>
    <w:rsid w:val="0082243D"/>
    <w:rsid w:val="0082303C"/>
    <w:rsid w:val="008246DC"/>
    <w:rsid w:val="00831941"/>
    <w:rsid w:val="008356C1"/>
    <w:rsid w:val="0083663E"/>
    <w:rsid w:val="008369B2"/>
    <w:rsid w:val="0084002F"/>
    <w:rsid w:val="00841475"/>
    <w:rsid w:val="00842145"/>
    <w:rsid w:val="008441D4"/>
    <w:rsid w:val="00844DE3"/>
    <w:rsid w:val="008454C2"/>
    <w:rsid w:val="00851A8D"/>
    <w:rsid w:val="00854382"/>
    <w:rsid w:val="00855B30"/>
    <w:rsid w:val="0085663F"/>
    <w:rsid w:val="0085714A"/>
    <w:rsid w:val="0086098F"/>
    <w:rsid w:val="00861064"/>
    <w:rsid w:val="008612EC"/>
    <w:rsid w:val="008637A2"/>
    <w:rsid w:val="00863DBE"/>
    <w:rsid w:val="00865453"/>
    <w:rsid w:val="00866C51"/>
    <w:rsid w:val="00872B89"/>
    <w:rsid w:val="0087665D"/>
    <w:rsid w:val="00876B81"/>
    <w:rsid w:val="00881EE7"/>
    <w:rsid w:val="0088659F"/>
    <w:rsid w:val="00890C7B"/>
    <w:rsid w:val="00891D11"/>
    <w:rsid w:val="00893C08"/>
    <w:rsid w:val="008A2A68"/>
    <w:rsid w:val="008A3419"/>
    <w:rsid w:val="008A57F1"/>
    <w:rsid w:val="008B37EC"/>
    <w:rsid w:val="008B6512"/>
    <w:rsid w:val="008C0024"/>
    <w:rsid w:val="008C079C"/>
    <w:rsid w:val="008C6A59"/>
    <w:rsid w:val="008C6B5D"/>
    <w:rsid w:val="008D2228"/>
    <w:rsid w:val="008D26F0"/>
    <w:rsid w:val="008D5272"/>
    <w:rsid w:val="008D6088"/>
    <w:rsid w:val="008E034C"/>
    <w:rsid w:val="008E6213"/>
    <w:rsid w:val="008E6216"/>
    <w:rsid w:val="008E684B"/>
    <w:rsid w:val="008F12FB"/>
    <w:rsid w:val="008F420D"/>
    <w:rsid w:val="008F6105"/>
    <w:rsid w:val="008F61C5"/>
    <w:rsid w:val="009004C9"/>
    <w:rsid w:val="009019C5"/>
    <w:rsid w:val="009047D2"/>
    <w:rsid w:val="00907CC6"/>
    <w:rsid w:val="00907F98"/>
    <w:rsid w:val="00910420"/>
    <w:rsid w:val="00910499"/>
    <w:rsid w:val="0091196E"/>
    <w:rsid w:val="00912376"/>
    <w:rsid w:val="00912592"/>
    <w:rsid w:val="0091361A"/>
    <w:rsid w:val="00914E90"/>
    <w:rsid w:val="00920745"/>
    <w:rsid w:val="009207B8"/>
    <w:rsid w:val="00925881"/>
    <w:rsid w:val="00931243"/>
    <w:rsid w:val="00933106"/>
    <w:rsid w:val="0094042C"/>
    <w:rsid w:val="009408F0"/>
    <w:rsid w:val="00942B9A"/>
    <w:rsid w:val="00945CBC"/>
    <w:rsid w:val="00950ADB"/>
    <w:rsid w:val="00950CD3"/>
    <w:rsid w:val="00954B7E"/>
    <w:rsid w:val="00955498"/>
    <w:rsid w:val="00956629"/>
    <w:rsid w:val="00961A9A"/>
    <w:rsid w:val="0096491D"/>
    <w:rsid w:val="0096742E"/>
    <w:rsid w:val="009803DD"/>
    <w:rsid w:val="009809B9"/>
    <w:rsid w:val="00986803"/>
    <w:rsid w:val="00990ED3"/>
    <w:rsid w:val="009922DD"/>
    <w:rsid w:val="009937AC"/>
    <w:rsid w:val="00993E11"/>
    <w:rsid w:val="00994376"/>
    <w:rsid w:val="009966DA"/>
    <w:rsid w:val="009978C2"/>
    <w:rsid w:val="009A29C6"/>
    <w:rsid w:val="009A375F"/>
    <w:rsid w:val="009A4167"/>
    <w:rsid w:val="009A740C"/>
    <w:rsid w:val="009B191B"/>
    <w:rsid w:val="009B6FDF"/>
    <w:rsid w:val="009C2F2E"/>
    <w:rsid w:val="009C33D4"/>
    <w:rsid w:val="009C3E7A"/>
    <w:rsid w:val="009D212F"/>
    <w:rsid w:val="009D32F9"/>
    <w:rsid w:val="009E4084"/>
    <w:rsid w:val="009E5FD9"/>
    <w:rsid w:val="00A073F0"/>
    <w:rsid w:val="00A07EC7"/>
    <w:rsid w:val="00A108AD"/>
    <w:rsid w:val="00A16B72"/>
    <w:rsid w:val="00A22029"/>
    <w:rsid w:val="00A247EE"/>
    <w:rsid w:val="00A266E0"/>
    <w:rsid w:val="00A2690B"/>
    <w:rsid w:val="00A26AD1"/>
    <w:rsid w:val="00A26DD0"/>
    <w:rsid w:val="00A276A3"/>
    <w:rsid w:val="00A33F1F"/>
    <w:rsid w:val="00A347BA"/>
    <w:rsid w:val="00A36D8D"/>
    <w:rsid w:val="00A43491"/>
    <w:rsid w:val="00A46082"/>
    <w:rsid w:val="00A54132"/>
    <w:rsid w:val="00A548FE"/>
    <w:rsid w:val="00A568E0"/>
    <w:rsid w:val="00A576CA"/>
    <w:rsid w:val="00A62DEB"/>
    <w:rsid w:val="00A7019A"/>
    <w:rsid w:val="00A8359C"/>
    <w:rsid w:val="00A84053"/>
    <w:rsid w:val="00A909A5"/>
    <w:rsid w:val="00AA13C6"/>
    <w:rsid w:val="00AA21F4"/>
    <w:rsid w:val="00AA43F2"/>
    <w:rsid w:val="00AA7280"/>
    <w:rsid w:val="00AB1B23"/>
    <w:rsid w:val="00AB2E39"/>
    <w:rsid w:val="00AB5E99"/>
    <w:rsid w:val="00AC0B01"/>
    <w:rsid w:val="00AD49E6"/>
    <w:rsid w:val="00AE0E90"/>
    <w:rsid w:val="00AE10D4"/>
    <w:rsid w:val="00AE205B"/>
    <w:rsid w:val="00AE25DB"/>
    <w:rsid w:val="00AE7808"/>
    <w:rsid w:val="00AE7D85"/>
    <w:rsid w:val="00AF1AD5"/>
    <w:rsid w:val="00B013AA"/>
    <w:rsid w:val="00B01FD9"/>
    <w:rsid w:val="00B0333E"/>
    <w:rsid w:val="00B03946"/>
    <w:rsid w:val="00B10EC1"/>
    <w:rsid w:val="00B1218A"/>
    <w:rsid w:val="00B140CB"/>
    <w:rsid w:val="00B16E19"/>
    <w:rsid w:val="00B20F7A"/>
    <w:rsid w:val="00B21E7B"/>
    <w:rsid w:val="00B21F4D"/>
    <w:rsid w:val="00B221E0"/>
    <w:rsid w:val="00B25879"/>
    <w:rsid w:val="00B2751D"/>
    <w:rsid w:val="00B30C72"/>
    <w:rsid w:val="00B311CE"/>
    <w:rsid w:val="00B374A1"/>
    <w:rsid w:val="00B37AB3"/>
    <w:rsid w:val="00B412BD"/>
    <w:rsid w:val="00B42150"/>
    <w:rsid w:val="00B43A26"/>
    <w:rsid w:val="00B45705"/>
    <w:rsid w:val="00B47251"/>
    <w:rsid w:val="00B57EC1"/>
    <w:rsid w:val="00B60E9A"/>
    <w:rsid w:val="00B63C35"/>
    <w:rsid w:val="00B67774"/>
    <w:rsid w:val="00B67963"/>
    <w:rsid w:val="00B70ABE"/>
    <w:rsid w:val="00B7372B"/>
    <w:rsid w:val="00B73FB2"/>
    <w:rsid w:val="00B74E25"/>
    <w:rsid w:val="00B75EAF"/>
    <w:rsid w:val="00B76664"/>
    <w:rsid w:val="00B7687D"/>
    <w:rsid w:val="00B8084E"/>
    <w:rsid w:val="00B80F9C"/>
    <w:rsid w:val="00B81DFD"/>
    <w:rsid w:val="00B87624"/>
    <w:rsid w:val="00B90E66"/>
    <w:rsid w:val="00B92E39"/>
    <w:rsid w:val="00B935A7"/>
    <w:rsid w:val="00B977A7"/>
    <w:rsid w:val="00BA494E"/>
    <w:rsid w:val="00BA4FB2"/>
    <w:rsid w:val="00BA5EA6"/>
    <w:rsid w:val="00BB66DE"/>
    <w:rsid w:val="00BB69FB"/>
    <w:rsid w:val="00BC3024"/>
    <w:rsid w:val="00BC3778"/>
    <w:rsid w:val="00BD0921"/>
    <w:rsid w:val="00BD0B6E"/>
    <w:rsid w:val="00BD1CC7"/>
    <w:rsid w:val="00BD34FD"/>
    <w:rsid w:val="00BD784A"/>
    <w:rsid w:val="00BE14BF"/>
    <w:rsid w:val="00BE15B1"/>
    <w:rsid w:val="00BE546D"/>
    <w:rsid w:val="00BF42AB"/>
    <w:rsid w:val="00BF5C3B"/>
    <w:rsid w:val="00C07448"/>
    <w:rsid w:val="00C07B89"/>
    <w:rsid w:val="00C1186D"/>
    <w:rsid w:val="00C15F41"/>
    <w:rsid w:val="00C17A18"/>
    <w:rsid w:val="00C20280"/>
    <w:rsid w:val="00C2234A"/>
    <w:rsid w:val="00C302B7"/>
    <w:rsid w:val="00C33DF3"/>
    <w:rsid w:val="00C34F5B"/>
    <w:rsid w:val="00C40F6E"/>
    <w:rsid w:val="00C44A29"/>
    <w:rsid w:val="00C4523A"/>
    <w:rsid w:val="00C47B39"/>
    <w:rsid w:val="00C5251E"/>
    <w:rsid w:val="00C60022"/>
    <w:rsid w:val="00C609D5"/>
    <w:rsid w:val="00C6149E"/>
    <w:rsid w:val="00C61A18"/>
    <w:rsid w:val="00C61B3C"/>
    <w:rsid w:val="00C61BAA"/>
    <w:rsid w:val="00C62D57"/>
    <w:rsid w:val="00C665FF"/>
    <w:rsid w:val="00C70126"/>
    <w:rsid w:val="00C72C1B"/>
    <w:rsid w:val="00C73EDE"/>
    <w:rsid w:val="00C775F2"/>
    <w:rsid w:val="00C82574"/>
    <w:rsid w:val="00C82741"/>
    <w:rsid w:val="00C84B53"/>
    <w:rsid w:val="00C87E94"/>
    <w:rsid w:val="00C90AA2"/>
    <w:rsid w:val="00C9540F"/>
    <w:rsid w:val="00C958FA"/>
    <w:rsid w:val="00CA6332"/>
    <w:rsid w:val="00CA700A"/>
    <w:rsid w:val="00CB4132"/>
    <w:rsid w:val="00CC10E5"/>
    <w:rsid w:val="00CC1856"/>
    <w:rsid w:val="00CC2911"/>
    <w:rsid w:val="00CC3BC2"/>
    <w:rsid w:val="00CC4E4C"/>
    <w:rsid w:val="00CD0EB8"/>
    <w:rsid w:val="00CD3C54"/>
    <w:rsid w:val="00CD40E8"/>
    <w:rsid w:val="00CD5206"/>
    <w:rsid w:val="00CD5395"/>
    <w:rsid w:val="00CD642C"/>
    <w:rsid w:val="00CD7317"/>
    <w:rsid w:val="00CE2F6F"/>
    <w:rsid w:val="00CE49E2"/>
    <w:rsid w:val="00CE74FA"/>
    <w:rsid w:val="00CF07AC"/>
    <w:rsid w:val="00CF0802"/>
    <w:rsid w:val="00CF12DC"/>
    <w:rsid w:val="00CF4350"/>
    <w:rsid w:val="00D00E2A"/>
    <w:rsid w:val="00D030BD"/>
    <w:rsid w:val="00D0433B"/>
    <w:rsid w:val="00D04B12"/>
    <w:rsid w:val="00D067DE"/>
    <w:rsid w:val="00D109E8"/>
    <w:rsid w:val="00D12234"/>
    <w:rsid w:val="00D162A0"/>
    <w:rsid w:val="00D23D36"/>
    <w:rsid w:val="00D23EAE"/>
    <w:rsid w:val="00D269D5"/>
    <w:rsid w:val="00D26FE7"/>
    <w:rsid w:val="00D30E72"/>
    <w:rsid w:val="00D34E32"/>
    <w:rsid w:val="00D358F9"/>
    <w:rsid w:val="00D366F7"/>
    <w:rsid w:val="00D375BA"/>
    <w:rsid w:val="00D4262F"/>
    <w:rsid w:val="00D445E8"/>
    <w:rsid w:val="00D45F5B"/>
    <w:rsid w:val="00D5241E"/>
    <w:rsid w:val="00D540FA"/>
    <w:rsid w:val="00D54D9E"/>
    <w:rsid w:val="00D5658D"/>
    <w:rsid w:val="00D57CFD"/>
    <w:rsid w:val="00D57E74"/>
    <w:rsid w:val="00D60A1B"/>
    <w:rsid w:val="00D6151A"/>
    <w:rsid w:val="00D61A88"/>
    <w:rsid w:val="00D65872"/>
    <w:rsid w:val="00D66FF8"/>
    <w:rsid w:val="00D71DC7"/>
    <w:rsid w:val="00D755A9"/>
    <w:rsid w:val="00D75C1A"/>
    <w:rsid w:val="00D75C32"/>
    <w:rsid w:val="00D76B82"/>
    <w:rsid w:val="00D77382"/>
    <w:rsid w:val="00D83424"/>
    <w:rsid w:val="00D838C4"/>
    <w:rsid w:val="00D8632C"/>
    <w:rsid w:val="00D910B5"/>
    <w:rsid w:val="00D91995"/>
    <w:rsid w:val="00D945FE"/>
    <w:rsid w:val="00DA0ABE"/>
    <w:rsid w:val="00DA6BE2"/>
    <w:rsid w:val="00DA6EE6"/>
    <w:rsid w:val="00DB0375"/>
    <w:rsid w:val="00DB0658"/>
    <w:rsid w:val="00DB395E"/>
    <w:rsid w:val="00DB505B"/>
    <w:rsid w:val="00DB571E"/>
    <w:rsid w:val="00DB5842"/>
    <w:rsid w:val="00DB7250"/>
    <w:rsid w:val="00DC0ED0"/>
    <w:rsid w:val="00DC3084"/>
    <w:rsid w:val="00DC329B"/>
    <w:rsid w:val="00DC66F9"/>
    <w:rsid w:val="00DD18DE"/>
    <w:rsid w:val="00DD1BC5"/>
    <w:rsid w:val="00DD29C4"/>
    <w:rsid w:val="00DD2BE2"/>
    <w:rsid w:val="00DD31CE"/>
    <w:rsid w:val="00DD414E"/>
    <w:rsid w:val="00DE086A"/>
    <w:rsid w:val="00DE4D0D"/>
    <w:rsid w:val="00DE572D"/>
    <w:rsid w:val="00DF741B"/>
    <w:rsid w:val="00DF7FF1"/>
    <w:rsid w:val="00E008AA"/>
    <w:rsid w:val="00E02C94"/>
    <w:rsid w:val="00E062C8"/>
    <w:rsid w:val="00E10FA8"/>
    <w:rsid w:val="00E112B4"/>
    <w:rsid w:val="00E12EA4"/>
    <w:rsid w:val="00E12F51"/>
    <w:rsid w:val="00E135E6"/>
    <w:rsid w:val="00E147FA"/>
    <w:rsid w:val="00E16B30"/>
    <w:rsid w:val="00E16FE7"/>
    <w:rsid w:val="00E176EF"/>
    <w:rsid w:val="00E22C67"/>
    <w:rsid w:val="00E23B74"/>
    <w:rsid w:val="00E26DF6"/>
    <w:rsid w:val="00E3229C"/>
    <w:rsid w:val="00E33B51"/>
    <w:rsid w:val="00E35A59"/>
    <w:rsid w:val="00E36D7C"/>
    <w:rsid w:val="00E37AA9"/>
    <w:rsid w:val="00E400AB"/>
    <w:rsid w:val="00E42F6D"/>
    <w:rsid w:val="00E448E3"/>
    <w:rsid w:val="00E47637"/>
    <w:rsid w:val="00E47AB8"/>
    <w:rsid w:val="00E55A3D"/>
    <w:rsid w:val="00E574F6"/>
    <w:rsid w:val="00E608D4"/>
    <w:rsid w:val="00E62F35"/>
    <w:rsid w:val="00E65091"/>
    <w:rsid w:val="00E70177"/>
    <w:rsid w:val="00E70BDF"/>
    <w:rsid w:val="00E71734"/>
    <w:rsid w:val="00E7363C"/>
    <w:rsid w:val="00E77C69"/>
    <w:rsid w:val="00E8020D"/>
    <w:rsid w:val="00E8150E"/>
    <w:rsid w:val="00E8359C"/>
    <w:rsid w:val="00E85B71"/>
    <w:rsid w:val="00E90A9D"/>
    <w:rsid w:val="00E947CB"/>
    <w:rsid w:val="00EA1EF2"/>
    <w:rsid w:val="00EA312C"/>
    <w:rsid w:val="00EA4148"/>
    <w:rsid w:val="00EA7016"/>
    <w:rsid w:val="00EB02D2"/>
    <w:rsid w:val="00EB7883"/>
    <w:rsid w:val="00EC1F6D"/>
    <w:rsid w:val="00EC7DFF"/>
    <w:rsid w:val="00EC7F67"/>
    <w:rsid w:val="00ED7369"/>
    <w:rsid w:val="00EE00EF"/>
    <w:rsid w:val="00EE03FA"/>
    <w:rsid w:val="00EE0D15"/>
    <w:rsid w:val="00EE3E62"/>
    <w:rsid w:val="00EE6DE9"/>
    <w:rsid w:val="00EF0702"/>
    <w:rsid w:val="00EF4059"/>
    <w:rsid w:val="00EF4DD5"/>
    <w:rsid w:val="00EF51E9"/>
    <w:rsid w:val="00EF650D"/>
    <w:rsid w:val="00EF7386"/>
    <w:rsid w:val="00EF78B4"/>
    <w:rsid w:val="00F020BE"/>
    <w:rsid w:val="00F02329"/>
    <w:rsid w:val="00F024CE"/>
    <w:rsid w:val="00F02501"/>
    <w:rsid w:val="00F02D19"/>
    <w:rsid w:val="00F14492"/>
    <w:rsid w:val="00F15011"/>
    <w:rsid w:val="00F213A9"/>
    <w:rsid w:val="00F21788"/>
    <w:rsid w:val="00F219B3"/>
    <w:rsid w:val="00F24006"/>
    <w:rsid w:val="00F317A3"/>
    <w:rsid w:val="00F33FE2"/>
    <w:rsid w:val="00F40A05"/>
    <w:rsid w:val="00F413A2"/>
    <w:rsid w:val="00F43684"/>
    <w:rsid w:val="00F44F46"/>
    <w:rsid w:val="00F459B7"/>
    <w:rsid w:val="00F4703C"/>
    <w:rsid w:val="00F47230"/>
    <w:rsid w:val="00F5029F"/>
    <w:rsid w:val="00F6058E"/>
    <w:rsid w:val="00F62CFC"/>
    <w:rsid w:val="00F63F2E"/>
    <w:rsid w:val="00F76B47"/>
    <w:rsid w:val="00F81E28"/>
    <w:rsid w:val="00F81F5A"/>
    <w:rsid w:val="00F824E2"/>
    <w:rsid w:val="00F8591B"/>
    <w:rsid w:val="00F859BD"/>
    <w:rsid w:val="00F85BF1"/>
    <w:rsid w:val="00F87D65"/>
    <w:rsid w:val="00F91B76"/>
    <w:rsid w:val="00F93BB3"/>
    <w:rsid w:val="00FA0FB3"/>
    <w:rsid w:val="00FA1016"/>
    <w:rsid w:val="00FA38D5"/>
    <w:rsid w:val="00FA5FFA"/>
    <w:rsid w:val="00FA640D"/>
    <w:rsid w:val="00FA7532"/>
    <w:rsid w:val="00FB0624"/>
    <w:rsid w:val="00FB131E"/>
    <w:rsid w:val="00FB140A"/>
    <w:rsid w:val="00FB1E10"/>
    <w:rsid w:val="00FB29E7"/>
    <w:rsid w:val="00FB6FC2"/>
    <w:rsid w:val="00FB7C1E"/>
    <w:rsid w:val="00FC2C96"/>
    <w:rsid w:val="00FC6670"/>
    <w:rsid w:val="00FD027B"/>
    <w:rsid w:val="00FD3A4B"/>
    <w:rsid w:val="00FE0075"/>
    <w:rsid w:val="00FE0908"/>
    <w:rsid w:val="00FE2473"/>
    <w:rsid w:val="00FE434C"/>
    <w:rsid w:val="00FE43C9"/>
    <w:rsid w:val="00FF1FD4"/>
    <w:rsid w:val="00FF2597"/>
    <w:rsid w:val="00FF4C32"/>
    <w:rsid w:val="00FF4F51"/>
    <w:rsid w:val="00FF5910"/>
    <w:rsid w:val="00FF6492"/>
    <w:rsid w:val="00FF6E7E"/>
    <w:rsid w:val="04382026"/>
    <w:rsid w:val="0FDF2F37"/>
    <w:rsid w:val="19A31619"/>
    <w:rsid w:val="30C145B6"/>
    <w:rsid w:val="33AB6E58"/>
    <w:rsid w:val="40610FCA"/>
    <w:rsid w:val="527E7808"/>
    <w:rsid w:val="5A33357F"/>
    <w:rsid w:val="5A6C4CE3"/>
    <w:rsid w:val="61DF3FED"/>
    <w:rsid w:val="6F394D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F282215-4214-4CEA-A987-D9184764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semiHidden/>
    <w:unhideWhenUsed/>
    <w:qFormat/>
    <w:pPr>
      <w:keepNext/>
      <w:keepLines/>
      <w:spacing w:before="260" w:after="260" w:line="415" w:lineRule="auto"/>
      <w:outlineLvl w:val="2"/>
    </w:pPr>
    <w:rPr>
      <w:rFonts w:ascii="Calibri" w:eastAsia="仿宋_GB2312" w:hAnsi="Calibri" w:cs="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eastAsia="宋体"/>
      <w:kern w:val="0"/>
      <w:sz w:val="18"/>
      <w:szCs w:val="18"/>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1">
    <w:name w:val="toc 1"/>
    <w:next w:val="a"/>
    <w:qFormat/>
    <w:pPr>
      <w:widowControl w:val="0"/>
      <w:snapToGrid w:val="0"/>
      <w:spacing w:line="640" w:lineRule="exact"/>
      <w:ind w:firstLine="705"/>
      <w:jc w:val="both"/>
    </w:pPr>
    <w:rPr>
      <w:rFonts w:ascii="仿宋_GB2312" w:eastAsia="仿宋_GB2312" w:hAnsi="Calibri"/>
      <w:color w:val="000000"/>
      <w:kern w:val="2"/>
      <w:sz w:val="36"/>
      <w:szCs w:val="36"/>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日期 Char"/>
    <w:basedOn w:val="a0"/>
    <w:link w:val="a4"/>
    <w:uiPriority w:val="99"/>
    <w:semiHidden/>
    <w:qFormat/>
  </w:style>
  <w:style w:type="character" w:customStyle="1" w:styleId="Char1">
    <w:name w:val="批注框文本 Char"/>
    <w:basedOn w:val="a0"/>
    <w:link w:val="a5"/>
    <w:uiPriority w:val="99"/>
    <w:semiHidden/>
    <w:qFormat/>
    <w:rPr>
      <w:sz w:val="18"/>
      <w:szCs w:val="18"/>
    </w:rPr>
  </w:style>
  <w:style w:type="character" w:customStyle="1" w:styleId="HTMLChar">
    <w:name w:val="HTML 预设格式 Char"/>
    <w:basedOn w:val="a0"/>
    <w:link w:val="HTML"/>
    <w:qFormat/>
    <w:rPr>
      <w:rFonts w:ascii="宋体" w:hAnsi="宋体" w:cs="宋体"/>
      <w:sz w:val="24"/>
      <w:szCs w:val="24"/>
    </w:rPr>
  </w:style>
  <w:style w:type="character" w:customStyle="1" w:styleId="3Char">
    <w:name w:val="标题 3 Char"/>
    <w:basedOn w:val="a0"/>
    <w:link w:val="3"/>
    <w:uiPriority w:val="9"/>
    <w:semiHidden/>
    <w:qFormat/>
    <w:rPr>
      <w:rFonts w:ascii="Calibri" w:eastAsia="仿宋_GB2312" w:hAnsi="Calibri" w:cs="Calibri"/>
      <w:b/>
      <w:bCs/>
      <w:kern w:val="2"/>
      <w:sz w:val="32"/>
      <w:szCs w:val="32"/>
    </w:rPr>
  </w:style>
  <w:style w:type="paragraph" w:customStyle="1" w:styleId="10">
    <w:name w:val="正文1"/>
    <w:qFormat/>
    <w:pPr>
      <w:jc w:val="both"/>
    </w:pPr>
    <w:rPr>
      <w:kern w:val="2"/>
      <w:sz w:val="21"/>
      <w:szCs w:val="21"/>
    </w:rPr>
  </w:style>
  <w:style w:type="paragraph" w:styleId="aa">
    <w:name w:val="List Paragraph"/>
    <w:basedOn w:val="a"/>
    <w:uiPriority w:val="34"/>
    <w:qFormat/>
    <w:pPr>
      <w:ind w:firstLineChars="200" w:firstLine="420"/>
    </w:pPr>
  </w:style>
  <w:style w:type="character" w:customStyle="1" w:styleId="Char">
    <w:name w:val="文档结构图 Char"/>
    <w:basedOn w:val="a0"/>
    <w:link w:val="a3"/>
    <w:uiPriority w:val="99"/>
    <w:qFormat/>
    <w:rPr>
      <w:rFonts w:ascii="宋体" w:hAnsiTheme="minorHAnsi" w:cstheme="minorBidi"/>
      <w:sz w:val="18"/>
      <w:szCs w:val="18"/>
    </w:rPr>
  </w:style>
  <w:style w:type="character" w:customStyle="1" w:styleId="fontstyle01">
    <w:name w:val="fontstyle01"/>
    <w:basedOn w:val="a0"/>
    <w:rsid w:val="00020511"/>
    <w:rPr>
      <w:rFonts w:ascii="仿宋_GB2312" w:eastAsia="仿宋_GB2312"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E2AB82-9443-48EF-8292-FE2319B3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20</Pages>
  <Words>1728</Words>
  <Characters>9853</Characters>
  <Application>Microsoft Office Word</Application>
  <DocSecurity>0</DocSecurity>
  <Lines>82</Lines>
  <Paragraphs>23</Paragraphs>
  <ScaleCrop>false</ScaleCrop>
  <Company>Microsoft</Company>
  <LinksUpToDate>false</LinksUpToDate>
  <CharactersWithSpaces>11558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Administrator</cp:lastModifiedBy>
  <cp:revision>76</cp:revision>
  <cp:lastPrinted>2023-05-22T01:22:00Z</cp:lastPrinted>
  <dcterms:created xsi:type="dcterms:W3CDTF">2023-05-21T03:27:00Z</dcterms:created>
  <dcterms:modified xsi:type="dcterms:W3CDTF">2023-05-22T08:27:00Z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4307AFF061834BE0A10A527E40958D26_13</vt:lpwstr>
  </property>
</Properties>
</file>