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0A3C" w:rsidRDefault="007C41AC" w:rsidP="00780A3C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C41AC">
        <w:rPr>
          <w:rFonts w:ascii="方正小标宋_GBK" w:eastAsia="方正小标宋_GBK" w:hint="eastAsia"/>
          <w:sz w:val="44"/>
          <w:szCs w:val="44"/>
        </w:rPr>
        <w:t>青岛市供销社</w:t>
      </w:r>
      <w:r w:rsidR="00905984" w:rsidRPr="007C41AC">
        <w:rPr>
          <w:rFonts w:ascii="方正小标宋_GBK" w:eastAsia="方正小标宋_GBK" w:hint="eastAsia"/>
          <w:sz w:val="44"/>
          <w:szCs w:val="44"/>
        </w:rPr>
        <w:t>202</w:t>
      </w:r>
      <w:r w:rsidR="001434CD">
        <w:rPr>
          <w:rFonts w:ascii="方正小标宋_GBK" w:eastAsia="方正小标宋_GBK" w:hint="eastAsia"/>
          <w:sz w:val="44"/>
          <w:szCs w:val="44"/>
        </w:rPr>
        <w:t>2</w:t>
      </w:r>
      <w:r w:rsidR="00905984" w:rsidRPr="007C41AC">
        <w:rPr>
          <w:rFonts w:ascii="方正小标宋_GBK" w:eastAsia="方正小标宋_GBK" w:hint="eastAsia"/>
          <w:sz w:val="44"/>
          <w:szCs w:val="44"/>
        </w:rPr>
        <w:t>年</w:t>
      </w:r>
      <w:bookmarkStart w:id="0" w:name="_GoBack"/>
    </w:p>
    <w:p w:rsidR="00D1513F" w:rsidRDefault="00905984" w:rsidP="00780A3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7C41AC">
        <w:rPr>
          <w:rFonts w:ascii="方正小标宋_GBK" w:eastAsia="方正小标宋_GBK" w:hint="eastAsia"/>
          <w:sz w:val="44"/>
          <w:szCs w:val="44"/>
        </w:rPr>
        <w:t>政府信息公开工作年度报告</w:t>
      </w:r>
      <w:bookmarkEnd w:id="0"/>
    </w:p>
    <w:p w:rsidR="001434CD" w:rsidRPr="007C41AC" w:rsidRDefault="001434CD" w:rsidP="00780A3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A4E0F" w:rsidRDefault="000827A4" w:rsidP="00780A3C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为做好202</w:t>
      </w:r>
      <w:r w:rsidR="001434CD"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年度政府信息公开工作年度报告编制及公布工作，根据《中华人民共和国政府信息公开条例》（以下简称《条例》）及市委、市政府有关规定要求，特向社会公布202</w:t>
      </w:r>
      <w:r w:rsidR="001434CD"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年我单位信息公开工作年度报告。报告全文由总体情况、行政机关主动公开政府信息情况、行政机关收到和处理政府信息公开申请情况、因政府信息公开工作被申请行政复议提起行政诉讼情况、政府信息公开工作存在的主要问题及改进情况、其他需要报告的事项等六个部分组成。本报告中所列数据期限自202</w:t>
      </w:r>
      <w:r w:rsidR="001434CD"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年1月1日起，至202</w:t>
      </w:r>
      <w:r w:rsidR="001434CD"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年12月31日止。报告全文在“青岛政务网”门户网站（http://www.qingdao.gov.cn/)公布。如对本报告有任何疑问，请联系青岛市供销社办公室（地址：青岛市市南区香港中路52号时代广场26层），邮编：266071，联系电话：0532-85920026。</w:t>
      </w:r>
    </w:p>
    <w:p w:rsidR="004A6246" w:rsidRPr="001A4E0F" w:rsidRDefault="001A4E0F" w:rsidP="00780A3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A4E0F">
        <w:rPr>
          <w:rFonts w:ascii="黑体" w:eastAsia="黑体" w:hAnsi="黑体" w:hint="eastAsia"/>
          <w:sz w:val="32"/>
          <w:szCs w:val="32"/>
        </w:rPr>
        <w:t>一、</w:t>
      </w:r>
      <w:r w:rsidR="00905984" w:rsidRPr="001A4E0F">
        <w:rPr>
          <w:rFonts w:ascii="黑体" w:eastAsia="黑体" w:hAnsi="黑体" w:hint="eastAsia"/>
          <w:sz w:val="32"/>
          <w:szCs w:val="32"/>
        </w:rPr>
        <w:t>总体情况</w:t>
      </w:r>
    </w:p>
    <w:p w:rsidR="00D1513F" w:rsidRPr="007C41AC" w:rsidRDefault="00D1513F" w:rsidP="00780A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202</w:t>
      </w:r>
      <w:r w:rsidR="001434CD"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年我单位按照市政府办公厅的统一部署和要求，根据工作实际，结合《条例》、《办法》，认真落实市委、市政府有关规定要求，加强组织领导，落实政府信息公开各项措施，积极搭建信息公开服务平台，优化网络系统，扎实推动政府信息公开工作朝着标准化、规范化方向发展。</w:t>
      </w:r>
    </w:p>
    <w:p w:rsidR="001A4E0F" w:rsidRDefault="000827A4" w:rsidP="00780A3C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根据《条例》规定，202</w:t>
      </w:r>
      <w:r w:rsidR="001434CD"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年我单位积极主动做好政府信息公开工作，进一步加大公开力度，做好政府信息主动公开、依申请公开等工作，加强信息发布协调、解读和回应工作，加强制度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和基础建设，不断增强信息公开实效，提升信息公开服务能力。及时更新、发布我单位政府信息公开指南和目录，对要公开的政府信息严格按照市政府规定7个工作日内在门户网站以及政府信息公开栏目予以公开，确保依法、全面、准确、及时地做好公开工作。不断完善工作机制，及时、准确地向社会公开政府信息，不断适应经济社会发展的需要、满足社会公众的期待，取得了一定的成效。202</w:t>
      </w:r>
      <w:r w:rsidR="001434CD"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年，共公开</w:t>
      </w:r>
      <w:r w:rsidR="00D25111">
        <w:rPr>
          <w:rFonts w:ascii="仿宋_GB2312" w:eastAsia="仿宋_GB2312" w:hAnsi="Arial" w:cs="Arial" w:hint="eastAsia"/>
          <w:color w:val="000000"/>
          <w:sz w:val="32"/>
          <w:szCs w:val="32"/>
        </w:rPr>
        <w:t>152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条政务信息，其中</w:t>
      </w:r>
      <w:r w:rsidR="00D25111">
        <w:rPr>
          <w:rFonts w:ascii="仿宋_GB2312" w:eastAsia="仿宋_GB2312" w:hAnsi="Arial" w:cs="Arial" w:hint="eastAsia"/>
          <w:color w:val="000000"/>
          <w:sz w:val="32"/>
          <w:szCs w:val="32"/>
        </w:rPr>
        <w:t>152</w:t>
      </w: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条为主动公开，未收到依申请公开申请。根据市政府办公厅及市财政局的相关规定，按照要求及时公开财政预算、决算和“三公经费”的相关内容。</w:t>
      </w:r>
    </w:p>
    <w:p w:rsidR="000827A4" w:rsidRPr="001A4E0F" w:rsidRDefault="001A4E0F" w:rsidP="00780A3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A4E0F">
        <w:rPr>
          <w:rFonts w:ascii="黑体" w:eastAsia="黑体" w:hAnsi="黑体" w:hint="eastAsia"/>
          <w:sz w:val="32"/>
          <w:szCs w:val="32"/>
        </w:rPr>
        <w:t>二、</w:t>
      </w:r>
      <w:r w:rsidR="00905984" w:rsidRPr="001A4E0F">
        <w:rPr>
          <w:rFonts w:ascii="黑体" w:eastAsia="黑体" w:hAnsi="黑体" w:hint="eastAsia"/>
          <w:sz w:val="32"/>
          <w:szCs w:val="32"/>
        </w:rPr>
        <w:t>行政机关主动公开政府信息情况</w:t>
      </w:r>
    </w:p>
    <w:tbl>
      <w:tblPr>
        <w:tblW w:w="8824" w:type="dxa"/>
        <w:tblLayout w:type="fixed"/>
        <w:tblLook w:val="04A0"/>
      </w:tblPr>
      <w:tblGrid>
        <w:gridCol w:w="2206"/>
        <w:gridCol w:w="2206"/>
        <w:gridCol w:w="2206"/>
        <w:gridCol w:w="2206"/>
      </w:tblGrid>
      <w:tr w:rsidR="000827A4" w:rsidTr="00701D9C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0827A4" w:rsidTr="00701D9C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</w:t>
            </w:r>
          </w:p>
        </w:tc>
      </w:tr>
      <w:tr w:rsidR="000827A4" w:rsidTr="00701D9C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0827A4" w:rsidTr="00701D9C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0827A4" w:rsidTr="00701D9C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27A4" w:rsidRDefault="000827A4" w:rsidP="00780A3C">
            <w:pPr>
              <w:widowControl/>
              <w:spacing w:line="560" w:lineRule="exact"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0827A4" w:rsidRPr="001A4E0F" w:rsidRDefault="001A4E0F" w:rsidP="00780A3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A4E0F">
        <w:rPr>
          <w:rFonts w:ascii="黑体" w:eastAsia="黑体" w:hAnsi="黑体" w:hint="eastAsia"/>
          <w:sz w:val="32"/>
          <w:szCs w:val="32"/>
        </w:rPr>
        <w:t>三、</w:t>
      </w:r>
      <w:r w:rsidR="00905984" w:rsidRPr="001A4E0F">
        <w:rPr>
          <w:rFonts w:ascii="黑体" w:eastAsia="黑体" w:hAnsi="黑体" w:hint="eastAsia"/>
          <w:sz w:val="32"/>
          <w:szCs w:val="32"/>
        </w:rPr>
        <w:t>行</w:t>
      </w:r>
      <w:r w:rsidR="00905984" w:rsidRPr="001A4E0F">
        <w:rPr>
          <w:rFonts w:ascii="黑体" w:eastAsia="黑体" w:hAnsi="黑体"/>
          <w:sz w:val="32"/>
          <w:szCs w:val="32"/>
        </w:rPr>
        <w:t>政机关收到和处理政府信息公开申请情况</w:t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:rsidR="000827A4" w:rsidTr="00701D9C">
        <w:trPr>
          <w:trHeight w:val="413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0827A4" w:rsidTr="00701D9C">
        <w:trPr>
          <w:trHeight w:val="425"/>
          <w:jc w:val="center"/>
        </w:trPr>
        <w:tc>
          <w:tcPr>
            <w:tcW w:w="5093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0827A4" w:rsidTr="00701D9C">
        <w:trPr>
          <w:trHeight w:val="322"/>
          <w:jc w:val="center"/>
        </w:trPr>
        <w:tc>
          <w:tcPr>
            <w:tcW w:w="5093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0827A4" w:rsidTr="00701D9C">
        <w:trPr>
          <w:trHeight w:val="20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val="20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2.其他法律行政法规禁止公开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4.保护第三方合法权益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6.属于四类过程性信息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8.属于行政查询事项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2.没有现成信息需要另行制作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3.补正后申请内容仍不明确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1.信访举报投诉类申请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trHeight w:hRule="exact" w:val="397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:rsidR="000827A4" w:rsidRDefault="000827A4" w:rsidP="00780A3C">
            <w:pPr>
              <w:widowControl/>
              <w:spacing w:line="56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lastRenderedPageBreak/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0827A4" w:rsidTr="00701D9C"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7C41AC" w:rsidP="00780A3C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</w:tbl>
    <w:p w:rsidR="000827A4" w:rsidRPr="001A4E0F" w:rsidRDefault="001A4E0F" w:rsidP="00780A3C">
      <w:pPr>
        <w:spacing w:line="560" w:lineRule="exact"/>
        <w:rPr>
          <w:rFonts w:ascii="黑体" w:eastAsia="黑体" w:hAnsi="黑体"/>
          <w:sz w:val="32"/>
          <w:szCs w:val="32"/>
        </w:rPr>
      </w:pPr>
      <w:r w:rsidRPr="001A4E0F">
        <w:rPr>
          <w:rFonts w:ascii="黑体" w:eastAsia="黑体" w:hAnsi="黑体" w:hint="eastAsia"/>
          <w:sz w:val="32"/>
          <w:szCs w:val="32"/>
        </w:rPr>
        <w:t>四、</w:t>
      </w:r>
      <w:r w:rsidR="00905984" w:rsidRPr="001A4E0F">
        <w:rPr>
          <w:rFonts w:ascii="黑体" w:eastAsia="黑体" w:hAnsi="黑体"/>
          <w:sz w:val="32"/>
          <w:szCs w:val="32"/>
        </w:rPr>
        <w:t>因政府信息公开工作被申请行政复议、提起行政诉讼情况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0827A4" w:rsidTr="00701D9C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行政诉讼</w:t>
            </w:r>
          </w:p>
        </w:tc>
      </w:tr>
      <w:tr w:rsidR="000827A4" w:rsidTr="00701D9C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71" w:left="-149" w:rightChars="-81" w:right="-170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0827A4" w:rsidRDefault="000827A4" w:rsidP="00780A3C">
            <w:pPr>
              <w:widowControl/>
              <w:spacing w:line="560" w:lineRule="exact"/>
              <w:ind w:leftChars="-71" w:left="-149" w:rightChars="-81" w:right="-17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21" w:left="-43" w:rightChars="-63" w:right="-132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39" w:left="-82" w:rightChars="-46" w:right="-9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6" w:left="-118" w:rightChars="-56" w:right="-118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0827A4" w:rsidRDefault="000827A4" w:rsidP="00780A3C">
            <w:pPr>
              <w:widowControl/>
              <w:spacing w:line="560" w:lineRule="exact"/>
              <w:ind w:leftChars="-56" w:left="-118" w:rightChars="-56" w:right="-11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</w:t>
            </w:r>
          </w:p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复议后起诉</w:t>
            </w:r>
          </w:p>
        </w:tc>
      </w:tr>
      <w:tr w:rsidR="000827A4" w:rsidTr="00701D9C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50" w:left="-105" w:rightChars="-60" w:right="-12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41" w:left="-86" w:rightChars="-42" w:right="-8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60" w:left="-126" w:rightChars="-65" w:right="-136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0827A4" w:rsidRDefault="000827A4" w:rsidP="00780A3C">
            <w:pPr>
              <w:widowControl/>
              <w:spacing w:line="560" w:lineRule="exact"/>
              <w:ind w:leftChars="-60" w:left="-126" w:rightChars="-65" w:right="-13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78" w:left="-164" w:rightChars="-73" w:right="-153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0827A4" w:rsidRDefault="000827A4" w:rsidP="00780A3C">
            <w:pPr>
              <w:widowControl/>
              <w:spacing w:line="560" w:lineRule="exact"/>
              <w:ind w:leftChars="-78" w:left="-164" w:rightChars="-73" w:right="-15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47" w:left="-99" w:rightChars="-37" w:right="-7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65" w:left="-136" w:rightChars="-59" w:right="-124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0827A4" w:rsidRDefault="000827A4" w:rsidP="00780A3C">
            <w:pPr>
              <w:widowControl/>
              <w:spacing w:line="560" w:lineRule="exact"/>
              <w:ind w:leftChars="-65" w:left="-136" w:rightChars="-59" w:right="-12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83" w:left="-173" w:rightChars="-64" w:right="-134" w:hanging="1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0827A4" w:rsidRDefault="000827A4" w:rsidP="00780A3C">
            <w:pPr>
              <w:widowControl/>
              <w:spacing w:line="560" w:lineRule="exact"/>
              <w:ind w:leftChars="-83" w:left="-173" w:rightChars="-64" w:right="-134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ind w:leftChars="-33" w:left="-67" w:rightChars="-50" w:right="-105" w:hangingChars="1" w:hanging="2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</w:tr>
      <w:tr w:rsidR="000827A4" w:rsidTr="00701D9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27A4" w:rsidRDefault="000827A4" w:rsidP="00780A3C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:rsidR="004A6246" w:rsidRDefault="001A4E0F" w:rsidP="00780A3C">
      <w:pPr>
        <w:spacing w:line="560" w:lineRule="exact"/>
        <w:ind w:firstLineChars="200" w:firstLine="640"/>
        <w:rPr>
          <w:rFonts w:ascii="楷体_GB2312" w:eastAsia="楷体_GB2312"/>
        </w:rPr>
      </w:pPr>
      <w:r w:rsidRPr="001A4E0F">
        <w:rPr>
          <w:rFonts w:ascii="黑体" w:eastAsia="黑体" w:hAnsi="黑体" w:hint="eastAsia"/>
          <w:sz w:val="32"/>
          <w:szCs w:val="32"/>
        </w:rPr>
        <w:t>五、</w:t>
      </w:r>
      <w:r w:rsidR="00905984" w:rsidRPr="001A4E0F">
        <w:rPr>
          <w:rFonts w:ascii="黑体" w:eastAsia="黑体" w:hAnsi="黑体"/>
          <w:sz w:val="32"/>
          <w:szCs w:val="32"/>
        </w:rPr>
        <w:t>政府信息公开工作存在的主要问题及改进情况</w:t>
      </w:r>
    </w:p>
    <w:p w:rsidR="000827A4" w:rsidRPr="007C41AC" w:rsidRDefault="000827A4" w:rsidP="00780A3C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一是工作中存在的主要问题和困难。</w:t>
      </w:r>
      <w:r w:rsidR="00233F7E" w:rsidRPr="00233F7E">
        <w:rPr>
          <w:rFonts w:ascii="仿宋_GB2312" w:eastAsia="仿宋_GB2312" w:hAnsi="Arial" w:cs="Arial"/>
          <w:color w:val="000000"/>
          <w:sz w:val="32"/>
          <w:szCs w:val="32"/>
        </w:rPr>
        <w:t>一是政务公开的组织建设仍需加改进。一直以来人员</w:t>
      </w:r>
      <w:r w:rsidR="00233F7E">
        <w:rPr>
          <w:rFonts w:ascii="仿宋_GB2312" w:eastAsia="仿宋_GB2312" w:hAnsi="Arial" w:cs="Arial" w:hint="eastAsia"/>
          <w:color w:val="000000"/>
          <w:sz w:val="32"/>
          <w:szCs w:val="32"/>
        </w:rPr>
        <w:t>都</w:t>
      </w:r>
      <w:r w:rsidR="00233F7E" w:rsidRPr="00233F7E">
        <w:rPr>
          <w:rFonts w:ascii="仿宋_GB2312" w:eastAsia="仿宋_GB2312" w:hAnsi="Arial" w:cs="Arial"/>
          <w:color w:val="000000"/>
          <w:sz w:val="32"/>
          <w:szCs w:val="32"/>
        </w:rPr>
        <w:t>是兼职负责，且法律、互联网及相关业务领域专业人员配备不足。二是依法主动公开意识有待增强。少数干部职工对政府信息公开工作的重要性认识依然不足，怕公开、烦公开等惯性倾向依然存在，影响到主动公开工作的落实。三是信息公开类型及内容覆盖不够全面，对公众关心的热点、焦点问题信息关注、回应不够。</w:t>
      </w:r>
    </w:p>
    <w:p w:rsidR="00233F7E" w:rsidRPr="00233F7E" w:rsidRDefault="000827A4" w:rsidP="00780A3C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二是具体解决办法和改进措施。</w:t>
      </w:r>
      <w:r w:rsidR="00233F7E" w:rsidRPr="007C41AC">
        <w:rPr>
          <w:rFonts w:ascii="仿宋_GB2312" w:eastAsia="仿宋_GB2312" w:hAnsi="Arial" w:cs="Arial" w:hint="eastAsia"/>
          <w:color w:val="000000"/>
          <w:sz w:val="32"/>
          <w:szCs w:val="32"/>
        </w:rPr>
        <w:t>今后，我单位将</w:t>
      </w:r>
      <w:r w:rsidR="00233F7E" w:rsidRPr="00233F7E">
        <w:rPr>
          <w:rFonts w:ascii="仿宋_GB2312" w:eastAsia="仿宋_GB2312" w:hAnsi="Arial" w:cs="Arial"/>
          <w:color w:val="000000"/>
          <w:sz w:val="32"/>
          <w:szCs w:val="32"/>
        </w:rPr>
        <w:t>严格执行相关政策文件规定的主动公开范围和事项，进一步拓展和深化政府信息公开的内容和范围，努力提高信息公开的质量。继续抓好政务公开工作要点落实，紧扣上级工作部署，加强政府信息公开工作理论学习和业务培训</w:t>
      </w:r>
      <w:r w:rsidR="00233F7E" w:rsidRPr="00233F7E">
        <w:rPr>
          <w:rFonts w:ascii="仿宋_GB2312" w:eastAsia="仿宋_GB2312" w:hAnsi="Arial" w:cs="Arial" w:hint="eastAsia"/>
          <w:color w:val="000000"/>
          <w:sz w:val="32"/>
          <w:szCs w:val="32"/>
        </w:rPr>
        <w:t>，</w:t>
      </w:r>
      <w:r w:rsidR="00233F7E" w:rsidRPr="00233F7E">
        <w:rPr>
          <w:rFonts w:ascii="仿宋_GB2312" w:eastAsia="仿宋_GB2312" w:hAnsi="Arial" w:cs="Arial"/>
          <w:color w:val="000000"/>
          <w:sz w:val="32"/>
          <w:szCs w:val="32"/>
        </w:rPr>
        <w:t>进一步适应新常态、新思路，在不断提升政府信息公开工作整体水平的同时，重视干部职工理论知识学习和业务技能培训，提升专业素养。</w:t>
      </w:r>
    </w:p>
    <w:p w:rsidR="004A6246" w:rsidRPr="001A4E0F" w:rsidRDefault="001A4E0F" w:rsidP="00780A3C">
      <w:pPr>
        <w:pStyle w:val="a9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theme="minorBidi"/>
          <w:kern w:val="2"/>
          <w:sz w:val="32"/>
          <w:szCs w:val="32"/>
        </w:rPr>
      </w:pPr>
      <w:r w:rsidRPr="001A4E0F">
        <w:rPr>
          <w:rFonts w:ascii="黑体" w:eastAsia="黑体" w:hAnsi="黑体" w:cstheme="minorBidi" w:hint="eastAsia"/>
          <w:kern w:val="2"/>
          <w:sz w:val="32"/>
          <w:szCs w:val="32"/>
        </w:rPr>
        <w:t>六、</w:t>
      </w:r>
      <w:r w:rsidR="00905984" w:rsidRPr="001A4E0F">
        <w:rPr>
          <w:rFonts w:ascii="黑体" w:eastAsia="黑体" w:hAnsi="黑体" w:cstheme="minorBidi"/>
          <w:kern w:val="2"/>
          <w:sz w:val="32"/>
          <w:szCs w:val="32"/>
        </w:rPr>
        <w:t>其他需要报告的事项</w:t>
      </w:r>
    </w:p>
    <w:p w:rsidR="000827A4" w:rsidRDefault="00233F7E" w:rsidP="00780A3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依申请公开信息处理费收费情况：无</w:t>
      </w:r>
    </w:p>
    <w:p w:rsidR="00233F7E" w:rsidRPr="001155F9" w:rsidRDefault="00233F7E" w:rsidP="00780A3C">
      <w:pPr>
        <w:spacing w:line="560" w:lineRule="exact"/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本年度人大代表建议和政</w:t>
      </w:r>
      <w:r w:rsidRP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协委员提案办理结果公开情况：本年度，市供销社</w:t>
      </w:r>
      <w:r w:rsidR="001155F9" w:rsidRP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共收到人大代表建议和政协委员提案1项，为</w:t>
      </w:r>
      <w:r w:rsidRP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市政协十四届一次会议《关于强化搭建乡村振兴国有控股平台的提案》</w:t>
      </w:r>
      <w:r w:rsidR="001155F9" w:rsidRP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 w:rsid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已办结，</w:t>
      </w:r>
      <w:r w:rsidR="001155F9" w:rsidRP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办理结果已经公开</w:t>
      </w:r>
      <w:r w:rsid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</w:t>
      </w:r>
    </w:p>
    <w:p w:rsidR="00233F7E" w:rsidRPr="00233F7E" w:rsidRDefault="00233F7E" w:rsidP="00780A3C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</w:pPr>
      <w:r w:rsidRP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政务公开工作创新情况：</w:t>
      </w:r>
      <w:r w:rsidRPr="001155F9">
        <w:rPr>
          <w:rFonts w:ascii="仿宋_GB2312" w:eastAsia="仿宋_GB2312" w:hAnsi="Arial" w:cs="Arial"/>
          <w:color w:val="000000"/>
          <w:kern w:val="0"/>
          <w:sz w:val="32"/>
          <w:szCs w:val="32"/>
        </w:rPr>
        <w:t>202</w:t>
      </w:r>
      <w:r w:rsidRP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</w:t>
      </w:r>
      <w:r w:rsidRPr="001155F9">
        <w:rPr>
          <w:rFonts w:ascii="仿宋_GB2312" w:eastAsia="仿宋_GB2312" w:hAnsi="Arial" w:cs="Arial"/>
          <w:color w:val="000000"/>
          <w:kern w:val="0"/>
          <w:sz w:val="32"/>
          <w:szCs w:val="32"/>
        </w:rPr>
        <w:t>年，市供销社把政府门户网站作为提升政府公信力和</w:t>
      </w:r>
      <w:r w:rsidRPr="001155F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政务公开</w:t>
      </w:r>
      <w:r w:rsidRPr="001155F9">
        <w:rPr>
          <w:rFonts w:ascii="仿宋_GB2312" w:eastAsia="仿宋_GB2312" w:hAnsi="Arial" w:cs="Arial"/>
          <w:color w:val="000000"/>
          <w:kern w:val="0"/>
          <w:sz w:val="32"/>
          <w:szCs w:val="32"/>
        </w:rPr>
        <w:t>服务水平的重要抓手</w:t>
      </w:r>
      <w:r w:rsidRPr="0020361F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，对市供销社网站版面布局进行了全面优化升级，同时注重提升视觉设计、网络功能，带给群众更便捷友好的浏览体</w:t>
      </w:r>
      <w:r w:rsidRPr="0020361F">
        <w:rPr>
          <w:rFonts w:ascii="仿宋_GB2312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验</w:t>
      </w:r>
      <w:r w:rsidRPr="0020361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。优化了时政速递、社情要闻、媒体聚焦、政民互动等重要信息及群众高关注度内容的显示版面，调整图片展示方式，提升重点关注信息的直达度；</w:t>
      </w:r>
      <w:r w:rsidRPr="0020361F">
        <w:rPr>
          <w:rFonts w:ascii="Times New Roman" w:eastAsia="仿宋_GB2312" w:hAnsi="Times New Roman"/>
          <w:color w:val="000000" w:themeColor="text1"/>
          <w:sz w:val="32"/>
          <w:szCs w:val="32"/>
        </w:rPr>
        <w:t>细化了政府信息主动公开的栏目设置，设置了服务</w:t>
      </w:r>
      <w:r w:rsidRPr="0020361F"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 w:rsidRPr="0020361F">
        <w:rPr>
          <w:rFonts w:ascii="Times New Roman" w:eastAsia="仿宋_GB2312" w:hAnsi="Times New Roman"/>
          <w:color w:val="000000" w:themeColor="text1"/>
          <w:sz w:val="32"/>
          <w:szCs w:val="32"/>
        </w:rPr>
        <w:t>三农</w:t>
      </w:r>
      <w:r w:rsidRPr="0020361F"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 w:rsidRPr="0020361F">
        <w:rPr>
          <w:rFonts w:ascii="Times New Roman" w:eastAsia="仿宋_GB2312" w:hAnsi="Times New Roman"/>
          <w:color w:val="000000" w:themeColor="text1"/>
          <w:sz w:val="32"/>
          <w:szCs w:val="32"/>
        </w:rPr>
        <w:t>等与农业农村息息相关的特色栏目</w:t>
      </w:r>
      <w:r w:rsidRPr="0020361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；</w:t>
      </w:r>
      <w:r w:rsidRPr="0020361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在门户网站首页增加了乡村振兴子栏目，聚焦民生热点，聚焦供销社主责主业，实时发布保基本民生、保市场主体、保粮食能源安全、保产业链供应链稳定、保基层运转等相关政策信息；搭建了统一的政民互动交流平台，通过</w:t>
      </w:r>
      <w:r w:rsidRPr="0020361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lastRenderedPageBreak/>
        <w:t>意见建议、民生在线、咨询投诉等多种形式听取民意、了解民愿、汇聚民智、回应民声，</w:t>
      </w:r>
      <w:r w:rsidRPr="0020361F">
        <w:rPr>
          <w:rFonts w:ascii="Times New Roman" w:eastAsia="仿宋_GB2312" w:hAnsi="Times New Roman"/>
          <w:color w:val="000000" w:themeColor="text1"/>
          <w:sz w:val="32"/>
          <w:szCs w:val="32"/>
        </w:rPr>
        <w:t>全面提升政务公开质量和实效，</w:t>
      </w:r>
      <w:r w:rsidRPr="0020361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成为公众了解市供销社的重要窗口。</w:t>
      </w:r>
    </w:p>
    <w:p w:rsidR="00233F7E" w:rsidRPr="00233F7E" w:rsidRDefault="00233F7E" w:rsidP="00780A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年报数据统计需要说明的事项：无</w:t>
      </w:r>
    </w:p>
    <w:sectPr w:rsidR="00233F7E" w:rsidRPr="00233F7E" w:rsidSect="004A6246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C9F" w:rsidRDefault="00157C9F" w:rsidP="004A6246">
      <w:pPr>
        <w:ind w:firstLine="843"/>
      </w:pPr>
      <w:r>
        <w:separator/>
      </w:r>
    </w:p>
  </w:endnote>
  <w:endnote w:type="continuationSeparator" w:id="0">
    <w:p w:rsidR="00157C9F" w:rsidRDefault="00157C9F" w:rsidP="004A6246">
      <w:pPr>
        <w:ind w:firstLine="84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enlo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C9F" w:rsidRDefault="00157C9F" w:rsidP="004A6246">
      <w:pPr>
        <w:ind w:firstLine="843"/>
      </w:pPr>
      <w:r>
        <w:separator/>
      </w:r>
    </w:p>
  </w:footnote>
  <w:footnote w:type="continuationSeparator" w:id="0">
    <w:p w:rsidR="00157C9F" w:rsidRDefault="00157C9F" w:rsidP="004A6246">
      <w:pPr>
        <w:ind w:firstLine="84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0F25"/>
    <w:multiLevelType w:val="multilevel"/>
    <w:tmpl w:val="8482DA6C"/>
    <w:lvl w:ilvl="0">
      <w:start w:val="1"/>
      <w:numFmt w:val="chineseCountingThousand"/>
      <w:suff w:val="nothing"/>
      <w:lvlText w:val="（%1）"/>
      <w:lvlJc w:val="left"/>
      <w:pPr>
        <w:ind w:left="987" w:hanging="420"/>
      </w:pPr>
      <w:rPr>
        <w:rFonts w:hint="eastAsia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96137E5"/>
    <w:multiLevelType w:val="hybridMultilevel"/>
    <w:tmpl w:val="E4B69B60"/>
    <w:lvl w:ilvl="0" w:tplc="A19E997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2E56436B"/>
    <w:multiLevelType w:val="multilevel"/>
    <w:tmpl w:val="2E56436B"/>
    <w:lvl w:ilvl="0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3">
    <w:nsid w:val="6C7A4F56"/>
    <w:multiLevelType w:val="multilevel"/>
    <w:tmpl w:val="6C7A4F56"/>
    <w:lvl w:ilvl="0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502C34"/>
    <w:rsid w:val="0003350B"/>
    <w:rsid w:val="000500B1"/>
    <w:rsid w:val="0006512C"/>
    <w:rsid w:val="000827A4"/>
    <w:rsid w:val="00096608"/>
    <w:rsid w:val="000A57BF"/>
    <w:rsid w:val="000B4F9F"/>
    <w:rsid w:val="000C1FDA"/>
    <w:rsid w:val="001155F9"/>
    <w:rsid w:val="00121655"/>
    <w:rsid w:val="00123E53"/>
    <w:rsid w:val="001434CD"/>
    <w:rsid w:val="00157C9F"/>
    <w:rsid w:val="001679FF"/>
    <w:rsid w:val="00180B4F"/>
    <w:rsid w:val="00196721"/>
    <w:rsid w:val="001A4E0F"/>
    <w:rsid w:val="001F026B"/>
    <w:rsid w:val="00203F15"/>
    <w:rsid w:val="00211F6A"/>
    <w:rsid w:val="00233F7E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0AE2"/>
    <w:rsid w:val="00463EF5"/>
    <w:rsid w:val="004A2D05"/>
    <w:rsid w:val="004A6246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86AD9"/>
    <w:rsid w:val="006B5301"/>
    <w:rsid w:val="006E2A67"/>
    <w:rsid w:val="00750654"/>
    <w:rsid w:val="00760120"/>
    <w:rsid w:val="00780A3C"/>
    <w:rsid w:val="007C41AC"/>
    <w:rsid w:val="007E43CD"/>
    <w:rsid w:val="008122F4"/>
    <w:rsid w:val="008244CB"/>
    <w:rsid w:val="00846109"/>
    <w:rsid w:val="00851E51"/>
    <w:rsid w:val="008C68B1"/>
    <w:rsid w:val="00905984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1513F"/>
    <w:rsid w:val="00D206E1"/>
    <w:rsid w:val="00D2511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3C787E8C"/>
    <w:rsid w:val="601C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A6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62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6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6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4A6246"/>
    <w:rPr>
      <w:b/>
    </w:rPr>
  </w:style>
  <w:style w:type="character" w:styleId="a6">
    <w:name w:val="FollowedHyperlink"/>
    <w:basedOn w:val="a0"/>
    <w:uiPriority w:val="99"/>
    <w:unhideWhenUsed/>
    <w:rsid w:val="004A6246"/>
    <w:rPr>
      <w:color w:val="337AB7"/>
      <w:u w:val="single"/>
    </w:rPr>
  </w:style>
  <w:style w:type="character" w:styleId="HTML">
    <w:name w:val="HTML Definition"/>
    <w:basedOn w:val="a0"/>
    <w:uiPriority w:val="99"/>
    <w:unhideWhenUsed/>
    <w:qFormat/>
    <w:rsid w:val="004A6246"/>
    <w:rPr>
      <w:i/>
    </w:rPr>
  </w:style>
  <w:style w:type="character" w:styleId="a7">
    <w:name w:val="Hyperlink"/>
    <w:basedOn w:val="a0"/>
    <w:uiPriority w:val="99"/>
    <w:unhideWhenUsed/>
    <w:qFormat/>
    <w:rsid w:val="004A6246"/>
    <w:rPr>
      <w:color w:val="337AB7"/>
      <w:u w:val="single"/>
    </w:rPr>
  </w:style>
  <w:style w:type="character" w:styleId="HTML0">
    <w:name w:val="HTML Code"/>
    <w:basedOn w:val="a0"/>
    <w:uiPriority w:val="99"/>
    <w:unhideWhenUsed/>
    <w:qFormat/>
    <w:rsid w:val="004A6246"/>
    <w:rPr>
      <w:rFonts w:ascii="Menlo" w:eastAsia="Menlo" w:hAnsi="Menlo" w:cs="Menlo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unhideWhenUsed/>
    <w:qFormat/>
    <w:rsid w:val="004A6246"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unhideWhenUsed/>
    <w:qFormat/>
    <w:rsid w:val="004A6246"/>
    <w:rPr>
      <w:rFonts w:ascii="Menlo" w:eastAsia="Menlo" w:hAnsi="Menlo" w:cs="Menlo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sid w:val="004A62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624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A624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A624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4A6246"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0827A4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082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A6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62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6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6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4A6246"/>
    <w:rPr>
      <w:b/>
    </w:rPr>
  </w:style>
  <w:style w:type="character" w:styleId="a6">
    <w:name w:val="FollowedHyperlink"/>
    <w:basedOn w:val="a0"/>
    <w:uiPriority w:val="99"/>
    <w:unhideWhenUsed/>
    <w:rsid w:val="004A6246"/>
    <w:rPr>
      <w:color w:val="337AB7"/>
      <w:u w:val="single"/>
    </w:rPr>
  </w:style>
  <w:style w:type="character" w:styleId="HTML">
    <w:name w:val="HTML Definition"/>
    <w:basedOn w:val="a0"/>
    <w:uiPriority w:val="99"/>
    <w:unhideWhenUsed/>
    <w:qFormat/>
    <w:rsid w:val="004A6246"/>
    <w:rPr>
      <w:i/>
    </w:rPr>
  </w:style>
  <w:style w:type="character" w:styleId="a7">
    <w:name w:val="Hyperlink"/>
    <w:basedOn w:val="a0"/>
    <w:uiPriority w:val="99"/>
    <w:unhideWhenUsed/>
    <w:qFormat/>
    <w:rsid w:val="004A6246"/>
    <w:rPr>
      <w:color w:val="337AB7"/>
      <w:u w:val="single"/>
    </w:rPr>
  </w:style>
  <w:style w:type="character" w:styleId="HTML0">
    <w:name w:val="HTML Code"/>
    <w:basedOn w:val="a0"/>
    <w:uiPriority w:val="99"/>
    <w:unhideWhenUsed/>
    <w:qFormat/>
    <w:rsid w:val="004A6246"/>
    <w:rPr>
      <w:rFonts w:ascii="Menlo" w:eastAsia="Menlo" w:hAnsi="Menlo" w:cs="Menlo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unhideWhenUsed/>
    <w:qFormat/>
    <w:rsid w:val="004A6246"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unhideWhenUsed/>
    <w:qFormat/>
    <w:rsid w:val="004A6246"/>
    <w:rPr>
      <w:rFonts w:ascii="Menlo" w:eastAsia="Menlo" w:hAnsi="Menlo" w:cs="Menlo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sid w:val="004A62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624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A624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A624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4A6246"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0827A4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082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461</Words>
  <Characters>2628</Characters>
  <Application>Microsoft Office Word</Application>
  <DocSecurity>0</DocSecurity>
  <Lines>21</Lines>
  <Paragraphs>6</Paragraphs>
  <ScaleCrop>false</ScaleCrop>
  <Company>Microsoft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qiyuanhua0168@163.com</dc:creator>
  <cp:lastModifiedBy>Administrator</cp:lastModifiedBy>
  <cp:revision>3</cp:revision>
  <cp:lastPrinted>2021-12-06T01:42:00Z</cp:lastPrinted>
  <dcterms:created xsi:type="dcterms:W3CDTF">2023-02-09T09:51:00Z</dcterms:created>
  <dcterms:modified xsi:type="dcterms:W3CDTF">2023-02-09T09:51:00Z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