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kern w:val="36"/>
          <w:sz w:val="44"/>
          <w:szCs w:val="44"/>
        </w:rPr>
      </w:pPr>
      <w:bookmarkStart w:id="0" w:name="_Toc22429"/>
      <w:bookmarkStart w:id="1" w:name="_Toc22300"/>
      <w:bookmarkStart w:id="2" w:name="_Toc47266245"/>
      <w:r>
        <w:rPr>
          <w:rFonts w:hint="eastAsia" w:ascii="方正小标宋_GBK" w:hAnsi="方正小标宋_GBK" w:eastAsia="方正小标宋_GBK" w:cs="方正小标宋_GBK"/>
          <w:b w:val="0"/>
          <w:bCs w:val="0"/>
          <w:kern w:val="36"/>
          <w:sz w:val="44"/>
          <w:szCs w:val="44"/>
          <w:lang w:val="en-US" w:eastAsia="zh-CN"/>
        </w:rPr>
        <w:t>2</w:t>
      </w:r>
      <w:r>
        <w:rPr>
          <w:rFonts w:hint="eastAsia" w:ascii="方正小标宋_GBK" w:hAnsi="方正小标宋_GBK" w:eastAsia="方正小标宋_GBK" w:cs="方正小标宋_GBK"/>
          <w:b w:val="0"/>
          <w:bCs w:val="0"/>
          <w:kern w:val="36"/>
          <w:sz w:val="44"/>
          <w:szCs w:val="44"/>
        </w:rPr>
        <w:t>02</w:t>
      </w:r>
      <w:r>
        <w:rPr>
          <w:rFonts w:hint="eastAsia" w:ascii="方正小标宋_GBK" w:hAnsi="方正小标宋_GBK" w:eastAsia="方正小标宋_GBK" w:cs="方正小标宋_GBK"/>
          <w:b w:val="0"/>
          <w:bCs w:val="0"/>
          <w:kern w:val="36"/>
          <w:sz w:val="44"/>
          <w:szCs w:val="44"/>
          <w:lang w:val="en-US" w:eastAsia="zh-CN"/>
        </w:rPr>
        <w:t>4</w:t>
      </w:r>
      <w:r>
        <w:rPr>
          <w:rFonts w:hint="eastAsia" w:ascii="方正小标宋_GBK" w:hAnsi="方正小标宋_GBK" w:eastAsia="方正小标宋_GBK" w:cs="方正小标宋_GBK"/>
          <w:b w:val="0"/>
          <w:bCs w:val="0"/>
          <w:kern w:val="36"/>
          <w:sz w:val="44"/>
          <w:szCs w:val="44"/>
        </w:rPr>
        <w:t>年度青岛市</w:t>
      </w:r>
      <w:r>
        <w:rPr>
          <w:rFonts w:hint="eastAsia" w:ascii="方正小标宋_GBK" w:hAnsi="方正小标宋_GBK" w:eastAsia="方正小标宋_GBK" w:cs="方正小标宋_GBK"/>
          <w:b w:val="0"/>
          <w:bCs w:val="0"/>
          <w:kern w:val="36"/>
          <w:sz w:val="44"/>
          <w:szCs w:val="44"/>
          <w:lang w:eastAsia="zh-CN"/>
        </w:rPr>
        <w:t>市级</w:t>
      </w:r>
      <w:r>
        <w:rPr>
          <w:rFonts w:hint="eastAsia" w:ascii="方正小标宋_GBK" w:hAnsi="方正小标宋_GBK" w:eastAsia="方正小标宋_GBK" w:cs="方正小标宋_GBK"/>
          <w:b w:val="0"/>
          <w:bCs w:val="0"/>
          <w:kern w:val="36"/>
          <w:sz w:val="44"/>
          <w:szCs w:val="44"/>
        </w:rPr>
        <w:t>政府引导基金</w:t>
      </w:r>
      <w:bookmarkEnd w:id="0"/>
      <w:bookmarkEnd w:id="1"/>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kern w:val="36"/>
          <w:sz w:val="44"/>
          <w:szCs w:val="44"/>
        </w:rPr>
      </w:pPr>
      <w:r>
        <w:rPr>
          <w:rFonts w:hint="eastAsia" w:ascii="方正小标宋_GBK" w:hAnsi="方正小标宋_GBK" w:eastAsia="方正小标宋_GBK" w:cs="方正小标宋_GBK"/>
          <w:b w:val="0"/>
          <w:bCs w:val="0"/>
          <w:kern w:val="36"/>
          <w:sz w:val="44"/>
          <w:szCs w:val="44"/>
        </w:rPr>
        <w:t>绩效评价报告</w:t>
      </w:r>
    </w:p>
    <w:bookmarkEnd w:id="2"/>
    <w:p>
      <w:pPr>
        <w:pStyle w:val="4"/>
        <w:pageBreakBefore w:val="0"/>
        <w:widowControl w:val="0"/>
        <w:kinsoku/>
        <w:wordWrap/>
        <w:overflowPunct/>
        <w:topLinePunct w:val="0"/>
        <w:autoSpaceDE/>
        <w:autoSpaceDN/>
        <w:bidi w:val="0"/>
        <w:adjustRightInd/>
        <w:snapToGrid/>
        <w:spacing w:before="0" w:after="0" w:line="560" w:lineRule="exact"/>
        <w:ind w:right="0" w:rightChars="0" w:firstLine="560" w:firstLineChars="200"/>
        <w:textAlignment w:val="auto"/>
        <w:rPr>
          <w:rFonts w:hint="eastAsia" w:ascii="黑体" w:hAnsi="黑体" w:eastAsia="黑体" w:cs="黑体"/>
          <w:b w:val="0"/>
          <w:bCs w:val="0"/>
          <w:sz w:val="28"/>
          <w:szCs w:val="28"/>
        </w:rPr>
      </w:pPr>
      <w:bookmarkStart w:id="3" w:name="_Toc29673"/>
    </w:p>
    <w:p>
      <w:pPr>
        <w:pStyle w:val="4"/>
        <w:pageBreakBefore w:val="0"/>
        <w:widowControl w:val="0"/>
        <w:kinsoku/>
        <w:wordWrap/>
        <w:overflowPunct/>
        <w:topLinePunct w:val="0"/>
        <w:autoSpaceDE/>
        <w:autoSpaceDN/>
        <w:bidi w:val="0"/>
        <w:adjustRightInd/>
        <w:snapToGrid/>
        <w:spacing w:before="0" w:after="0" w:line="560" w:lineRule="exact"/>
        <w:ind w:right="0" w:rightChars="0" w:firstLine="640" w:firstLineChars="200"/>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一、项目概况</w:t>
      </w:r>
      <w:bookmarkEnd w:id="3"/>
    </w:p>
    <w:p>
      <w:pPr>
        <w:pStyle w:val="2"/>
        <w:pageBreakBefore w:val="0"/>
        <w:widowControl w:val="0"/>
        <w:kinsoku/>
        <w:wordWrap/>
        <w:overflowPunct/>
        <w:topLinePunct w:val="0"/>
        <w:autoSpaceDE/>
        <w:autoSpaceDN/>
        <w:bidi w:val="0"/>
        <w:adjustRightInd/>
        <w:snapToGrid/>
        <w:spacing w:before="0" w:beforeAutospacing="0" w:after="0" w:afterAutospacing="0" w:line="560" w:lineRule="exact"/>
        <w:ind w:right="0" w:rightChars="0"/>
        <w:textAlignment w:val="auto"/>
        <w:rPr>
          <w:rFonts w:hint="eastAsia" w:ascii="楷体_GB2312" w:hAnsi="楷体_GB2312" w:eastAsia="楷体_GB2312" w:cs="楷体_GB2312"/>
          <w:b w:val="0"/>
          <w:kern w:val="44"/>
          <w:sz w:val="32"/>
          <w:szCs w:val="32"/>
          <w:lang w:val="en-US"/>
        </w:rPr>
      </w:pPr>
      <w:bookmarkStart w:id="4" w:name="_Toc23001"/>
      <w:bookmarkStart w:id="5" w:name="_Toc2264"/>
      <w:r>
        <w:rPr>
          <w:rFonts w:hint="eastAsia" w:ascii="楷体_GB2312" w:hAnsi="楷体_GB2312" w:eastAsia="楷体_GB2312" w:cs="楷体_GB2312"/>
          <w:b w:val="0"/>
          <w:kern w:val="44"/>
          <w:sz w:val="32"/>
          <w:szCs w:val="32"/>
          <w:lang w:val="en-US"/>
        </w:rPr>
        <w:t>（一）基金设立背景</w:t>
      </w:r>
      <w:bookmarkEnd w:id="4"/>
      <w:bookmarkEnd w:id="5"/>
    </w:p>
    <w:p>
      <w:pPr>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2010年以国家发展改革委、财政部联合试点新兴产业创投计划为契机，青岛市设立了市级创业投资引导基金，并成立青岛市创业投资引导基金管理中心。青岛市创新投资有限公司（以下简称“青创投”）成立于2021年9月，隶属于青岛财通集团，注册资本30亿元。青创投为青岛市政府引导基金受托管理机构，按照市场化方式决策并设立运作基金。</w:t>
      </w:r>
    </w:p>
    <w:p>
      <w:pPr>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岛市级政府引导基金，是落实山东省委、省政府决策部署的重要举措之一。引导基金是由市财政出资设立，并按市场化方式运作的政策性基金，有利于发挥财政资金杠杆效应，加速资本、创新要素集聚。青岛市政府引导基金的受托管理机构，负责政府引导基金参股基金的调查评估、注资组建、运营监管、退出回收等工作，充分发挥政府引导基金引导带动作用，吸引机构投资者资金、民间资本等聚焦青岛市重点产业，</w:t>
      </w:r>
      <w:r>
        <w:rPr>
          <w:rFonts w:hint="eastAsia" w:ascii="仿宋_GB2312" w:hAnsi="仿宋_GB2312" w:eastAsia="仿宋_GB2312" w:cs="仿宋_GB2312"/>
          <w:sz w:val="32"/>
          <w:szCs w:val="32"/>
          <w:lang w:eastAsia="zh-CN"/>
        </w:rPr>
        <w:t>推动</w:t>
      </w:r>
      <w:r>
        <w:rPr>
          <w:rFonts w:hint="eastAsia" w:ascii="仿宋_GB2312" w:hAnsi="仿宋_GB2312" w:eastAsia="仿宋_GB2312" w:cs="仿宋_GB2312"/>
          <w:sz w:val="32"/>
          <w:szCs w:val="32"/>
        </w:rPr>
        <w:t>产业发展、科技创新。青岛市政府引导基金负责政府引导基金市场化管理，围绕政策性母基金的功能定位，较早开展了财政资金扶持企业的新探索，形成了规范的运作机制和管理制度，极大带动了青岛市创投风投行业健康快速发展，是青岛市创新、创业、创投工作重要阵地。</w:t>
      </w:r>
    </w:p>
    <w:p>
      <w:pPr>
        <w:pStyle w:val="2"/>
        <w:pageBreakBefore w:val="0"/>
        <w:widowControl w:val="0"/>
        <w:kinsoku/>
        <w:wordWrap/>
        <w:overflowPunct/>
        <w:topLinePunct w:val="0"/>
        <w:autoSpaceDE/>
        <w:autoSpaceDN/>
        <w:bidi w:val="0"/>
        <w:adjustRightInd/>
        <w:snapToGrid/>
        <w:spacing w:before="0" w:beforeAutospacing="0" w:after="0" w:afterAutospacing="0" w:line="560" w:lineRule="exact"/>
        <w:ind w:left="640" w:right="0" w:rightChars="0" w:firstLine="0" w:firstLineChars="0"/>
        <w:textAlignment w:val="auto"/>
        <w:rPr>
          <w:rFonts w:ascii="Times New Roman" w:hAnsi="Times New Roman" w:eastAsia="楷体_GB2312"/>
          <w:b w:val="0"/>
          <w:kern w:val="44"/>
          <w:sz w:val="32"/>
          <w:szCs w:val="32"/>
          <w:lang w:val="en-US"/>
        </w:rPr>
      </w:pPr>
      <w:bookmarkStart w:id="6" w:name="_Toc22971"/>
      <w:bookmarkStart w:id="7" w:name="_Toc1760"/>
      <w:r>
        <w:rPr>
          <w:rFonts w:hint="eastAsia" w:ascii="Times New Roman" w:hAnsi="Times New Roman" w:eastAsia="楷体_GB2312"/>
          <w:b w:val="0"/>
          <w:kern w:val="44"/>
          <w:sz w:val="32"/>
          <w:szCs w:val="32"/>
          <w:lang w:val="en-US"/>
        </w:rPr>
        <w:t>（二）纳入本次绩效评价的</w:t>
      </w:r>
      <w:bookmarkEnd w:id="6"/>
      <w:r>
        <w:rPr>
          <w:rFonts w:hint="eastAsia" w:ascii="Times New Roman" w:hAnsi="Times New Roman" w:eastAsia="楷体_GB2312"/>
          <w:b w:val="0"/>
          <w:kern w:val="44"/>
          <w:sz w:val="32"/>
          <w:szCs w:val="32"/>
          <w:lang w:val="en-US"/>
        </w:rPr>
        <w:t>范围</w:t>
      </w:r>
      <w:bookmarkEnd w:id="7"/>
    </w:p>
    <w:p>
      <w:pPr>
        <w:pStyle w:val="1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截至202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年末，青创投受托管理的青岛市市级政府引导基金在投的</w:t>
      </w:r>
      <w:r>
        <w:rPr>
          <w:rFonts w:hint="eastAsia" w:ascii="仿宋_GB2312" w:hAnsi="仿宋_GB2312" w:eastAsia="仿宋_GB2312" w:cs="仿宋_GB2312"/>
          <w:sz w:val="32"/>
          <w:szCs w:val="32"/>
          <w:lang w:val="en-US" w:eastAsia="zh-CN"/>
        </w:rPr>
        <w:t>91</w:t>
      </w:r>
      <w:r>
        <w:rPr>
          <w:rFonts w:hint="eastAsia" w:ascii="仿宋_GB2312" w:hAnsi="仿宋_GB2312" w:eastAsia="仿宋_GB2312" w:cs="仿宋_GB2312"/>
          <w:sz w:val="32"/>
          <w:szCs w:val="32"/>
        </w:rPr>
        <w:t>支基金</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本次纳入绩效评价范围的基金</w:t>
      </w:r>
      <w:r>
        <w:rPr>
          <w:rFonts w:hint="eastAsia" w:ascii="仿宋_GB2312" w:hAnsi="仿宋_GB2312" w:eastAsia="仿宋_GB2312" w:cs="仿宋_GB2312"/>
          <w:sz w:val="32"/>
          <w:szCs w:val="32"/>
          <w:lang w:val="en-US" w:eastAsia="zh-CN"/>
        </w:rPr>
        <w:t>88</w:t>
      </w:r>
      <w:r>
        <w:rPr>
          <w:rFonts w:hint="eastAsia" w:ascii="仿宋_GB2312" w:hAnsi="仿宋_GB2312" w:eastAsia="仿宋_GB2312" w:cs="仿宋_GB2312"/>
          <w:sz w:val="32"/>
          <w:szCs w:val="32"/>
        </w:rPr>
        <w:t>支，其中创业投资基金－投资期基金1</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支，基金认缴规模</w:t>
      </w:r>
      <w:r>
        <w:rPr>
          <w:rFonts w:hint="eastAsia" w:ascii="仿宋_GB2312" w:hAnsi="仿宋_GB2312" w:eastAsia="仿宋_GB2312" w:cs="仿宋_GB2312"/>
          <w:sz w:val="32"/>
          <w:szCs w:val="32"/>
          <w:lang w:eastAsia="zh"/>
        </w:rPr>
        <w:t>78.08</w:t>
      </w:r>
      <w:r>
        <w:rPr>
          <w:rFonts w:hint="eastAsia" w:ascii="仿宋_GB2312" w:hAnsi="仿宋_GB2312" w:eastAsia="仿宋_GB2312" w:cs="仿宋_GB2312"/>
          <w:sz w:val="32"/>
          <w:szCs w:val="32"/>
        </w:rPr>
        <w:t>亿元，其中市级政府引导基金认缴规模</w:t>
      </w:r>
      <w:r>
        <w:rPr>
          <w:rFonts w:hint="eastAsia" w:ascii="仿宋_GB2312" w:hAnsi="仿宋_GB2312" w:eastAsia="仿宋_GB2312" w:cs="仿宋_GB2312"/>
          <w:sz w:val="32"/>
          <w:szCs w:val="32"/>
          <w:lang w:eastAsia="zh"/>
        </w:rPr>
        <w:t>10.76</w:t>
      </w:r>
      <w:r>
        <w:rPr>
          <w:rFonts w:hint="eastAsia" w:ascii="仿宋_GB2312" w:hAnsi="仿宋_GB2312" w:eastAsia="仿宋_GB2312" w:cs="仿宋_GB2312"/>
          <w:sz w:val="32"/>
          <w:szCs w:val="32"/>
        </w:rPr>
        <w:t>亿元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创业投资基金-退出期（含清算期）基金1</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支，基金认缴规模</w:t>
      </w:r>
      <w:r>
        <w:rPr>
          <w:rFonts w:hint="eastAsia" w:ascii="仿宋_GB2312" w:hAnsi="仿宋_GB2312" w:eastAsia="仿宋_GB2312" w:cs="仿宋_GB2312"/>
          <w:sz w:val="32"/>
          <w:szCs w:val="32"/>
          <w:lang w:eastAsia="zh"/>
        </w:rPr>
        <w:t>58.84</w:t>
      </w:r>
      <w:r>
        <w:rPr>
          <w:rFonts w:hint="eastAsia" w:ascii="仿宋_GB2312" w:hAnsi="仿宋_GB2312" w:eastAsia="仿宋_GB2312" w:cs="仿宋_GB2312"/>
          <w:sz w:val="32"/>
          <w:szCs w:val="32"/>
        </w:rPr>
        <w:t>亿元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其中市级政府引导基金认缴规模</w:t>
      </w:r>
      <w:r>
        <w:rPr>
          <w:rFonts w:hint="eastAsia" w:ascii="仿宋_GB2312" w:hAnsi="仿宋_GB2312" w:eastAsia="仿宋_GB2312" w:cs="仿宋_GB2312"/>
          <w:sz w:val="32"/>
          <w:szCs w:val="32"/>
          <w:lang w:eastAsia="zh"/>
        </w:rPr>
        <w:t>8.98</w:t>
      </w:r>
      <w:r>
        <w:rPr>
          <w:rFonts w:hint="eastAsia" w:ascii="仿宋_GB2312" w:hAnsi="仿宋_GB2312" w:eastAsia="仿宋_GB2312" w:cs="仿宋_GB2312"/>
          <w:sz w:val="32"/>
          <w:szCs w:val="32"/>
        </w:rPr>
        <w:t>亿元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产业投资基金－投资期基金2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支，基金认缴规模580.59</w:t>
      </w:r>
      <w:r>
        <w:rPr>
          <w:rFonts w:hint="eastAsia" w:ascii="仿宋_GB2312" w:hAnsi="仿宋_GB2312" w:eastAsia="仿宋_GB2312" w:cs="仿宋_GB2312"/>
          <w:sz w:val="32"/>
          <w:szCs w:val="32"/>
        </w:rPr>
        <w:t>亿元，其中市级政府引导基金认缴规模48.09</w:t>
      </w:r>
      <w:r>
        <w:rPr>
          <w:rFonts w:hint="eastAsia" w:ascii="仿宋_GB2312" w:hAnsi="仿宋_GB2312" w:eastAsia="仿宋_GB2312" w:cs="仿宋_GB2312"/>
          <w:sz w:val="32"/>
          <w:szCs w:val="32"/>
        </w:rPr>
        <w:t>亿元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产业投资基金－退出期（含清算期）基金3</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支，基金认缴规模213.06</w:t>
      </w:r>
      <w:r>
        <w:rPr>
          <w:rFonts w:hint="eastAsia" w:ascii="仿宋_GB2312" w:hAnsi="仿宋_GB2312" w:eastAsia="仿宋_GB2312" w:cs="仿宋_GB2312"/>
          <w:sz w:val="32"/>
          <w:szCs w:val="32"/>
        </w:rPr>
        <w:t>亿元，其中市级政府引导基金认缴规模25.18</w:t>
      </w:r>
      <w:r>
        <w:rPr>
          <w:rFonts w:hint="eastAsia" w:ascii="仿宋_GB2312" w:hAnsi="仿宋_GB2312" w:eastAsia="仿宋_GB2312" w:cs="仿宋_GB2312"/>
          <w:sz w:val="32"/>
          <w:szCs w:val="32"/>
        </w:rPr>
        <w:t>亿元。</w:t>
      </w:r>
    </w:p>
    <w:p>
      <w:pPr>
        <w:pStyle w:val="2"/>
        <w:pageBreakBefore w:val="0"/>
        <w:widowControl w:val="0"/>
        <w:kinsoku/>
        <w:wordWrap/>
        <w:overflowPunct/>
        <w:topLinePunct w:val="0"/>
        <w:autoSpaceDE/>
        <w:autoSpaceDN/>
        <w:bidi w:val="0"/>
        <w:adjustRightInd/>
        <w:snapToGrid/>
        <w:spacing w:before="0" w:beforeAutospacing="0" w:after="0" w:afterAutospacing="0" w:line="560" w:lineRule="exact"/>
        <w:ind w:left="640" w:right="0" w:rightChars="0" w:firstLine="0" w:firstLineChars="0"/>
        <w:textAlignment w:val="auto"/>
        <w:rPr>
          <w:rFonts w:hint="eastAsia" w:ascii="楷体_GB2312" w:hAnsi="楷体_GB2312" w:eastAsia="楷体_GB2312" w:cs="楷体_GB2312"/>
          <w:b w:val="0"/>
          <w:kern w:val="44"/>
          <w:sz w:val="32"/>
          <w:szCs w:val="32"/>
          <w:lang w:val="en-US"/>
        </w:rPr>
      </w:pPr>
      <w:r>
        <w:rPr>
          <w:rFonts w:hint="eastAsia" w:ascii="楷体_GB2312" w:hAnsi="楷体_GB2312" w:eastAsia="楷体_GB2312" w:cs="楷体_GB2312"/>
          <w:b w:val="0"/>
          <w:kern w:val="44"/>
          <w:sz w:val="32"/>
          <w:szCs w:val="32"/>
          <w:lang w:val="en-US"/>
        </w:rPr>
        <w:t>（</w:t>
      </w:r>
      <w:r>
        <w:rPr>
          <w:rFonts w:hint="eastAsia" w:ascii="楷体_GB2312" w:hAnsi="楷体_GB2312" w:eastAsia="楷体_GB2312" w:cs="楷体_GB2312"/>
          <w:b w:val="0"/>
          <w:kern w:val="44"/>
          <w:sz w:val="32"/>
          <w:szCs w:val="32"/>
          <w:lang w:val="en-US" w:eastAsia="zh-CN"/>
        </w:rPr>
        <w:t>三</w:t>
      </w:r>
      <w:r>
        <w:rPr>
          <w:rFonts w:hint="eastAsia" w:ascii="楷体_GB2312" w:hAnsi="楷体_GB2312" w:eastAsia="楷体_GB2312" w:cs="楷体_GB2312"/>
          <w:b w:val="0"/>
          <w:kern w:val="44"/>
          <w:sz w:val="32"/>
          <w:szCs w:val="32"/>
          <w:lang w:val="en-US"/>
        </w:rPr>
        <w:t>）基金投资项目情况</w:t>
      </w:r>
    </w:p>
    <w:p>
      <w:pPr>
        <w:pStyle w:val="1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纳入本次绩效评价的青创投受托管理的青岛市级政府引导基金9</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支基金对外投资项目数量共</w:t>
      </w:r>
      <w:r>
        <w:rPr>
          <w:rFonts w:hint="eastAsia" w:ascii="仿宋_GB2312" w:hAnsi="仿宋_GB2312" w:eastAsia="仿宋_GB2312" w:cs="仿宋_GB2312"/>
          <w:sz w:val="32"/>
          <w:szCs w:val="32"/>
          <w:lang w:val="en-US" w:eastAsia="zh-CN"/>
        </w:rPr>
        <w:t>1045</w:t>
      </w:r>
      <w:r>
        <w:rPr>
          <w:rFonts w:hint="eastAsia" w:ascii="仿宋_GB2312" w:hAnsi="仿宋_GB2312" w:eastAsia="仿宋_GB2312" w:cs="仿宋_GB2312"/>
          <w:sz w:val="32"/>
          <w:szCs w:val="32"/>
        </w:rPr>
        <w:t>个（直投项目数量</w:t>
      </w:r>
      <w:r>
        <w:rPr>
          <w:rFonts w:hint="eastAsia" w:ascii="仿宋_GB2312" w:hAnsi="仿宋_GB2312" w:eastAsia="仿宋_GB2312" w:cs="仿宋_GB2312"/>
          <w:sz w:val="32"/>
          <w:szCs w:val="32"/>
          <w:lang w:val="en-US" w:eastAsia="zh-CN"/>
        </w:rPr>
        <w:t>1001</w:t>
      </w:r>
      <w:r>
        <w:rPr>
          <w:rFonts w:hint="eastAsia" w:ascii="仿宋_GB2312" w:hAnsi="仿宋_GB2312" w:eastAsia="仿宋_GB2312" w:cs="仿宋_GB2312"/>
          <w:sz w:val="32"/>
          <w:szCs w:val="32"/>
        </w:rPr>
        <w:t>个，专项基金投资项目</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个，母基金投资子基金</w:t>
      </w:r>
      <w:r>
        <w:rPr>
          <w:rFonts w:hint="eastAsia" w:ascii="仿宋_GB2312" w:hAnsi="仿宋_GB2312" w:eastAsia="仿宋_GB2312" w:cs="仿宋_GB2312"/>
          <w:sz w:val="32"/>
          <w:szCs w:val="32"/>
          <w:lang w:val="en-US" w:eastAsia="zh-CN"/>
        </w:rPr>
        <w:t>42</w:t>
      </w:r>
      <w:r>
        <w:rPr>
          <w:rFonts w:hint="eastAsia" w:ascii="仿宋_GB2312" w:hAnsi="仿宋_GB2312" w:eastAsia="仿宋_GB2312" w:cs="仿宋_GB2312"/>
          <w:sz w:val="32"/>
          <w:szCs w:val="32"/>
        </w:rPr>
        <w:t>个），投资</w:t>
      </w:r>
      <w:r>
        <w:rPr>
          <w:rFonts w:hint="eastAsia" w:ascii="仿宋_GB2312" w:hAnsi="仿宋_GB2312" w:eastAsia="仿宋_GB2312" w:cs="仿宋_GB2312"/>
          <w:sz w:val="32"/>
          <w:szCs w:val="32"/>
          <w:highlight w:val="none"/>
        </w:rPr>
        <w:t>金额</w:t>
      </w:r>
      <w:r>
        <w:rPr>
          <w:rFonts w:hint="eastAsia" w:ascii="仿宋_GB2312" w:hAnsi="仿宋_GB2312" w:eastAsia="仿宋_GB2312" w:cs="仿宋_GB2312"/>
          <w:sz w:val="32"/>
          <w:szCs w:val="32"/>
          <w:highlight w:val="none"/>
          <w:lang w:val="en-US" w:eastAsia="zh-CN"/>
        </w:rPr>
        <w:t>409.31</w:t>
      </w:r>
      <w:r>
        <w:rPr>
          <w:rFonts w:hint="eastAsia" w:ascii="仿宋_GB2312" w:hAnsi="仿宋_GB2312" w:eastAsia="仿宋_GB2312" w:cs="仿宋_GB2312"/>
          <w:sz w:val="32"/>
          <w:szCs w:val="32"/>
          <w:highlight w:val="none"/>
        </w:rPr>
        <w:t>亿元（直投</w:t>
      </w:r>
      <w:r>
        <w:rPr>
          <w:rFonts w:hint="eastAsia" w:ascii="仿宋_GB2312" w:hAnsi="仿宋_GB2312" w:eastAsia="仿宋_GB2312" w:cs="仿宋_GB2312"/>
          <w:sz w:val="32"/>
          <w:szCs w:val="32"/>
        </w:rPr>
        <w:t>项目金额</w:t>
      </w:r>
      <w:r>
        <w:rPr>
          <w:rFonts w:hint="eastAsia" w:ascii="仿宋_GB2312" w:hAnsi="仿宋_GB2312" w:eastAsia="仿宋_GB2312" w:cs="仿宋_GB2312"/>
          <w:sz w:val="32"/>
          <w:szCs w:val="32"/>
          <w:lang w:val="en-US" w:eastAsia="zh-CN"/>
        </w:rPr>
        <w:t>361.87</w:t>
      </w:r>
      <w:r>
        <w:rPr>
          <w:rFonts w:hint="eastAsia" w:ascii="仿宋_GB2312" w:hAnsi="仿宋_GB2312" w:eastAsia="仿宋_GB2312" w:cs="仿宋_GB2312"/>
          <w:sz w:val="32"/>
          <w:szCs w:val="32"/>
        </w:rPr>
        <w:t>亿元，专项基金投资项目金额11.65亿元，母基金投资子基金金额35.79亿元）。详见下表：</w:t>
      </w:r>
    </w:p>
    <w:p>
      <w:pPr>
        <w:pStyle w:val="1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投资区域分布情况</w:t>
      </w:r>
    </w:p>
    <w:p>
      <w:pPr>
        <w:pStyle w:val="1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投资项目总数</w:t>
      </w:r>
      <w:r>
        <w:rPr>
          <w:rFonts w:hint="eastAsia" w:ascii="仿宋_GB2312" w:hAnsi="仿宋_GB2312" w:eastAsia="仿宋_GB2312" w:cs="仿宋_GB2312"/>
          <w:sz w:val="32"/>
          <w:szCs w:val="32"/>
          <w:highlight w:val="none"/>
          <w:lang w:val="en-US" w:eastAsia="zh-CN"/>
        </w:rPr>
        <w:t>1045</w:t>
      </w:r>
      <w:r>
        <w:rPr>
          <w:rFonts w:hint="eastAsia" w:ascii="仿宋_GB2312" w:hAnsi="仿宋_GB2312" w:eastAsia="仿宋_GB2312" w:cs="仿宋_GB2312"/>
          <w:sz w:val="32"/>
          <w:szCs w:val="32"/>
          <w:highlight w:val="none"/>
        </w:rPr>
        <w:t>个，投资总金额</w:t>
      </w:r>
      <w:r>
        <w:rPr>
          <w:rFonts w:hint="eastAsia" w:ascii="仿宋_GB2312" w:hAnsi="仿宋_GB2312" w:eastAsia="仿宋_GB2312" w:cs="仿宋_GB2312"/>
          <w:sz w:val="32"/>
          <w:szCs w:val="32"/>
          <w:highlight w:val="none"/>
          <w:lang w:eastAsia="zh-CN"/>
        </w:rPr>
        <w:t>4</w:t>
      </w:r>
      <w:r>
        <w:rPr>
          <w:rFonts w:hint="eastAsia" w:ascii="仿宋_GB2312" w:hAnsi="仿宋_GB2312" w:eastAsia="仿宋_GB2312" w:cs="仿宋_GB2312"/>
          <w:sz w:val="32"/>
          <w:szCs w:val="32"/>
          <w:highlight w:val="none"/>
          <w:lang w:val="en-US" w:eastAsia="zh-CN"/>
        </w:rPr>
        <w:t>09.31</w:t>
      </w:r>
      <w:r>
        <w:rPr>
          <w:rFonts w:hint="eastAsia" w:ascii="仿宋_GB2312" w:hAnsi="仿宋_GB2312" w:eastAsia="仿宋_GB2312" w:cs="仿宋_GB2312"/>
          <w:sz w:val="32"/>
          <w:szCs w:val="32"/>
          <w:highlight w:val="none"/>
        </w:rPr>
        <w:t>亿元，其中</w:t>
      </w:r>
      <w:r>
        <w:rPr>
          <w:rFonts w:hint="eastAsia" w:ascii="仿宋_GB2312" w:hAnsi="仿宋_GB2312" w:eastAsia="仿宋_GB2312" w:cs="仿宋_GB2312"/>
          <w:sz w:val="32"/>
          <w:szCs w:val="32"/>
        </w:rPr>
        <w:t>：投资山东省内项目</w:t>
      </w:r>
      <w:r>
        <w:rPr>
          <w:rFonts w:hint="eastAsia" w:ascii="仿宋_GB2312" w:hAnsi="仿宋_GB2312" w:eastAsia="仿宋_GB2312" w:cs="仿宋_GB2312"/>
          <w:sz w:val="32"/>
          <w:szCs w:val="32"/>
          <w:lang w:val="en-US" w:eastAsia="zh-CN"/>
        </w:rPr>
        <w:t>358</w:t>
      </w:r>
      <w:r>
        <w:rPr>
          <w:rFonts w:hint="eastAsia" w:ascii="仿宋_GB2312" w:hAnsi="仿宋_GB2312" w:eastAsia="仿宋_GB2312" w:cs="仿宋_GB2312"/>
          <w:sz w:val="32"/>
          <w:szCs w:val="32"/>
        </w:rPr>
        <w:t>个，占比34.</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%，投资青岛市项目</w:t>
      </w:r>
      <w:r>
        <w:rPr>
          <w:rFonts w:hint="eastAsia" w:ascii="仿宋_GB2312" w:hAnsi="仿宋_GB2312" w:eastAsia="仿宋_GB2312" w:cs="仿宋_GB2312"/>
          <w:sz w:val="32"/>
          <w:szCs w:val="32"/>
          <w:lang w:val="en-US" w:eastAsia="zh-CN"/>
        </w:rPr>
        <w:t>288</w:t>
      </w:r>
      <w:r>
        <w:rPr>
          <w:rFonts w:hint="eastAsia" w:ascii="仿宋_GB2312" w:hAnsi="仿宋_GB2312" w:eastAsia="仿宋_GB2312" w:cs="仿宋_GB2312"/>
          <w:sz w:val="32"/>
          <w:szCs w:val="32"/>
        </w:rPr>
        <w:t>个，占比27.</w:t>
      </w:r>
      <w:r>
        <w:rPr>
          <w:rFonts w:hint="eastAsia" w:ascii="仿宋_GB2312" w:hAnsi="仿宋_GB2312" w:eastAsia="仿宋_GB2312" w:cs="仿宋_GB2312"/>
          <w:sz w:val="32"/>
          <w:szCs w:val="32"/>
          <w:lang w:val="en-US" w:eastAsia="zh-CN"/>
        </w:rPr>
        <w:t>56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rPr>
        <w:t>投资青岛市内项目的投资金额</w:t>
      </w:r>
      <w:r>
        <w:rPr>
          <w:rFonts w:hint="eastAsia" w:ascii="仿宋_GB2312" w:hAnsi="仿宋_GB2312" w:eastAsia="仿宋_GB2312" w:cs="仿宋_GB2312"/>
          <w:sz w:val="32"/>
          <w:szCs w:val="32"/>
          <w:highlight w:val="none"/>
          <w:lang w:eastAsia="zh-CN"/>
        </w:rPr>
        <w:t>1</w:t>
      </w:r>
      <w:r>
        <w:rPr>
          <w:rFonts w:hint="eastAsia" w:ascii="仿宋_GB2312" w:hAnsi="仿宋_GB2312" w:eastAsia="仿宋_GB2312" w:cs="仿宋_GB2312"/>
          <w:sz w:val="32"/>
          <w:szCs w:val="32"/>
          <w:highlight w:val="none"/>
          <w:lang w:val="en-US" w:eastAsia="zh-CN"/>
        </w:rPr>
        <w:t>52.75</w:t>
      </w:r>
      <w:r>
        <w:rPr>
          <w:rFonts w:hint="eastAsia" w:ascii="仿宋_GB2312" w:hAnsi="仿宋_GB2312" w:eastAsia="仿宋_GB2312" w:cs="仿宋_GB2312"/>
          <w:sz w:val="32"/>
          <w:szCs w:val="32"/>
          <w:highlight w:val="none"/>
        </w:rPr>
        <w:t>亿元，占投资总金额的3</w:t>
      </w:r>
      <w:r>
        <w:rPr>
          <w:rFonts w:hint="eastAsia" w:ascii="仿宋_GB2312" w:hAnsi="仿宋_GB2312" w:eastAsia="仿宋_GB2312" w:cs="仿宋_GB2312"/>
          <w:sz w:val="32"/>
          <w:szCs w:val="32"/>
          <w:highlight w:val="none"/>
          <w:lang w:eastAsia="zh-CN"/>
        </w:rPr>
        <w:t>7</w:t>
      </w:r>
      <w:r>
        <w:rPr>
          <w:rFonts w:hint="eastAsia" w:ascii="仿宋_GB2312" w:hAnsi="仿宋_GB2312" w:eastAsia="仿宋_GB2312" w:cs="仿宋_GB2312"/>
          <w:sz w:val="32"/>
          <w:szCs w:val="32"/>
          <w:highlight w:val="none"/>
          <w:lang w:val="en-US" w:eastAsia="zh-CN"/>
        </w:rPr>
        <w:t>.32</w:t>
      </w:r>
      <w:r>
        <w:rPr>
          <w:rFonts w:hint="eastAsia" w:ascii="仿宋_GB2312" w:hAnsi="仿宋_GB2312" w:eastAsia="仿宋_GB2312" w:cs="仿宋_GB2312"/>
          <w:sz w:val="32"/>
          <w:szCs w:val="32"/>
          <w:highlight w:val="none"/>
        </w:rPr>
        <w:t>%。</w:t>
      </w:r>
    </w:p>
    <w:p>
      <w:pPr>
        <w:pStyle w:val="1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投资阶段情况</w:t>
      </w:r>
    </w:p>
    <w:p>
      <w:pPr>
        <w:pStyle w:val="15"/>
        <w:keepNext w:val="0"/>
        <w:keepLines w:val="0"/>
        <w:pageBreakBefore w:val="0"/>
        <w:widowControl w:val="0"/>
        <w:kinsoku/>
        <w:wordWrap/>
        <w:overflowPunct/>
        <w:topLinePunct w:val="0"/>
        <w:autoSpaceDE/>
        <w:autoSpaceDN/>
        <w:bidi w:val="0"/>
        <w:adjustRightInd/>
        <w:snapToGrid/>
        <w:spacing w:after="0" w:line="560" w:lineRule="exact"/>
        <w:ind w:firstLineChars="200"/>
        <w:textAlignment w:val="auto"/>
        <w:outlineLvl w:val="9"/>
        <w:rPr>
          <w:rFonts w:hint="eastAsia" w:ascii="仿宋_GB2312" w:hAnsi="仿宋_GB2312" w:eastAsia="仿宋_GB2312" w:cs="仿宋_GB2312"/>
          <w:sz w:val="32"/>
          <w:szCs w:val="32"/>
          <w:lang w:val="en-US" w:eastAsia="zh"/>
        </w:rPr>
      </w:pPr>
      <w:r>
        <w:rPr>
          <w:rFonts w:hint="eastAsia" w:ascii="仿宋_GB2312" w:hAnsi="仿宋_GB2312" w:eastAsia="仿宋_GB2312" w:cs="仿宋_GB2312"/>
          <w:sz w:val="32"/>
          <w:szCs w:val="32"/>
          <w:highlight w:val="none"/>
          <w:lang w:eastAsia="zh-CN"/>
        </w:rPr>
        <w:t>投资阶段</w:t>
      </w:r>
      <w:r>
        <w:rPr>
          <w:rFonts w:hint="eastAsia" w:ascii="仿宋_GB2312" w:hAnsi="仿宋_GB2312" w:eastAsia="仿宋_GB2312" w:cs="仿宋_GB2312"/>
          <w:sz w:val="32"/>
          <w:szCs w:val="32"/>
          <w:highlight w:val="none"/>
          <w:lang w:val="en-US" w:eastAsia="zh"/>
        </w:rPr>
        <w:t>情况</w:t>
      </w:r>
      <w:r>
        <w:rPr>
          <w:rFonts w:hint="eastAsia" w:ascii="仿宋_GB2312" w:hAnsi="仿宋_GB2312" w:eastAsia="仿宋_GB2312" w:cs="仿宋_GB2312"/>
          <w:sz w:val="32"/>
          <w:szCs w:val="32"/>
          <w:highlight w:val="none"/>
          <w:lang w:eastAsia="zh-CN"/>
        </w:rPr>
        <w:t>主要考察创业投资基金投向初创期、早中期项目</w:t>
      </w:r>
      <w:r>
        <w:rPr>
          <w:rFonts w:hint="eastAsia" w:ascii="仿宋_GB2312" w:hAnsi="仿宋_GB2312" w:eastAsia="仿宋_GB2312" w:cs="仿宋_GB2312"/>
          <w:sz w:val="32"/>
          <w:szCs w:val="32"/>
          <w:highlight w:val="none"/>
          <w:lang w:val="en-US" w:eastAsia="zh"/>
        </w:rPr>
        <w:t>的</w:t>
      </w:r>
      <w:r>
        <w:rPr>
          <w:rFonts w:hint="eastAsia" w:ascii="仿宋_GB2312" w:hAnsi="仿宋_GB2312" w:eastAsia="仿宋_GB2312" w:cs="仿宋_GB2312"/>
          <w:sz w:val="32"/>
          <w:szCs w:val="32"/>
          <w:highlight w:val="none"/>
          <w:lang w:eastAsia="zh-CN"/>
        </w:rPr>
        <w:t>占比</w:t>
      </w:r>
      <w:r>
        <w:rPr>
          <w:rFonts w:hint="eastAsia" w:ascii="仿宋_GB2312" w:hAnsi="仿宋_GB2312" w:eastAsia="仿宋_GB2312" w:cs="仿宋_GB2312"/>
          <w:sz w:val="32"/>
          <w:szCs w:val="32"/>
          <w:highlight w:val="none"/>
          <w:lang w:eastAsia="zh"/>
        </w:rPr>
        <w:t>，</w:t>
      </w:r>
      <w:r>
        <w:rPr>
          <w:rFonts w:hint="eastAsia" w:ascii="仿宋_GB2312" w:hAnsi="仿宋_GB2312" w:eastAsia="仿宋_GB2312" w:cs="仿宋_GB2312"/>
          <w:sz w:val="32"/>
          <w:szCs w:val="32"/>
          <w:highlight w:val="none"/>
          <w:lang w:eastAsia="zh-CN"/>
        </w:rPr>
        <w:t>创业投资基金投资初创期、早中期项目数量280个，占所投资项目总数量的76.93%，涉及投资金额56.09亿元，占所投资项目总金额的71.26%；创业投资基金投资成长期、</w:t>
      </w:r>
      <w:r>
        <w:rPr>
          <w:rFonts w:hint="eastAsia" w:ascii="仿宋_GB2312" w:hAnsi="仿宋_GB2312" w:eastAsia="仿宋_GB2312" w:cs="仿宋_GB2312"/>
          <w:sz w:val="32"/>
          <w:szCs w:val="32"/>
          <w:lang w:eastAsia="zh-CN"/>
        </w:rPr>
        <w:t>成熟期项目数量84个，占所投资项目总数量的23.07%，涉及投资金额22.62亿元，占所投资项目总金额的28.74%。</w:t>
      </w:r>
      <w:r>
        <w:rPr>
          <w:rFonts w:hint="eastAsia" w:ascii="仿宋_GB2312" w:hAnsi="仿宋_GB2312" w:eastAsia="仿宋_GB2312" w:cs="仿宋_GB2312"/>
          <w:sz w:val="32"/>
          <w:szCs w:val="32"/>
          <w:lang w:val="en-US" w:eastAsia="zh"/>
        </w:rPr>
        <w:t xml:space="preserve"> </w:t>
      </w:r>
    </w:p>
    <w:p>
      <w:pPr>
        <w:pStyle w:val="15"/>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highlight w:val="none"/>
          <w:lang w:eastAsia="zh-CN"/>
        </w:rPr>
        <w:t>投资期创业投资基金的初创期、早中期项目投资额217,021.47万元，投资期产业投资基金按照实缴比例计入初创期、早中期项目投资额45,295.65万元（</w:t>
      </w:r>
      <w:r>
        <w:rPr>
          <w:rFonts w:hint="eastAsia" w:ascii="仿宋_GB2312" w:hAnsi="仿宋_GB2312" w:eastAsia="仿宋_GB2312" w:cs="仿宋_GB2312"/>
          <w:sz w:val="32"/>
          <w:szCs w:val="32"/>
          <w:highlight w:val="none"/>
          <w:lang w:val="en-US" w:eastAsia="zh-CN"/>
        </w:rPr>
        <w:t>已折算</w:t>
      </w:r>
      <w:r>
        <w:rPr>
          <w:rFonts w:hint="eastAsia" w:ascii="仿宋_GB2312" w:hAnsi="仿宋_GB2312" w:eastAsia="仿宋_GB2312" w:cs="仿宋_GB2312"/>
          <w:sz w:val="32"/>
          <w:szCs w:val="32"/>
          <w:highlight w:val="none"/>
          <w:lang w:eastAsia="zh-CN"/>
        </w:rPr>
        <w:t>），初创期、早中期项目投资额占投资项目总额的81.60%。退出期创业投资基金的初创期、早中期项目投资额343,924.57万元，产业投资基金按照实缴比例计入初创期、早中期项目投资额35,357.61万元（</w:t>
      </w:r>
      <w:r>
        <w:rPr>
          <w:rFonts w:hint="eastAsia" w:ascii="仿宋_GB2312" w:hAnsi="仿宋_GB2312" w:eastAsia="仿宋_GB2312" w:cs="仿宋_GB2312"/>
          <w:sz w:val="32"/>
          <w:szCs w:val="32"/>
          <w:highlight w:val="none"/>
          <w:lang w:val="en-US" w:eastAsia="zh-CN"/>
        </w:rPr>
        <w:t>已折算</w:t>
      </w:r>
      <w:r>
        <w:rPr>
          <w:rFonts w:hint="eastAsia" w:ascii="仿宋_GB2312" w:hAnsi="仿宋_GB2312" w:eastAsia="仿宋_GB2312" w:cs="仿宋_GB2312"/>
          <w:sz w:val="32"/>
          <w:szCs w:val="32"/>
          <w:highlight w:val="none"/>
          <w:lang w:eastAsia="zh-CN"/>
        </w:rPr>
        <w:t>），初创期、早中期项目投资额占投资项目总额的81.45%。</w:t>
      </w:r>
    </w:p>
    <w:p>
      <w:pPr>
        <w:pStyle w:val="4"/>
        <w:pageBreakBefore w:val="0"/>
        <w:widowControl w:val="0"/>
        <w:kinsoku/>
        <w:wordWrap/>
        <w:overflowPunct/>
        <w:topLinePunct w:val="0"/>
        <w:autoSpaceDE/>
        <w:autoSpaceDN/>
        <w:bidi w:val="0"/>
        <w:adjustRightInd/>
        <w:snapToGrid/>
        <w:spacing w:before="0" w:after="0" w:line="560" w:lineRule="exact"/>
        <w:ind w:right="0" w:rightChars="0" w:firstLine="640" w:firstLineChars="200"/>
        <w:textAlignment w:val="auto"/>
        <w:rPr>
          <w:rFonts w:ascii="黑体" w:hAnsi="黑体" w:eastAsia="黑体" w:cs="黑体"/>
          <w:b w:val="0"/>
          <w:bCs w:val="0"/>
          <w:sz w:val="32"/>
          <w:szCs w:val="32"/>
        </w:rPr>
      </w:pPr>
      <w:bookmarkStart w:id="8" w:name="_Toc31117"/>
      <w:bookmarkStart w:id="9" w:name="_Toc22075"/>
      <w:bookmarkStart w:id="10" w:name="_Toc76139435"/>
      <w:r>
        <w:rPr>
          <w:rFonts w:hint="eastAsia" w:ascii="黑体" w:hAnsi="黑体" w:eastAsia="黑体" w:cs="黑体"/>
          <w:b w:val="0"/>
          <w:bCs w:val="0"/>
          <w:sz w:val="32"/>
          <w:szCs w:val="32"/>
        </w:rPr>
        <w:t>二、绩效评价实施</w:t>
      </w:r>
      <w:bookmarkEnd w:id="8"/>
      <w:bookmarkEnd w:id="9"/>
    </w:p>
    <w:p>
      <w:pPr>
        <w:pStyle w:val="2"/>
        <w:pageBreakBefore w:val="0"/>
        <w:widowControl w:val="0"/>
        <w:kinsoku/>
        <w:wordWrap/>
        <w:overflowPunct/>
        <w:topLinePunct w:val="0"/>
        <w:autoSpaceDE/>
        <w:autoSpaceDN/>
        <w:bidi w:val="0"/>
        <w:adjustRightInd/>
        <w:snapToGrid/>
        <w:spacing w:before="0" w:beforeAutospacing="0" w:after="0" w:afterAutospacing="0" w:line="560" w:lineRule="exact"/>
        <w:ind w:left="640" w:right="0" w:rightChars="0" w:firstLine="0" w:firstLineChars="0"/>
        <w:textAlignment w:val="auto"/>
        <w:rPr>
          <w:rFonts w:ascii="Times New Roman" w:hAnsi="Times New Roman" w:eastAsia="楷体_GB2312"/>
          <w:b w:val="0"/>
          <w:kern w:val="44"/>
          <w:sz w:val="32"/>
          <w:szCs w:val="32"/>
          <w:lang w:val="en-US"/>
        </w:rPr>
      </w:pPr>
      <w:bookmarkStart w:id="11" w:name="_Toc27093"/>
      <w:bookmarkStart w:id="12" w:name="_Toc20247"/>
      <w:r>
        <w:rPr>
          <w:rFonts w:hint="eastAsia" w:ascii="Times New Roman" w:hAnsi="Times New Roman" w:eastAsia="楷体_GB2312"/>
          <w:b w:val="0"/>
          <w:kern w:val="44"/>
          <w:sz w:val="32"/>
          <w:szCs w:val="32"/>
          <w:lang w:val="en-US"/>
        </w:rPr>
        <w:t>（一）</w:t>
      </w:r>
      <w:bookmarkEnd w:id="10"/>
      <w:r>
        <w:rPr>
          <w:rFonts w:hint="eastAsia" w:ascii="Times New Roman" w:hAnsi="Times New Roman" w:eastAsia="楷体_GB2312"/>
          <w:b w:val="0"/>
          <w:kern w:val="44"/>
          <w:sz w:val="32"/>
          <w:szCs w:val="32"/>
          <w:lang w:val="en-US"/>
        </w:rPr>
        <w:t>评价目的、对象及范围</w:t>
      </w:r>
      <w:bookmarkEnd w:id="11"/>
      <w:bookmarkEnd w:id="12"/>
    </w:p>
    <w:p>
      <w:pPr>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仿宋_GB2312" w:hAnsi="仿宋_GB2312" w:eastAsia="仿宋_GB2312" w:cs="仿宋_GB2312"/>
          <w:sz w:val="32"/>
          <w:szCs w:val="32"/>
        </w:rPr>
      </w:pPr>
      <w:bookmarkStart w:id="13" w:name="_Toc485"/>
      <w:bookmarkStart w:id="14" w:name="_Hlk69941948"/>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评价目的</w:t>
      </w:r>
      <w:bookmarkEnd w:id="13"/>
    </w:p>
    <w:p>
      <w:pPr>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年度青岛市财政局委托山东东信会计师事务所有限公司</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尤尼泰振青会计师事务所（特殊普通合伙）对青岛市创新投资有限公司受托管理的青岛市市级政府引导基金进行绩效评价，主要为进一步规范青岛市市级政府引导基金的日常管理工作，提高财政资金使用效益，促进引导基金持续健康发展，进一步完善引导基金管理制度、提升引导基金管理能力、提高青岛市市级政府引导基金绩效水平等工作提供决策依据。</w:t>
      </w:r>
    </w:p>
    <w:p>
      <w:pPr>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仿宋_GB2312" w:hAnsi="仿宋_GB2312" w:eastAsia="仿宋_GB2312" w:cs="仿宋_GB2312"/>
          <w:sz w:val="32"/>
          <w:szCs w:val="32"/>
        </w:rPr>
      </w:pPr>
      <w:bookmarkStart w:id="15" w:name="_Toc6633"/>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评价对象及范围</w:t>
      </w:r>
      <w:bookmarkEnd w:id="15"/>
    </w:p>
    <w:p>
      <w:pPr>
        <w:pageBreakBefore w:val="0"/>
        <w:widowControl w:val="0"/>
        <w:kinsoku/>
        <w:wordWrap/>
        <w:overflowPunct/>
        <w:topLinePunct w:val="0"/>
        <w:autoSpaceDE/>
        <w:autoSpaceDN/>
        <w:bidi w:val="0"/>
        <w:adjustRightInd/>
        <w:snapToGrid/>
        <w:spacing w:line="560" w:lineRule="exact"/>
        <w:ind w:right="0" w:rightChars="0" w:firstLine="640" w:firstLineChars="200"/>
        <w:jc w:val="both"/>
        <w:textAlignment w:val="auto"/>
        <w:rPr>
          <w:rFonts w:ascii="仿宋" w:hAnsi="仿宋" w:eastAsia="仿宋" w:cs="仿宋"/>
          <w:sz w:val="32"/>
          <w:szCs w:val="32"/>
        </w:rPr>
      </w:pPr>
      <w:r>
        <w:rPr>
          <w:rFonts w:hint="eastAsia" w:ascii="仿宋_GB2312" w:hAnsi="仿宋_GB2312" w:eastAsia="仿宋_GB2312" w:cs="仿宋_GB2312"/>
          <w:sz w:val="32"/>
          <w:szCs w:val="32"/>
        </w:rPr>
        <w:t>本次绩效评价的对象为受托管理机构青岛市创新投资有限公司，评价范围是纳入本次绩效评价的青岛市级政府引导基金</w:t>
      </w:r>
      <w:r>
        <w:rPr>
          <w:rFonts w:hint="eastAsia" w:ascii="仿宋_GB2312" w:hAnsi="仿宋_GB2312" w:eastAsia="仿宋_GB2312" w:cs="仿宋_GB2312"/>
          <w:sz w:val="32"/>
          <w:szCs w:val="32"/>
          <w:lang w:eastAsia="zh-CN"/>
        </w:rPr>
        <w:t>在投</w:t>
      </w:r>
      <w:r>
        <w:rPr>
          <w:rFonts w:hint="eastAsia" w:ascii="仿宋_GB2312" w:hAnsi="仿宋_GB2312" w:eastAsia="仿宋_GB2312" w:cs="仿宋_GB2312"/>
          <w:sz w:val="32"/>
          <w:szCs w:val="32"/>
        </w:rPr>
        <w:t>基金。</w:t>
      </w:r>
    </w:p>
    <w:p>
      <w:pPr>
        <w:pStyle w:val="2"/>
        <w:pageBreakBefore w:val="0"/>
        <w:widowControl w:val="0"/>
        <w:kinsoku/>
        <w:wordWrap/>
        <w:overflowPunct/>
        <w:topLinePunct w:val="0"/>
        <w:autoSpaceDE/>
        <w:autoSpaceDN/>
        <w:bidi w:val="0"/>
        <w:adjustRightInd/>
        <w:snapToGrid/>
        <w:spacing w:before="0" w:beforeAutospacing="0" w:after="0" w:afterAutospacing="0" w:line="560" w:lineRule="exact"/>
        <w:ind w:left="640" w:right="0" w:rightChars="0" w:firstLine="0" w:firstLineChars="0"/>
        <w:textAlignment w:val="auto"/>
        <w:rPr>
          <w:rFonts w:hint="eastAsia" w:ascii="Times New Roman" w:hAnsi="Times New Roman" w:eastAsia="楷体_GB2312"/>
          <w:b w:val="0"/>
          <w:kern w:val="44"/>
          <w:sz w:val="32"/>
          <w:szCs w:val="32"/>
          <w:lang w:val="en-US"/>
        </w:rPr>
      </w:pPr>
      <w:bookmarkStart w:id="16" w:name="_Toc8311"/>
      <w:bookmarkStart w:id="17" w:name="_Toc28881"/>
      <w:r>
        <w:rPr>
          <w:rFonts w:hint="eastAsia" w:ascii="Times New Roman" w:hAnsi="Times New Roman" w:eastAsia="楷体_GB2312"/>
          <w:b w:val="0"/>
          <w:kern w:val="44"/>
          <w:sz w:val="32"/>
          <w:szCs w:val="32"/>
          <w:lang w:val="en-US"/>
        </w:rPr>
        <w:t>（二）评价依据</w:t>
      </w:r>
      <w:bookmarkEnd w:id="16"/>
      <w:bookmarkEnd w:id="17"/>
    </w:p>
    <w:p>
      <w:pPr>
        <w:pStyle w:val="2"/>
        <w:pageBreakBefore w:val="0"/>
        <w:widowControl w:val="0"/>
        <w:kinsoku/>
        <w:wordWrap/>
        <w:overflowPunct/>
        <w:topLinePunct w:val="0"/>
        <w:autoSpaceDE/>
        <w:autoSpaceDN/>
        <w:bidi w:val="0"/>
        <w:adjustRightInd/>
        <w:snapToGrid/>
        <w:spacing w:before="0" w:beforeAutospacing="0" w:after="0" w:afterAutospacing="0" w:line="560" w:lineRule="exact"/>
        <w:ind w:left="640" w:right="0" w:rightChars="0" w:firstLine="0" w:firstLineChars="0"/>
        <w:textAlignment w:val="auto"/>
        <w:rPr>
          <w:rFonts w:hint="eastAsia" w:ascii="仿宋_GB2312" w:hAnsi="仿宋_GB2312" w:eastAsia="仿宋_GB2312" w:cs="仿宋_GB2312"/>
          <w:b w:val="0"/>
          <w:bCs/>
          <w:sz w:val="32"/>
          <w:szCs w:val="32"/>
        </w:rPr>
      </w:pPr>
      <w:r>
        <w:rPr>
          <w:rFonts w:hint="eastAsia" w:ascii="仿宋_GB2312" w:hAnsi="仿宋_GB2312" w:eastAsia="仿宋_GB2312" w:cs="仿宋_GB2312"/>
          <w:b w:val="0"/>
          <w:kern w:val="44"/>
          <w:sz w:val="32"/>
          <w:szCs w:val="32"/>
          <w:lang w:val="en-US"/>
        </w:rPr>
        <w:t>本次绩效评价的依</w:t>
      </w:r>
      <w:r>
        <w:rPr>
          <w:rFonts w:hint="eastAsia" w:ascii="仿宋_GB2312" w:hAnsi="仿宋_GB2312" w:eastAsia="仿宋_GB2312" w:cs="仿宋_GB2312"/>
          <w:b w:val="0"/>
          <w:bCs/>
          <w:kern w:val="44"/>
          <w:sz w:val="32"/>
          <w:szCs w:val="32"/>
          <w:lang w:val="en-US"/>
        </w:rPr>
        <w:t>据主</w:t>
      </w:r>
      <w:r>
        <w:rPr>
          <w:rFonts w:hint="eastAsia" w:ascii="仿宋_GB2312" w:hAnsi="仿宋_GB2312" w:eastAsia="仿宋_GB2312" w:cs="仿宋_GB2312"/>
          <w:b w:val="0"/>
          <w:bCs/>
          <w:sz w:val="32"/>
          <w:szCs w:val="32"/>
        </w:rPr>
        <w:t>要包括：</w:t>
      </w:r>
    </w:p>
    <w:p>
      <w:pPr>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（1）国家、省、市相关法律法规、规章、规范性文件等；</w:t>
      </w:r>
    </w:p>
    <w:p>
      <w:pPr>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（2）受托管理机构规章制度及其他相关资料；</w:t>
      </w:r>
    </w:p>
    <w:p>
      <w:pPr>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（3）引导基金托管报告；</w:t>
      </w:r>
    </w:p>
    <w:p>
      <w:pPr>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（4）引导基金年度运行情况，引导基金专项审计报告及相关资料；</w:t>
      </w:r>
    </w:p>
    <w:p>
      <w:pPr>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（5）引导基金对外出资的决策文件；</w:t>
      </w:r>
    </w:p>
    <w:p>
      <w:pPr>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（6）引导基金参股基金的公司章程或合伙协议，年度运行情况报告，经审计的年度会计报告，托管报告等；</w:t>
      </w:r>
    </w:p>
    <w:p>
      <w:pPr>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（7）受托管理机构关于参股基金的绩效评价报告；</w:t>
      </w:r>
    </w:p>
    <w:p>
      <w:pPr>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（8）市财政局确定的其他资料。</w:t>
      </w:r>
    </w:p>
    <w:p>
      <w:pPr>
        <w:pStyle w:val="2"/>
        <w:pageBreakBefore w:val="0"/>
        <w:widowControl w:val="0"/>
        <w:kinsoku/>
        <w:wordWrap/>
        <w:overflowPunct/>
        <w:topLinePunct w:val="0"/>
        <w:autoSpaceDE/>
        <w:autoSpaceDN/>
        <w:bidi w:val="0"/>
        <w:adjustRightInd/>
        <w:snapToGrid/>
        <w:spacing w:before="0" w:beforeAutospacing="0" w:after="0" w:afterAutospacing="0" w:line="560" w:lineRule="exact"/>
        <w:ind w:left="640" w:right="0" w:rightChars="0" w:firstLine="0" w:firstLineChars="0"/>
        <w:textAlignment w:val="auto"/>
        <w:rPr>
          <w:rFonts w:ascii="Times New Roman" w:hAnsi="Times New Roman" w:eastAsia="楷体_GB2312"/>
          <w:b w:val="0"/>
          <w:kern w:val="44"/>
          <w:sz w:val="32"/>
          <w:szCs w:val="32"/>
          <w:lang w:val="en-US"/>
        </w:rPr>
      </w:pPr>
      <w:bookmarkStart w:id="18" w:name="_Toc32615"/>
      <w:bookmarkStart w:id="19" w:name="_Toc4974"/>
      <w:r>
        <w:rPr>
          <w:rFonts w:hint="eastAsia" w:ascii="Times New Roman" w:hAnsi="Times New Roman" w:eastAsia="楷体_GB2312"/>
          <w:b w:val="0"/>
          <w:kern w:val="44"/>
          <w:sz w:val="32"/>
          <w:szCs w:val="32"/>
          <w:lang w:val="en-US"/>
        </w:rPr>
        <w:t>（三）评价原则、评价思路和评价方法</w:t>
      </w:r>
      <w:bookmarkEnd w:id="18"/>
      <w:bookmarkEnd w:id="19"/>
    </w:p>
    <w:p>
      <w:pPr>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评价原则</w:t>
      </w:r>
    </w:p>
    <w:p>
      <w:pPr>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（1）科学规范原则。绩效评价应当严格执行规定的程序，按照科学可行的要求，采用定量与定性分析相结合的办法。</w:t>
      </w:r>
    </w:p>
    <w:p>
      <w:pPr>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（2）公正公开原则。绩效评价应当符合真实、客观、公正的要求，依法公开并接受监督。</w:t>
      </w:r>
    </w:p>
    <w:p>
      <w:pPr>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（3）分级分类原则。按照“统一领导，分级管理”的财务管理制度，市引导基金根据评价对象的特点分类组织实施绩效评价工作。</w:t>
      </w:r>
    </w:p>
    <w:p>
      <w:pPr>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（4）绩效相关原则。绩效评价应当针对具体支出及其绩效进行，评价结果应清晰反映支出和产出绩效之间的紧密对应关系。</w:t>
      </w:r>
    </w:p>
    <w:p>
      <w:pPr>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评价思路和评价方法</w:t>
      </w:r>
    </w:p>
    <w:p>
      <w:pPr>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（1）根据《青岛市政府引导基金绩效评价管理办法》等政策性指引文件，结合青岛市财政局提示的关注点及指导建议，评价项目组对绩效评价指标体系进行了研究细化。</w:t>
      </w:r>
    </w:p>
    <w:p>
      <w:pPr>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（2）根据绩效评价指标体系，评价项目组设置了填报数据模板及资料搜集清单，发送受托管理机构。其后，受托管理机构完成了表格数据填写、资料整理提交等各项工作。</w:t>
      </w:r>
    </w:p>
    <w:p>
      <w:pPr>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（3）评价项目组在收集到上述绩效评价数据及资料的基础之上，通过研究、访谈调研、背景调查、综合比较分析等方式，落实开展了202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年度青岛市市级政府引导基金绩效评价工作。</w:t>
      </w:r>
    </w:p>
    <w:p>
      <w:pPr>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（4）评价项目组撰写本项目绩效评价报告初稿，并根据青岛市财政局的反馈意见，对绩效评价报告进行了修订和完善。</w:t>
      </w:r>
    </w:p>
    <w:bookmarkEnd w:id="14"/>
    <w:p>
      <w:pPr>
        <w:pStyle w:val="2"/>
        <w:pageBreakBefore w:val="0"/>
        <w:widowControl w:val="0"/>
        <w:kinsoku/>
        <w:wordWrap/>
        <w:overflowPunct/>
        <w:topLinePunct w:val="0"/>
        <w:autoSpaceDE/>
        <w:autoSpaceDN/>
        <w:bidi w:val="0"/>
        <w:adjustRightInd/>
        <w:snapToGrid/>
        <w:spacing w:before="0" w:beforeAutospacing="0" w:after="0" w:afterAutospacing="0" w:line="560" w:lineRule="exact"/>
        <w:ind w:left="640" w:right="0" w:rightChars="0" w:firstLine="0" w:firstLineChars="0"/>
        <w:textAlignment w:val="auto"/>
        <w:rPr>
          <w:rFonts w:ascii="Times New Roman" w:hAnsi="Times New Roman" w:eastAsia="楷体_GB2312"/>
          <w:b w:val="0"/>
          <w:kern w:val="44"/>
          <w:sz w:val="32"/>
          <w:szCs w:val="32"/>
          <w:lang w:val="en-US"/>
        </w:rPr>
      </w:pPr>
      <w:bookmarkStart w:id="20" w:name="_Toc9019"/>
      <w:bookmarkStart w:id="21" w:name="_Toc28231"/>
      <w:r>
        <w:rPr>
          <w:rFonts w:hint="eastAsia" w:ascii="Times New Roman" w:hAnsi="Times New Roman" w:eastAsia="楷体_GB2312"/>
          <w:b w:val="0"/>
          <w:kern w:val="44"/>
          <w:sz w:val="32"/>
          <w:szCs w:val="32"/>
          <w:lang w:val="en-US"/>
        </w:rPr>
        <w:t>（四）评价指标体系</w:t>
      </w:r>
      <w:bookmarkEnd w:id="20"/>
      <w:bookmarkEnd w:id="21"/>
    </w:p>
    <w:p>
      <w:pPr>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青岛市市级政府引导基金的绩效评价采用《青岛市政府引导基金绩效评价管理办法》规定的指标评价体系，分为创业投资基金－投资期、创业投资基金-退出期（含清算期）、产业投资基金－投资期、产业投资基金－退出期（含清算期）4套指标。绩效评价采用综合评分法，总分为100分，绩效评价指标包括政策效应指标、经济效益指标、管理效能指标三部分，分值权重根据基金类型、所处阶段分别确定。</w:t>
      </w:r>
    </w:p>
    <w:p>
      <w:pPr>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政策效应指标：主要评价引导基金投资领域、投资区域、资本放大等情况；</w:t>
      </w:r>
    </w:p>
    <w:p>
      <w:pPr>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经济效益指标：主要评价投资项目营收增长率、保值增值等情况；</w:t>
      </w:r>
    </w:p>
    <w:p>
      <w:pPr>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管理效能指标：主要评价投资退出进度、风险防控、制度建设执行等情况；</w:t>
      </w:r>
    </w:p>
    <w:p>
      <w:pPr>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设特别加分项，对基金投资企业上市、引入重大项目、信息宣传等方面予以加分，总分不超过10 分。</w:t>
      </w:r>
    </w:p>
    <w:p>
      <w:pPr>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根据青岛市财政局关于印发《青岛市政府引导基金绩效评价管理办法》的通知（青财金〔2023〕2号），本次绩效评价综合绩效级别具体分为4个等级：</w:t>
      </w:r>
    </w:p>
    <w:p>
      <w:pPr>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85分及以上，绩效评价等级为“优秀”；</w:t>
      </w:r>
    </w:p>
    <w:p>
      <w:pPr>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70～85分（不含上限），绩效评价等级为“良好”；</w:t>
      </w:r>
    </w:p>
    <w:p>
      <w:pPr>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60～70分（不含上限），绩效评价等级为“合格”；</w:t>
      </w:r>
    </w:p>
    <w:p>
      <w:pPr>
        <w:pageBreakBefore w:val="0"/>
        <w:widowControl w:val="0"/>
        <w:kinsoku/>
        <w:wordWrap/>
        <w:overflowPunct/>
        <w:topLinePunct w:val="0"/>
        <w:autoSpaceDE/>
        <w:autoSpaceDN/>
        <w:bidi w:val="0"/>
        <w:adjustRightInd/>
        <w:snapToGrid/>
        <w:spacing w:line="560" w:lineRule="exact"/>
        <w:ind w:right="0" w:rightChars="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60分以下，绩效评价等级为“不合格”。</w:t>
      </w:r>
    </w:p>
    <w:p>
      <w:pPr>
        <w:pStyle w:val="2"/>
        <w:pageBreakBefore w:val="0"/>
        <w:widowControl w:val="0"/>
        <w:kinsoku/>
        <w:wordWrap/>
        <w:overflowPunct/>
        <w:topLinePunct w:val="0"/>
        <w:autoSpaceDE/>
        <w:autoSpaceDN/>
        <w:bidi w:val="0"/>
        <w:adjustRightInd/>
        <w:snapToGrid/>
        <w:spacing w:before="0" w:beforeAutospacing="0" w:after="0" w:afterAutospacing="0" w:line="560" w:lineRule="exact"/>
        <w:ind w:left="640" w:right="0" w:rightChars="0" w:firstLine="0" w:firstLineChars="0"/>
        <w:textAlignment w:val="auto"/>
        <w:rPr>
          <w:rFonts w:ascii="Times New Roman" w:hAnsi="Times New Roman" w:eastAsia="楷体_GB2312"/>
          <w:b w:val="0"/>
          <w:kern w:val="44"/>
          <w:sz w:val="32"/>
          <w:szCs w:val="32"/>
          <w:lang w:val="en-US"/>
        </w:rPr>
      </w:pPr>
      <w:bookmarkStart w:id="22" w:name="_Toc32496"/>
      <w:bookmarkStart w:id="23" w:name="_Toc12272"/>
      <w:r>
        <w:rPr>
          <w:rFonts w:hint="eastAsia" w:ascii="Times New Roman" w:hAnsi="Times New Roman" w:eastAsia="楷体_GB2312"/>
          <w:b w:val="0"/>
          <w:kern w:val="44"/>
          <w:sz w:val="32"/>
          <w:szCs w:val="32"/>
          <w:lang w:val="en-US"/>
        </w:rPr>
        <w:t>（五）绩效评价工作过程</w:t>
      </w:r>
      <w:bookmarkEnd w:id="22"/>
      <w:bookmarkEnd w:id="23"/>
    </w:p>
    <w:p>
      <w:pPr>
        <w:pStyle w:val="3"/>
        <w:pageBreakBefore w:val="0"/>
        <w:widowControl w:val="0"/>
        <w:kinsoku/>
        <w:wordWrap/>
        <w:overflowPunct/>
        <w:topLinePunct w:val="0"/>
        <w:autoSpaceDE/>
        <w:autoSpaceDN/>
        <w:bidi w:val="0"/>
        <w:adjustRightInd/>
        <w:snapToGrid/>
        <w:spacing w:line="560" w:lineRule="exact"/>
        <w:ind w:right="0" w:rightChars="0" w:firstLine="560"/>
        <w:textAlignment w:val="auto"/>
        <w:rPr>
          <w:rFonts w:hint="eastAsia" w:ascii="仿宋_GB2312" w:hAnsi="仿宋_GB2312" w:eastAsia="仿宋_GB2312" w:cs="仿宋_GB2312"/>
          <w:sz w:val="32"/>
          <w:szCs w:val="32"/>
          <w:lang w:val="en-US"/>
        </w:rPr>
      </w:pPr>
      <w:bookmarkStart w:id="24" w:name="_Toc23285"/>
      <w:bookmarkStart w:id="25" w:name="_Toc76139439"/>
      <w:r>
        <w:rPr>
          <w:rFonts w:hint="eastAsia" w:ascii="仿宋_GB2312" w:hAnsi="仿宋_GB2312" w:eastAsia="仿宋_GB2312" w:cs="仿宋_GB2312"/>
          <w:sz w:val="32"/>
          <w:szCs w:val="32"/>
          <w:lang w:val="en-US"/>
        </w:rPr>
        <w:t>1</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rPr>
        <w:t>前期准备和组织实施阶段</w:t>
      </w:r>
      <w:bookmarkEnd w:id="24"/>
    </w:p>
    <w:p>
      <w:pPr>
        <w:pStyle w:val="3"/>
        <w:spacing w:line="560" w:lineRule="exact"/>
        <w:ind w:firstLine="56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rPr>
        <w:t>山东东信会计师事务所有限公司</w:t>
      </w:r>
      <w:r>
        <w:rPr>
          <w:rFonts w:hint="eastAsia" w:ascii="仿宋_GB2312" w:hAnsi="仿宋_GB2312" w:cs="仿宋_GB2312"/>
          <w:sz w:val="32"/>
          <w:szCs w:val="32"/>
          <w:lang w:eastAsia="zh-CN"/>
        </w:rPr>
        <w:t>、</w:t>
      </w:r>
      <w:r>
        <w:rPr>
          <w:rFonts w:hint="eastAsia" w:ascii="仿宋_GB2312" w:hAnsi="仿宋_GB2312" w:eastAsia="仿宋_GB2312" w:cs="仿宋_GB2312"/>
          <w:sz w:val="32"/>
          <w:szCs w:val="32"/>
          <w:lang w:val="en-US"/>
        </w:rPr>
        <w:t>尤尼泰振青会计师事务所（特殊普通合伙）接受青岛市财政局委托后，</w:t>
      </w:r>
      <w:r>
        <w:rPr>
          <w:rFonts w:hint="eastAsia" w:ascii="仿宋_GB2312" w:hAnsi="仿宋_GB2312" w:cs="仿宋_GB2312"/>
          <w:sz w:val="32"/>
          <w:szCs w:val="32"/>
          <w:lang w:val="en-US" w:eastAsia="zh-CN"/>
        </w:rPr>
        <w:t>分别</w:t>
      </w:r>
      <w:r>
        <w:rPr>
          <w:rFonts w:hint="eastAsia" w:ascii="仿宋_GB2312" w:hAnsi="仿宋_GB2312" w:eastAsia="仿宋_GB2312" w:cs="仿宋_GB2312"/>
          <w:sz w:val="32"/>
          <w:szCs w:val="32"/>
          <w:lang w:val="en-US"/>
        </w:rPr>
        <w:t>成立了绩效评价工作组。绩效评价工作组在财政局的组织与协调下，与青创投取得联系，确定评价目的及范围，讨论绩效评价工作的重点，按照青岛市财政局关于印发《青岛市政府引导基金绩效评价管理办法》的通知及引导基金管理办法，对指标体现设置了填报数据模板，并要求青创投填报相关数据，并提供支撑数据的相关资料。</w:t>
      </w:r>
    </w:p>
    <w:p>
      <w:pPr>
        <w:pStyle w:val="3"/>
        <w:spacing w:line="560" w:lineRule="exact"/>
        <w:ind w:firstLine="560"/>
        <w:rPr>
          <w:rFonts w:hint="eastAsia" w:ascii="仿宋_GB2312" w:hAnsi="仿宋_GB2312" w:eastAsia="仿宋_GB2312" w:cs="仿宋_GB2312"/>
          <w:sz w:val="32"/>
          <w:szCs w:val="32"/>
          <w:lang w:val="en-US"/>
        </w:rPr>
      </w:pPr>
      <w:bookmarkStart w:id="26" w:name="_Toc6443"/>
      <w:r>
        <w:rPr>
          <w:rFonts w:hint="eastAsia" w:ascii="仿宋_GB2312" w:hAnsi="仿宋_GB2312" w:eastAsia="仿宋_GB2312" w:cs="仿宋_GB2312"/>
          <w:sz w:val="32"/>
          <w:szCs w:val="32"/>
          <w:lang w:val="en-US"/>
        </w:rPr>
        <w:t>2</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rPr>
        <w:t>实施评价阶段</w:t>
      </w:r>
      <w:bookmarkEnd w:id="26"/>
    </w:p>
    <w:p>
      <w:pPr>
        <w:pStyle w:val="3"/>
        <w:spacing w:line="560" w:lineRule="exact"/>
        <w:ind w:firstLine="56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绩效评价工作组成员收集、整理相关资料，查阅分析收集的资料，深入了解相关项目的政策效应、经济效益、管理效能、特别加分等信息，并结合市级政府引导基金的相关文件资料，形成初步绩效评价指标。</w:t>
      </w:r>
    </w:p>
    <w:p>
      <w:pPr>
        <w:pStyle w:val="3"/>
        <w:spacing w:line="560" w:lineRule="exact"/>
        <w:ind w:firstLine="56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绩效评价工作组成员依据青创投提供的资料，开展现场勘察核实工作，对相关负责人进行访谈，审核提报资料的相关性、真实性、完整性。计算绩效评价指标，根据本次评价指标体系与评分标准，形成评价结论。</w:t>
      </w:r>
    </w:p>
    <w:p>
      <w:pPr>
        <w:pStyle w:val="3"/>
        <w:spacing w:line="560" w:lineRule="exact"/>
        <w:ind w:firstLine="560"/>
        <w:rPr>
          <w:rFonts w:hint="eastAsia" w:ascii="仿宋_GB2312" w:hAnsi="仿宋_GB2312" w:eastAsia="仿宋_GB2312" w:cs="仿宋_GB2312"/>
          <w:sz w:val="32"/>
          <w:szCs w:val="32"/>
          <w:lang w:val="en-US"/>
        </w:rPr>
      </w:pPr>
      <w:bookmarkStart w:id="27" w:name="_Toc18605"/>
      <w:r>
        <w:rPr>
          <w:rFonts w:hint="eastAsia" w:ascii="仿宋_GB2312" w:hAnsi="仿宋_GB2312" w:eastAsia="仿宋_GB2312" w:cs="仿宋_GB2312"/>
          <w:sz w:val="32"/>
          <w:szCs w:val="32"/>
          <w:lang w:val="en-US"/>
        </w:rPr>
        <w:t>3</w:t>
      </w:r>
      <w:r>
        <w:rPr>
          <w:rFonts w:hint="eastAsia" w:ascii="仿宋_GB2312" w:hAnsi="仿宋_GB2312" w:cs="仿宋_GB2312"/>
          <w:sz w:val="32"/>
          <w:szCs w:val="32"/>
          <w:lang w:val="en-US" w:eastAsia="zh-CN"/>
        </w:rPr>
        <w:t>.</w:t>
      </w:r>
      <w:r>
        <w:rPr>
          <w:rFonts w:hint="eastAsia" w:ascii="仿宋_GB2312" w:hAnsi="仿宋_GB2312" w:eastAsia="仿宋_GB2312" w:cs="仿宋_GB2312"/>
          <w:sz w:val="32"/>
          <w:szCs w:val="32"/>
          <w:lang w:val="en-US"/>
        </w:rPr>
        <w:t>撰写报告阶段</w:t>
      </w:r>
      <w:bookmarkEnd w:id="27"/>
    </w:p>
    <w:p>
      <w:pPr>
        <w:pStyle w:val="3"/>
        <w:spacing w:line="560" w:lineRule="exact"/>
        <w:ind w:firstLine="560"/>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绩效评价小组撰写本项目绩效评价报告初稿，征求市财政局和青创投的反馈意见，对报告进行调整，形成绩效评价报告终稿。</w:t>
      </w:r>
    </w:p>
    <w:p>
      <w:pPr>
        <w:pStyle w:val="4"/>
        <w:spacing w:before="0" w:after="0" w:line="560" w:lineRule="exact"/>
        <w:ind w:firstLine="640" w:firstLineChars="200"/>
        <w:rPr>
          <w:rFonts w:ascii="黑体" w:hAnsi="黑体" w:eastAsia="黑体" w:cs="黑体"/>
          <w:b w:val="0"/>
          <w:bCs/>
          <w:sz w:val="32"/>
          <w:szCs w:val="32"/>
        </w:rPr>
      </w:pPr>
      <w:bookmarkStart w:id="28" w:name="_Toc6373"/>
      <w:bookmarkStart w:id="29" w:name="_Toc25989"/>
      <w:r>
        <w:rPr>
          <w:rFonts w:hint="eastAsia" w:ascii="黑体" w:hAnsi="黑体" w:eastAsia="黑体" w:cs="黑体"/>
          <w:b w:val="0"/>
          <w:bCs/>
          <w:sz w:val="32"/>
          <w:szCs w:val="32"/>
        </w:rPr>
        <w:t>三、绩效</w:t>
      </w:r>
      <w:bookmarkEnd w:id="28"/>
      <w:bookmarkEnd w:id="29"/>
      <w:r>
        <w:rPr>
          <w:rFonts w:hint="eastAsia" w:ascii="黑体" w:hAnsi="黑体" w:eastAsia="黑体" w:cs="黑体"/>
          <w:b w:val="0"/>
          <w:bCs/>
          <w:sz w:val="32"/>
          <w:szCs w:val="32"/>
          <w:lang w:eastAsia="zh-CN"/>
        </w:rPr>
        <w:t>评价结果</w:t>
      </w:r>
    </w:p>
    <w:bookmarkEnd w:id="25"/>
    <w:p>
      <w:pPr>
        <w:pStyle w:val="3"/>
        <w:spacing w:line="560" w:lineRule="exact"/>
        <w:ind w:firstLine="560"/>
        <w:rPr>
          <w:rFonts w:hint="eastAsia" w:ascii="仿宋_GB2312" w:hAnsi="仿宋_GB2312" w:eastAsia="仿宋_GB2312" w:cs="仿宋_GB2312"/>
          <w:sz w:val="32"/>
          <w:szCs w:val="32"/>
          <w:lang w:val="en-US" w:eastAsia="zh-CN"/>
        </w:rPr>
      </w:pPr>
      <w:bookmarkStart w:id="30" w:name="_Toc23134"/>
      <w:bookmarkStart w:id="31" w:name="_Toc9633"/>
      <w:r>
        <w:rPr>
          <w:rFonts w:hint="eastAsia" w:ascii="仿宋_GB2312" w:hAnsi="仿宋_GB2312" w:eastAsia="仿宋_GB2312" w:cs="仿宋_GB2312"/>
          <w:sz w:val="32"/>
          <w:szCs w:val="32"/>
          <w:lang w:val="en-US" w:eastAsia="zh-CN"/>
        </w:rPr>
        <w:t>202</w:t>
      </w:r>
      <w:r>
        <w:rPr>
          <w:rFonts w:hint="eastAsia" w:ascii="仿宋_GB2312" w:hAnsi="仿宋_GB2312" w:cs="仿宋_GB2312"/>
          <w:sz w:val="32"/>
          <w:szCs w:val="32"/>
          <w:lang w:val="en-US" w:eastAsia="zh-CN"/>
        </w:rPr>
        <w:t>4</w:t>
      </w:r>
      <w:r>
        <w:rPr>
          <w:rFonts w:hint="eastAsia" w:ascii="仿宋_GB2312" w:hAnsi="仿宋_GB2312" w:eastAsia="仿宋_GB2312" w:cs="仿宋_GB2312"/>
          <w:sz w:val="32"/>
          <w:szCs w:val="32"/>
          <w:lang w:val="en-US" w:eastAsia="zh-CN"/>
        </w:rPr>
        <w:t>年度绩效评价中，</w:t>
      </w: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lang w:val="en-US" w:eastAsia="zh-CN"/>
        </w:rPr>
        <w:t>类基金</w:t>
      </w:r>
      <w:r>
        <w:rPr>
          <w:rFonts w:hint="eastAsia" w:ascii="仿宋_GB2312" w:hAnsi="仿宋_GB2312" w:cs="仿宋_GB2312"/>
          <w:sz w:val="32"/>
          <w:szCs w:val="32"/>
          <w:lang w:val="en-US" w:eastAsia="zh-CN"/>
        </w:rPr>
        <w:t>绩效评价等级为“优秀”，2类基金</w:t>
      </w:r>
      <w:r>
        <w:rPr>
          <w:rFonts w:hint="eastAsia" w:ascii="仿宋_GB2312" w:hAnsi="仿宋_GB2312" w:eastAsia="仿宋_GB2312" w:cs="仿宋_GB2312"/>
          <w:sz w:val="32"/>
          <w:szCs w:val="32"/>
          <w:lang w:val="en-US" w:eastAsia="zh-CN"/>
        </w:rPr>
        <w:t>绩效评价等级</w:t>
      </w:r>
      <w:r>
        <w:rPr>
          <w:rFonts w:hint="eastAsia" w:ascii="仿宋_GB2312" w:hAnsi="仿宋_GB2312" w:cs="仿宋_GB2312"/>
          <w:sz w:val="32"/>
          <w:szCs w:val="32"/>
          <w:lang w:val="en-US" w:eastAsia="zh-CN"/>
        </w:rPr>
        <w:t>为</w:t>
      </w:r>
      <w:r>
        <w:rPr>
          <w:rFonts w:hint="eastAsia" w:ascii="仿宋_GB2312" w:hAnsi="仿宋_GB2312" w:eastAsia="仿宋_GB2312" w:cs="仿宋_GB2312"/>
          <w:sz w:val="32"/>
          <w:szCs w:val="32"/>
          <w:lang w:val="en-US" w:eastAsia="zh-CN"/>
        </w:rPr>
        <w:t>“</w:t>
      </w:r>
      <w:r>
        <w:rPr>
          <w:rFonts w:hint="eastAsia" w:ascii="仿宋_GB2312" w:hAnsi="仿宋_GB2312" w:cs="仿宋_GB2312"/>
          <w:sz w:val="32"/>
          <w:szCs w:val="32"/>
          <w:lang w:val="en-US" w:eastAsia="zh-CN"/>
        </w:rPr>
        <w:t>良好</w:t>
      </w:r>
      <w:r>
        <w:rPr>
          <w:rFonts w:hint="eastAsia" w:ascii="仿宋_GB2312" w:hAnsi="仿宋_GB2312" w:eastAsia="仿宋_GB2312" w:cs="仿宋_GB2312"/>
          <w:sz w:val="32"/>
          <w:szCs w:val="32"/>
          <w:lang w:val="en-US" w:eastAsia="zh-CN"/>
        </w:rPr>
        <w:t>”。</w:t>
      </w:r>
    </w:p>
    <w:p>
      <w:pPr>
        <w:pStyle w:val="4"/>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黑体" w:hAnsi="黑体" w:eastAsia="黑体" w:cs="黑体"/>
          <w:b w:val="0"/>
          <w:bCs/>
          <w:sz w:val="32"/>
          <w:szCs w:val="32"/>
          <w:lang w:val="en-US"/>
        </w:rPr>
      </w:pPr>
      <w:r>
        <w:rPr>
          <w:rFonts w:hint="eastAsia" w:ascii="黑体" w:hAnsi="黑体" w:eastAsia="黑体" w:cs="黑体"/>
          <w:b w:val="0"/>
          <w:bCs/>
          <w:sz w:val="32"/>
          <w:szCs w:val="32"/>
          <w:lang w:val="en-US"/>
        </w:rPr>
        <w:t>四、存在的问题</w:t>
      </w:r>
      <w:bookmarkEnd w:id="30"/>
      <w:bookmarkEnd w:id="31"/>
      <w:bookmarkStart w:id="32" w:name="_Toc17942"/>
    </w:p>
    <w:bookmarkEnd w:id="32"/>
    <w:p>
      <w:pPr>
        <w:pStyle w:val="3"/>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default" w:ascii="仿宋_GB2312" w:hAnsi="仿宋_GB2312" w:cs="仿宋_GB2312"/>
          <w:sz w:val="32"/>
          <w:szCs w:val="32"/>
          <w:lang w:val="en-US" w:eastAsia="zh-CN"/>
        </w:rPr>
      </w:pPr>
      <w:bookmarkStart w:id="33" w:name="_Toc17488"/>
      <w:bookmarkStart w:id="34" w:name="_Toc8161"/>
      <w:r>
        <w:rPr>
          <w:rFonts w:hint="eastAsia" w:ascii="仿宋_GB2312" w:hAnsi="仿宋_GB2312" w:cs="仿宋_GB2312"/>
          <w:sz w:val="32"/>
          <w:szCs w:val="32"/>
          <w:lang w:val="en-US"/>
        </w:rPr>
        <w:t>一是</w:t>
      </w:r>
      <w:r>
        <w:rPr>
          <w:rFonts w:hint="eastAsia" w:ascii="仿宋_GB2312" w:hAnsi="仿宋_GB2312" w:cs="仿宋_GB2312"/>
          <w:sz w:val="32"/>
          <w:szCs w:val="32"/>
          <w:lang w:val="en-US" w:eastAsia="zh-CN"/>
        </w:rPr>
        <w:t>因个别</w:t>
      </w:r>
      <w:r>
        <w:rPr>
          <w:rFonts w:hint="eastAsia" w:ascii="仿宋_GB2312" w:hAnsi="仿宋_GB2312" w:cs="仿宋_GB2312"/>
          <w:sz w:val="32"/>
          <w:szCs w:val="32"/>
          <w:lang w:val="en-US"/>
        </w:rPr>
        <w:t>出资人缴款困难等因素，</w:t>
      </w:r>
      <w:r>
        <w:rPr>
          <w:rFonts w:hint="eastAsia" w:ascii="仿宋_GB2312" w:hAnsi="仿宋_GB2312" w:cs="仿宋_GB2312"/>
          <w:sz w:val="32"/>
          <w:szCs w:val="32"/>
          <w:lang w:val="en-US" w:eastAsia="zh-CN"/>
        </w:rPr>
        <w:t>部分基金</w:t>
      </w:r>
      <w:r>
        <w:rPr>
          <w:rFonts w:hint="eastAsia" w:ascii="仿宋_GB2312" w:hAnsi="仿宋_GB2312" w:cs="仿宋_GB2312"/>
          <w:sz w:val="32"/>
          <w:szCs w:val="32"/>
          <w:lang w:val="en-US"/>
        </w:rPr>
        <w:t>未能在规定期限内完成出资。二是参股基金的信息披露标准尚未统一，管理存在差异。三是需强化返投项目的投后管理，通过加强实地走访确保项目真实落地与稳健发展</w:t>
      </w:r>
      <w:r>
        <w:rPr>
          <w:rFonts w:hint="eastAsia" w:ascii="仿宋_GB2312" w:hAnsi="仿宋_GB2312" w:cs="仿宋_GB2312"/>
          <w:sz w:val="32"/>
          <w:szCs w:val="32"/>
          <w:lang w:val="en-US" w:eastAsia="zh-CN"/>
        </w:rPr>
        <w:t>。</w:t>
      </w:r>
    </w:p>
    <w:p>
      <w:pPr>
        <w:pStyle w:val="4"/>
        <w:pageBreakBefore w:val="0"/>
        <w:widowControl w:val="0"/>
        <w:kinsoku/>
        <w:wordWrap/>
        <w:overflowPunct/>
        <w:topLinePunct w:val="0"/>
        <w:autoSpaceDE/>
        <w:autoSpaceDN/>
        <w:bidi w:val="0"/>
        <w:adjustRightInd/>
        <w:snapToGrid/>
        <w:spacing w:before="0" w:after="0" w:line="560" w:lineRule="exact"/>
        <w:ind w:left="0" w:leftChars="0" w:right="0" w:rightChars="0" w:firstLine="640" w:firstLineChars="200"/>
        <w:jc w:val="both"/>
        <w:textAlignment w:val="auto"/>
        <w:rPr>
          <w:rFonts w:hint="eastAsia" w:ascii="黑体" w:hAnsi="黑体" w:eastAsia="黑体" w:cs="黑体"/>
          <w:b w:val="0"/>
          <w:bCs/>
          <w:sz w:val="32"/>
          <w:szCs w:val="32"/>
          <w:lang w:val="en-US"/>
        </w:rPr>
      </w:pPr>
      <w:r>
        <w:rPr>
          <w:rFonts w:hint="eastAsia" w:ascii="黑体" w:hAnsi="黑体" w:eastAsia="黑体" w:cs="黑体"/>
          <w:b w:val="0"/>
          <w:bCs/>
          <w:sz w:val="32"/>
          <w:szCs w:val="32"/>
          <w:lang w:val="en-US" w:eastAsia="zh-CN"/>
        </w:rPr>
        <w:t>五、</w:t>
      </w:r>
      <w:r>
        <w:rPr>
          <w:rFonts w:hint="eastAsia" w:ascii="黑体" w:hAnsi="黑体" w:eastAsia="黑体" w:cs="黑体"/>
          <w:b w:val="0"/>
          <w:bCs/>
          <w:sz w:val="32"/>
          <w:szCs w:val="32"/>
          <w:lang w:val="en-US"/>
        </w:rPr>
        <w:t>相关建议</w:t>
      </w:r>
      <w:bookmarkEnd w:id="33"/>
      <w:bookmarkEnd w:id="34"/>
    </w:p>
    <w:p>
      <w:pPr>
        <w:pStyle w:val="3"/>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cs="仿宋_GB2312"/>
          <w:sz w:val="32"/>
          <w:szCs w:val="32"/>
          <w:lang w:val="en-US"/>
        </w:rPr>
      </w:pPr>
      <w:r>
        <w:rPr>
          <w:rFonts w:hint="eastAsia" w:ascii="仿宋_GB2312" w:hAnsi="仿宋_GB2312" w:cs="仿宋_GB2312"/>
          <w:sz w:val="32"/>
          <w:szCs w:val="32"/>
          <w:u w:val="none"/>
          <w:lang w:val="en-US"/>
        </w:rPr>
        <w:t>一</w:t>
      </w:r>
      <w:r>
        <w:rPr>
          <w:rFonts w:hint="eastAsia" w:ascii="仿宋_GB2312" w:hAnsi="仿宋_GB2312" w:cs="仿宋_GB2312"/>
          <w:sz w:val="32"/>
          <w:szCs w:val="32"/>
          <w:u w:val="none"/>
          <w:lang w:val="en-US" w:eastAsia="zh-CN"/>
        </w:rPr>
        <w:t>是</w:t>
      </w:r>
      <w:r>
        <w:rPr>
          <w:rFonts w:hint="eastAsia" w:ascii="仿宋_GB2312" w:hAnsi="仿宋_GB2312" w:cs="仿宋_GB2312"/>
          <w:sz w:val="32"/>
          <w:szCs w:val="32"/>
          <w:u w:val="none"/>
          <w:lang w:val="en-US"/>
        </w:rPr>
        <w:t>健全出资保障机制，确保基金按期足额出资。针</w:t>
      </w:r>
      <w:r>
        <w:rPr>
          <w:rFonts w:hint="eastAsia" w:ascii="仿宋_GB2312" w:hAnsi="仿宋_GB2312" w:cs="仿宋_GB2312"/>
          <w:sz w:val="32"/>
          <w:szCs w:val="32"/>
          <w:lang w:val="en-US"/>
        </w:rPr>
        <w:t>对个别出资人缴款困难影响基金整体运作的问题，应建立动态、弹性的出资保障体系。</w:t>
      </w:r>
      <w:r>
        <w:rPr>
          <w:rFonts w:hint="eastAsia" w:ascii="仿宋_GB2312" w:hAnsi="仿宋_GB2312" w:cs="仿宋_GB2312"/>
          <w:sz w:val="32"/>
          <w:szCs w:val="32"/>
          <w:lang w:val="en-US" w:eastAsia="zh-CN"/>
        </w:rPr>
        <w:t>进一步</w:t>
      </w:r>
      <w:r>
        <w:rPr>
          <w:rFonts w:hint="eastAsia" w:ascii="仿宋_GB2312" w:hAnsi="仿宋_GB2312" w:cs="仿宋_GB2312"/>
          <w:sz w:val="32"/>
          <w:szCs w:val="32"/>
          <w:lang w:val="en-US"/>
        </w:rPr>
        <w:t>压实基金管理人职责，要求其及时、规范履行对全体出资人的出资通知义务，确保基金出资流程合规、按期到位。当个别出资人确因特殊原因无法按时出资时，应严格按照协议约定，及时启动出资份额替换程序，引入符合条件的备选出资方</w:t>
      </w:r>
      <w:r>
        <w:rPr>
          <w:rFonts w:hint="eastAsia" w:ascii="仿宋_GB2312" w:hAnsi="仿宋_GB2312" w:cs="仿宋_GB2312"/>
          <w:sz w:val="32"/>
          <w:szCs w:val="32"/>
          <w:lang w:val="en-US" w:eastAsia="zh-CN"/>
        </w:rPr>
        <w:t>，</w:t>
      </w:r>
      <w:r>
        <w:rPr>
          <w:rFonts w:hint="eastAsia" w:ascii="仿宋_GB2312" w:hAnsi="仿宋_GB2312" w:cs="仿宋_GB2312"/>
          <w:sz w:val="32"/>
          <w:szCs w:val="32"/>
          <w:lang w:val="en-US"/>
        </w:rPr>
        <w:t>市级引导基金可视情况</w:t>
      </w:r>
      <w:r>
        <w:rPr>
          <w:rFonts w:hint="eastAsia" w:ascii="仿宋_GB2312" w:hAnsi="仿宋_GB2312" w:cs="仿宋_GB2312"/>
          <w:sz w:val="32"/>
          <w:szCs w:val="32"/>
          <w:lang w:val="en-US" w:eastAsia="zh-CN"/>
        </w:rPr>
        <w:t>先行出资</w:t>
      </w:r>
      <w:r>
        <w:rPr>
          <w:rFonts w:hint="eastAsia" w:ascii="仿宋_GB2312" w:hAnsi="仿宋_GB2312" w:cs="仿宋_GB2312"/>
          <w:sz w:val="32"/>
          <w:szCs w:val="32"/>
          <w:lang w:val="en-US"/>
        </w:rPr>
        <w:t>，以保障基金投资活动不间断，维护政府信用与基金稳定运行。</w:t>
      </w:r>
    </w:p>
    <w:p>
      <w:pPr>
        <w:pStyle w:val="3"/>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cs="仿宋_GB2312"/>
          <w:sz w:val="32"/>
          <w:szCs w:val="32"/>
          <w:lang w:val="en-US"/>
        </w:rPr>
      </w:pPr>
      <w:r>
        <w:rPr>
          <w:rFonts w:hint="eastAsia" w:ascii="仿宋_GB2312" w:hAnsi="仿宋_GB2312" w:cs="仿宋_GB2312"/>
          <w:sz w:val="32"/>
          <w:szCs w:val="32"/>
          <w:lang w:val="en-US"/>
        </w:rPr>
        <w:t>二</w:t>
      </w:r>
      <w:r>
        <w:rPr>
          <w:rFonts w:hint="eastAsia" w:ascii="仿宋_GB2312" w:hAnsi="仿宋_GB2312" w:cs="仿宋_GB2312"/>
          <w:sz w:val="32"/>
          <w:szCs w:val="32"/>
          <w:lang w:val="en-US" w:eastAsia="zh-CN"/>
        </w:rPr>
        <w:t>是</w:t>
      </w:r>
      <w:r>
        <w:rPr>
          <w:rFonts w:hint="eastAsia" w:ascii="仿宋_GB2312" w:hAnsi="仿宋_GB2312" w:cs="仿宋_GB2312"/>
          <w:sz w:val="32"/>
          <w:szCs w:val="32"/>
          <w:lang w:val="en-US"/>
        </w:rPr>
        <w:t>推进信息披露标准化建设，提升监管透明度与一致性。为解决参股基金信息披露标准不一、执行差异的问题，需着力构建统一、规范的信息披露与督导体系。组织开展专项培训与宣导。面向内部业务人员及各参股基金管理机构，系统解读信息披露的具体内容、格式标准、报送频率及保密要求，确保各方对政策理解一致、执行到位。</w:t>
      </w:r>
    </w:p>
    <w:p>
      <w:pPr>
        <w:pStyle w:val="3"/>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cs="仿宋_GB2312"/>
          <w:sz w:val="32"/>
          <w:szCs w:val="32"/>
          <w:lang w:val="en-US"/>
        </w:rPr>
      </w:pPr>
      <w:r>
        <w:rPr>
          <w:rFonts w:hint="eastAsia" w:ascii="仿宋_GB2312" w:hAnsi="仿宋_GB2312" w:cs="仿宋_GB2312"/>
          <w:sz w:val="32"/>
          <w:szCs w:val="32"/>
          <w:lang w:val="en-US"/>
        </w:rPr>
        <w:t>三</w:t>
      </w:r>
      <w:r>
        <w:rPr>
          <w:rFonts w:hint="eastAsia" w:ascii="仿宋_GB2312" w:hAnsi="仿宋_GB2312" w:cs="仿宋_GB2312"/>
          <w:sz w:val="32"/>
          <w:szCs w:val="32"/>
          <w:lang w:val="en-US" w:eastAsia="zh-CN"/>
        </w:rPr>
        <w:t>是</w:t>
      </w:r>
      <w:r>
        <w:rPr>
          <w:rFonts w:hint="eastAsia" w:ascii="仿宋_GB2312" w:hAnsi="仿宋_GB2312" w:cs="仿宋_GB2312"/>
          <w:sz w:val="32"/>
          <w:szCs w:val="32"/>
          <w:lang w:val="en-US"/>
        </w:rPr>
        <w:t>强化返投项目全过程管理，实现精准监督与风险防控。为确保返投项目真实落地、稳健发展，必须加强对投后项目的穿透式、精细化管控。坚持现场走访与非现场核查相结合。除审阅书面报告外，需强制规定对返投项目的定期实地走访频次与深度，与管理层深入交流，核实经营状况，现场勘查资产与业务。</w:t>
      </w:r>
    </w:p>
    <w:p>
      <w:pPr>
        <w:pStyle w:val="3"/>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rPr>
          <w:rFonts w:hint="eastAsia" w:ascii="仿宋_GB2312" w:hAnsi="仿宋_GB2312" w:eastAsia="仿宋_GB2312" w:cs="仿宋_GB2312"/>
          <w:bCs w:val="0"/>
          <w:kern w:val="0"/>
          <w:sz w:val="32"/>
          <w:szCs w:val="32"/>
          <w:lang w:val="en-US"/>
        </w:rPr>
      </w:pPr>
      <w:r>
        <w:rPr>
          <w:rFonts w:hint="eastAsia" w:ascii="仿宋_GB2312" w:hAnsi="仿宋_GB2312" w:cs="仿宋_GB2312"/>
          <w:sz w:val="32"/>
          <w:szCs w:val="32"/>
          <w:lang w:val="en-US"/>
        </w:rPr>
        <w:t>四</w:t>
      </w:r>
      <w:r>
        <w:rPr>
          <w:rFonts w:hint="eastAsia" w:ascii="仿宋_GB2312" w:hAnsi="仿宋_GB2312" w:cs="仿宋_GB2312"/>
          <w:sz w:val="32"/>
          <w:szCs w:val="32"/>
          <w:lang w:val="en-US" w:eastAsia="zh-CN"/>
        </w:rPr>
        <w:t>是</w:t>
      </w:r>
      <w:r>
        <w:rPr>
          <w:rFonts w:hint="eastAsia" w:ascii="仿宋_GB2312" w:hAnsi="仿宋_GB2312" w:cs="仿宋_GB2312"/>
          <w:sz w:val="32"/>
          <w:szCs w:val="32"/>
          <w:lang w:val="en-US"/>
        </w:rPr>
        <w:t>优化绩效考核体系，增强评价的市场适应性与科学性</w:t>
      </w:r>
      <w:r>
        <w:rPr>
          <w:rFonts w:hint="eastAsia" w:ascii="仿宋_GB2312" w:hAnsi="仿宋_GB2312" w:cs="仿宋_GB2312"/>
          <w:sz w:val="32"/>
          <w:szCs w:val="32"/>
          <w:lang w:val="en-US" w:eastAsia="zh-CN"/>
        </w:rPr>
        <w:t>。</w:t>
      </w:r>
      <w:r>
        <w:rPr>
          <w:rFonts w:hint="eastAsia" w:ascii="仿宋_GB2312" w:hAnsi="仿宋_GB2312" w:cs="仿宋_GB2312"/>
          <w:sz w:val="32"/>
          <w:szCs w:val="32"/>
          <w:lang w:val="en-US"/>
        </w:rPr>
        <w:t>当前市场环境下，需对考核机制进行适应性调整，以更符合投资运作规律，引导长期投资、价值投资。</w:t>
      </w:r>
      <w:r>
        <w:rPr>
          <w:rFonts w:hint="eastAsia" w:ascii="仿宋_GB2312" w:hAnsi="仿宋_GB2312" w:cs="仿宋_GB2312"/>
          <w:sz w:val="32"/>
          <w:szCs w:val="32"/>
          <w:lang w:val="en-US" w:eastAsia="zh-CN"/>
        </w:rPr>
        <w:t>在投资进度方面，</w:t>
      </w:r>
      <w:r>
        <w:rPr>
          <w:rFonts w:hint="eastAsia" w:ascii="仿宋_GB2312" w:hAnsi="仿宋_GB2312" w:cs="仿宋_GB2312"/>
          <w:sz w:val="32"/>
          <w:szCs w:val="32"/>
          <w:lang w:val="en-US"/>
        </w:rPr>
        <w:t>弹性设置考核期</w:t>
      </w:r>
      <w:r>
        <w:rPr>
          <w:rFonts w:hint="eastAsia" w:ascii="仿宋_GB2312" w:hAnsi="仿宋_GB2312" w:cs="仿宋_GB2312"/>
          <w:sz w:val="32"/>
          <w:szCs w:val="32"/>
          <w:lang w:val="en-US" w:eastAsia="zh-CN"/>
        </w:rPr>
        <w:t>，</w:t>
      </w:r>
      <w:r>
        <w:rPr>
          <w:rFonts w:hint="eastAsia" w:ascii="仿宋_GB2312" w:hAnsi="仿宋_GB2312" w:cs="仿宋_GB2312"/>
          <w:sz w:val="32"/>
          <w:szCs w:val="32"/>
          <w:lang w:val="en-US"/>
        </w:rPr>
        <w:t>鉴于募资市场变化对社会出资到位时间的影响，建议不再对所有基金采取“一刀切”的固定年限考核投资进度，而是根据基金的具体策略、签约出资人的实际情况以及当期市场环境，经评估后合理设定并动态调整考核周期，使考核要求贴合实际运营节奏。</w:t>
      </w:r>
      <w:r>
        <w:rPr>
          <w:rFonts w:hint="eastAsia" w:ascii="仿宋_GB2312" w:hAnsi="仿宋_GB2312" w:cs="仿宋_GB2312"/>
          <w:sz w:val="32"/>
          <w:szCs w:val="32"/>
          <w:lang w:val="en-US" w:eastAsia="zh-CN"/>
        </w:rPr>
        <w:t>在退出进度方面，</w:t>
      </w:r>
      <w:r>
        <w:rPr>
          <w:rFonts w:hint="eastAsia" w:ascii="仿宋_GB2312" w:hAnsi="仿宋_GB2312" w:cs="仿宋_GB2312"/>
          <w:sz w:val="32"/>
          <w:szCs w:val="32"/>
          <w:lang w:val="en-US"/>
        </w:rPr>
        <w:t>审慎延长考核周期</w:t>
      </w:r>
      <w:r>
        <w:rPr>
          <w:rFonts w:hint="eastAsia" w:ascii="仿宋_GB2312" w:hAnsi="仿宋_GB2312" w:cs="仿宋_GB2312"/>
          <w:sz w:val="32"/>
          <w:szCs w:val="32"/>
          <w:lang w:val="en-US" w:eastAsia="zh-CN"/>
        </w:rPr>
        <w:t>，</w:t>
      </w:r>
      <w:r>
        <w:rPr>
          <w:rFonts w:hint="eastAsia" w:ascii="仿宋_GB2312" w:hAnsi="仿宋_GB2312" w:cs="仿宋_GB2312"/>
          <w:sz w:val="32"/>
          <w:szCs w:val="32"/>
          <w:lang w:val="en-US"/>
        </w:rPr>
        <w:t>面对IPO审核收紧、并购市场复杂等</w:t>
      </w:r>
      <w:bookmarkStart w:id="35" w:name="_GoBack"/>
      <w:bookmarkEnd w:id="35"/>
      <w:r>
        <w:rPr>
          <w:rFonts w:hint="eastAsia" w:ascii="仿宋_GB2312" w:hAnsi="仿宋_GB2312" w:cs="仿宋_GB2312"/>
          <w:sz w:val="32"/>
          <w:szCs w:val="32"/>
          <w:lang w:val="en-US"/>
        </w:rPr>
        <w:t>多重因素导致的“退出难、退出慢”困境，建议适度延长退出考核的时间上限，为基金通过并购、股权转让、份额转让等多种方式实现退出创造更从容的时间窗口。</w:t>
      </w:r>
    </w:p>
    <w:sectPr>
      <w:footerReference r:id="rId3" w:type="default"/>
      <w:pgSz w:w="11906" w:h="16838"/>
      <w:pgMar w:top="1701" w:right="1418" w:bottom="1134" w:left="1701" w:header="851" w:footer="680"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A00002EF" w:usb1="4000004B" w:usb2="00000000" w:usb3="00000000" w:csb0="2000009F"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等线">
    <w:altName w:val="宋体"/>
    <w:panose1 w:val="02010600030101010101"/>
    <w:charset w:val="86"/>
    <w:family w:val="auto"/>
    <w:pitch w:val="default"/>
    <w:sig w:usb0="00000000" w:usb1="00000000" w:usb2="00000016" w:usb3="00000000" w:csb0="0004000F" w:csb1="00000000"/>
  </w:font>
  <w:font w:name="等线 Light">
    <w:altName w:val="宋体"/>
    <w:panose1 w:val="02010600030101010101"/>
    <w:charset w:val="86"/>
    <w:family w:val="auto"/>
    <w:pitch w:val="default"/>
    <w:sig w:usb0="00000000" w:usb1="00000000" w:usb2="00000016" w:usb3="00000000" w:csb0="0004000F" w:csb1="00000000"/>
  </w:font>
  <w:font w:name="Arial Narrow">
    <w:panose1 w:val="020B0606020202030204"/>
    <w:charset w:val="00"/>
    <w:family w:val="swiss"/>
    <w:pitch w:val="default"/>
    <w:sig w:usb0="00000287" w:usb1="00000800" w:usb2="00000000" w:usb3="00000000" w:csb0="2000009F" w:csb1="DFD70000"/>
  </w:font>
  <w:font w:name="楷体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roma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4"/>
                            <w:jc w:val="cente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PAGE   \* MERGEFORMAT</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175</w:t>
                          </w:r>
                          <w:r>
                            <w:rPr>
                              <w:rFonts w:hint="eastAsia" w:ascii="仿宋_GB2312" w:hAnsi="仿宋_GB2312" w:eastAsia="仿宋_GB2312" w:cs="仿宋_GB2312"/>
                              <w:sz w:val="32"/>
                              <w:szCs w:val="32"/>
                              <w:lang w:val="zh-CN"/>
                            </w:rPr>
                            <w:fldChar w:fldCharType="end"/>
                          </w:r>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">
              <v:fill on="f" focussize="0,0"/>
              <v:stroke on="f"/>
              <v:imagedata o:title=""/>
              <o:lock v:ext="edit" aspectratio="f"/>
              <v:textbox inset="0mm,0mm,0mm,0mm" style="mso-fit-shape-to-text:t;">
                <w:txbxContent>
                  <w:p>
                    <w:pPr>
                      <w:pStyle w:val="14"/>
                      <w:jc w:val="cente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PAGE   \* MERGEFORMAT</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lang w:val="zh-CN"/>
                      </w:rPr>
                      <w:t>175</w:t>
                    </w:r>
                    <w:r>
                      <w:rPr>
                        <w:rFonts w:hint="eastAsia" w:ascii="仿宋_GB2312" w:hAnsi="仿宋_GB2312" w:eastAsia="仿宋_GB2312" w:cs="仿宋_GB2312"/>
                        <w:sz w:val="32"/>
                        <w:szCs w:val="32"/>
                        <w:lang w:val="zh-CN"/>
                      </w:rPr>
                      <w:fldChar w:fldCharType="end"/>
                    </w:r>
                  </w:p>
                </w:txbxContent>
              </v:textbox>
            </v:shape>
          </w:pict>
        </mc:Fallback>
      </mc:AlternateContent>
    </w:r>
  </w:p>
  <w:p>
    <w:pPr>
      <w:pStyle w:val="14"/>
      <w:jc w:val="cen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embedSystemFonts/>
  <w:bordersDoNotSurroundHeader w:val="1"/>
  <w:bordersDoNotSurroundFooter w:val="1"/>
  <w:hideSpellingErrors/>
  <w:attachedTemplate r:id="rId1"/>
  <w:documentProtection w:enforcement="0"/>
  <w:defaultTabStop w:val="420"/>
  <w:drawingGridVerticalSpacing w:val="156"/>
  <w:doNotShadeFormData w:val="1"/>
  <w:noPunctuationKerning w:val="1"/>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Q5OTMwZGY3YmVkNDg0ZjVjZmZkOGEzMDViNjkxYzAifQ=="/>
  </w:docVars>
  <w:rsids>
    <w:rsidRoot w:val="00172A27"/>
    <w:rsid w:val="00001397"/>
    <w:rsid w:val="0000168D"/>
    <w:rsid w:val="00001C54"/>
    <w:rsid w:val="0000259A"/>
    <w:rsid w:val="00002908"/>
    <w:rsid w:val="0000385B"/>
    <w:rsid w:val="00003C84"/>
    <w:rsid w:val="00003CE0"/>
    <w:rsid w:val="00004986"/>
    <w:rsid w:val="00005315"/>
    <w:rsid w:val="00005825"/>
    <w:rsid w:val="00006D03"/>
    <w:rsid w:val="00007871"/>
    <w:rsid w:val="00007C8E"/>
    <w:rsid w:val="00007D0B"/>
    <w:rsid w:val="000106A9"/>
    <w:rsid w:val="00010EBF"/>
    <w:rsid w:val="00012380"/>
    <w:rsid w:val="000127C8"/>
    <w:rsid w:val="000137D3"/>
    <w:rsid w:val="000138B1"/>
    <w:rsid w:val="00013E71"/>
    <w:rsid w:val="0001515F"/>
    <w:rsid w:val="0001532D"/>
    <w:rsid w:val="0001540F"/>
    <w:rsid w:val="0001565E"/>
    <w:rsid w:val="00016FF7"/>
    <w:rsid w:val="00020A44"/>
    <w:rsid w:val="00020C69"/>
    <w:rsid w:val="00021270"/>
    <w:rsid w:val="000224D2"/>
    <w:rsid w:val="000225B1"/>
    <w:rsid w:val="000227EC"/>
    <w:rsid w:val="00024078"/>
    <w:rsid w:val="000243B8"/>
    <w:rsid w:val="00024BDA"/>
    <w:rsid w:val="00024C74"/>
    <w:rsid w:val="0002520B"/>
    <w:rsid w:val="00026113"/>
    <w:rsid w:val="0002643A"/>
    <w:rsid w:val="00026A2D"/>
    <w:rsid w:val="00026A4B"/>
    <w:rsid w:val="000274A7"/>
    <w:rsid w:val="00027880"/>
    <w:rsid w:val="00027F76"/>
    <w:rsid w:val="000303CB"/>
    <w:rsid w:val="00030652"/>
    <w:rsid w:val="000306DD"/>
    <w:rsid w:val="00031055"/>
    <w:rsid w:val="00031F81"/>
    <w:rsid w:val="00032118"/>
    <w:rsid w:val="00032641"/>
    <w:rsid w:val="00032D05"/>
    <w:rsid w:val="0003353D"/>
    <w:rsid w:val="00033FCC"/>
    <w:rsid w:val="00034799"/>
    <w:rsid w:val="00034EC3"/>
    <w:rsid w:val="00035B4B"/>
    <w:rsid w:val="00035F6C"/>
    <w:rsid w:val="00036990"/>
    <w:rsid w:val="00037591"/>
    <w:rsid w:val="0003788E"/>
    <w:rsid w:val="00040019"/>
    <w:rsid w:val="0004055A"/>
    <w:rsid w:val="00041940"/>
    <w:rsid w:val="00042A36"/>
    <w:rsid w:val="00042F6F"/>
    <w:rsid w:val="00043172"/>
    <w:rsid w:val="00043178"/>
    <w:rsid w:val="00043C49"/>
    <w:rsid w:val="00043CF6"/>
    <w:rsid w:val="000440FE"/>
    <w:rsid w:val="00044387"/>
    <w:rsid w:val="00044783"/>
    <w:rsid w:val="0004479F"/>
    <w:rsid w:val="00044C66"/>
    <w:rsid w:val="00045273"/>
    <w:rsid w:val="00045D3C"/>
    <w:rsid w:val="0004600C"/>
    <w:rsid w:val="00046906"/>
    <w:rsid w:val="00046C53"/>
    <w:rsid w:val="00046CD8"/>
    <w:rsid w:val="00047238"/>
    <w:rsid w:val="0004740E"/>
    <w:rsid w:val="00047CCF"/>
    <w:rsid w:val="00047DF5"/>
    <w:rsid w:val="00047FAB"/>
    <w:rsid w:val="000506EB"/>
    <w:rsid w:val="00050C4A"/>
    <w:rsid w:val="00051307"/>
    <w:rsid w:val="00051409"/>
    <w:rsid w:val="00051C54"/>
    <w:rsid w:val="00052A7A"/>
    <w:rsid w:val="00052E15"/>
    <w:rsid w:val="0005304E"/>
    <w:rsid w:val="00053190"/>
    <w:rsid w:val="00053FEC"/>
    <w:rsid w:val="00054408"/>
    <w:rsid w:val="00054AFD"/>
    <w:rsid w:val="000550FE"/>
    <w:rsid w:val="000560F1"/>
    <w:rsid w:val="00057212"/>
    <w:rsid w:val="00057231"/>
    <w:rsid w:val="00057351"/>
    <w:rsid w:val="00057907"/>
    <w:rsid w:val="000600B4"/>
    <w:rsid w:val="000607BD"/>
    <w:rsid w:val="00060B7E"/>
    <w:rsid w:val="00060F4F"/>
    <w:rsid w:val="0006110B"/>
    <w:rsid w:val="00061118"/>
    <w:rsid w:val="000624F6"/>
    <w:rsid w:val="000628B2"/>
    <w:rsid w:val="00063561"/>
    <w:rsid w:val="00063AC0"/>
    <w:rsid w:val="00064B07"/>
    <w:rsid w:val="00064D16"/>
    <w:rsid w:val="00065BF5"/>
    <w:rsid w:val="00065E0E"/>
    <w:rsid w:val="00066792"/>
    <w:rsid w:val="0006746E"/>
    <w:rsid w:val="00067D98"/>
    <w:rsid w:val="000701D0"/>
    <w:rsid w:val="00073977"/>
    <w:rsid w:val="00074281"/>
    <w:rsid w:val="00075666"/>
    <w:rsid w:val="00076063"/>
    <w:rsid w:val="00076445"/>
    <w:rsid w:val="00076E68"/>
    <w:rsid w:val="00077625"/>
    <w:rsid w:val="00077968"/>
    <w:rsid w:val="00077E33"/>
    <w:rsid w:val="000802F8"/>
    <w:rsid w:val="0008031C"/>
    <w:rsid w:val="000808AA"/>
    <w:rsid w:val="00080FBE"/>
    <w:rsid w:val="0008176C"/>
    <w:rsid w:val="0008200A"/>
    <w:rsid w:val="00083256"/>
    <w:rsid w:val="000845E9"/>
    <w:rsid w:val="000855ED"/>
    <w:rsid w:val="00085925"/>
    <w:rsid w:val="00086CF0"/>
    <w:rsid w:val="000875EC"/>
    <w:rsid w:val="00087A68"/>
    <w:rsid w:val="00090345"/>
    <w:rsid w:val="00090AD5"/>
    <w:rsid w:val="000924DA"/>
    <w:rsid w:val="00092DA4"/>
    <w:rsid w:val="00093055"/>
    <w:rsid w:val="00093ACD"/>
    <w:rsid w:val="0009433E"/>
    <w:rsid w:val="000943D2"/>
    <w:rsid w:val="00094972"/>
    <w:rsid w:val="00094A5C"/>
    <w:rsid w:val="00094B49"/>
    <w:rsid w:val="000953FA"/>
    <w:rsid w:val="00095633"/>
    <w:rsid w:val="00095C14"/>
    <w:rsid w:val="0009783F"/>
    <w:rsid w:val="00097C64"/>
    <w:rsid w:val="00097CE8"/>
    <w:rsid w:val="00097ED0"/>
    <w:rsid w:val="000A0448"/>
    <w:rsid w:val="000A05F7"/>
    <w:rsid w:val="000A129B"/>
    <w:rsid w:val="000A1554"/>
    <w:rsid w:val="000A1D5F"/>
    <w:rsid w:val="000A23C3"/>
    <w:rsid w:val="000A2A79"/>
    <w:rsid w:val="000A2C10"/>
    <w:rsid w:val="000A2EDF"/>
    <w:rsid w:val="000A3743"/>
    <w:rsid w:val="000A3E05"/>
    <w:rsid w:val="000A48DE"/>
    <w:rsid w:val="000A4BC6"/>
    <w:rsid w:val="000A5707"/>
    <w:rsid w:val="000A6458"/>
    <w:rsid w:val="000A6E04"/>
    <w:rsid w:val="000A76AF"/>
    <w:rsid w:val="000B04D2"/>
    <w:rsid w:val="000B06FE"/>
    <w:rsid w:val="000B08F3"/>
    <w:rsid w:val="000B1663"/>
    <w:rsid w:val="000B212F"/>
    <w:rsid w:val="000B301B"/>
    <w:rsid w:val="000B3313"/>
    <w:rsid w:val="000B5057"/>
    <w:rsid w:val="000B5391"/>
    <w:rsid w:val="000B58C3"/>
    <w:rsid w:val="000B672E"/>
    <w:rsid w:val="000B6A3E"/>
    <w:rsid w:val="000B7024"/>
    <w:rsid w:val="000B72E5"/>
    <w:rsid w:val="000B760A"/>
    <w:rsid w:val="000B76B8"/>
    <w:rsid w:val="000B7C26"/>
    <w:rsid w:val="000B7CFE"/>
    <w:rsid w:val="000B7DC1"/>
    <w:rsid w:val="000C05FD"/>
    <w:rsid w:val="000C1014"/>
    <w:rsid w:val="000C148D"/>
    <w:rsid w:val="000C321C"/>
    <w:rsid w:val="000C336C"/>
    <w:rsid w:val="000C3410"/>
    <w:rsid w:val="000C3695"/>
    <w:rsid w:val="000C40A7"/>
    <w:rsid w:val="000C4526"/>
    <w:rsid w:val="000C45B1"/>
    <w:rsid w:val="000C58DE"/>
    <w:rsid w:val="000C5CE1"/>
    <w:rsid w:val="000C6093"/>
    <w:rsid w:val="000C6643"/>
    <w:rsid w:val="000C6FE7"/>
    <w:rsid w:val="000C7185"/>
    <w:rsid w:val="000C7989"/>
    <w:rsid w:val="000D02C0"/>
    <w:rsid w:val="000D0393"/>
    <w:rsid w:val="000D0C3B"/>
    <w:rsid w:val="000D1979"/>
    <w:rsid w:val="000D1E7D"/>
    <w:rsid w:val="000D2313"/>
    <w:rsid w:val="000D28F5"/>
    <w:rsid w:val="000D31BF"/>
    <w:rsid w:val="000D44FC"/>
    <w:rsid w:val="000D7A4C"/>
    <w:rsid w:val="000D7DBB"/>
    <w:rsid w:val="000E052B"/>
    <w:rsid w:val="000E1560"/>
    <w:rsid w:val="000E16D0"/>
    <w:rsid w:val="000E1C93"/>
    <w:rsid w:val="000E25A2"/>
    <w:rsid w:val="000E277F"/>
    <w:rsid w:val="000E286A"/>
    <w:rsid w:val="000E2A52"/>
    <w:rsid w:val="000E2DBB"/>
    <w:rsid w:val="000E2E1E"/>
    <w:rsid w:val="000E2E92"/>
    <w:rsid w:val="000E2F40"/>
    <w:rsid w:val="000E2FCA"/>
    <w:rsid w:val="000E3EDD"/>
    <w:rsid w:val="000E47A1"/>
    <w:rsid w:val="000E48EE"/>
    <w:rsid w:val="000E4923"/>
    <w:rsid w:val="000E4E4F"/>
    <w:rsid w:val="000E5F81"/>
    <w:rsid w:val="000E65DC"/>
    <w:rsid w:val="000E65E4"/>
    <w:rsid w:val="000E6618"/>
    <w:rsid w:val="000E730C"/>
    <w:rsid w:val="000E7772"/>
    <w:rsid w:val="000E77DE"/>
    <w:rsid w:val="000F0808"/>
    <w:rsid w:val="000F0A83"/>
    <w:rsid w:val="000F0ACF"/>
    <w:rsid w:val="000F0B69"/>
    <w:rsid w:val="000F1B7E"/>
    <w:rsid w:val="000F20A6"/>
    <w:rsid w:val="000F28EF"/>
    <w:rsid w:val="000F38B4"/>
    <w:rsid w:val="000F41A2"/>
    <w:rsid w:val="000F491D"/>
    <w:rsid w:val="000F566B"/>
    <w:rsid w:val="000F5940"/>
    <w:rsid w:val="000F59FA"/>
    <w:rsid w:val="000F5C83"/>
    <w:rsid w:val="000F61A8"/>
    <w:rsid w:val="000F654F"/>
    <w:rsid w:val="000F688D"/>
    <w:rsid w:val="000F68C3"/>
    <w:rsid w:val="000F6B9C"/>
    <w:rsid w:val="000F6CC7"/>
    <w:rsid w:val="000F6D25"/>
    <w:rsid w:val="000F6E15"/>
    <w:rsid w:val="000F729C"/>
    <w:rsid w:val="000F738F"/>
    <w:rsid w:val="000F7BC8"/>
    <w:rsid w:val="001000AC"/>
    <w:rsid w:val="00100295"/>
    <w:rsid w:val="00100DB0"/>
    <w:rsid w:val="00101A20"/>
    <w:rsid w:val="001021AC"/>
    <w:rsid w:val="0010279B"/>
    <w:rsid w:val="00102A58"/>
    <w:rsid w:val="00103F07"/>
    <w:rsid w:val="00104676"/>
    <w:rsid w:val="00104DCA"/>
    <w:rsid w:val="0010515D"/>
    <w:rsid w:val="0010583C"/>
    <w:rsid w:val="00106487"/>
    <w:rsid w:val="00106525"/>
    <w:rsid w:val="00106B08"/>
    <w:rsid w:val="00107132"/>
    <w:rsid w:val="00107590"/>
    <w:rsid w:val="00110D92"/>
    <w:rsid w:val="00111A77"/>
    <w:rsid w:val="001127C8"/>
    <w:rsid w:val="00112E30"/>
    <w:rsid w:val="0011410A"/>
    <w:rsid w:val="0011428F"/>
    <w:rsid w:val="00115080"/>
    <w:rsid w:val="001154A9"/>
    <w:rsid w:val="0011561D"/>
    <w:rsid w:val="001158F3"/>
    <w:rsid w:val="00115F2A"/>
    <w:rsid w:val="00115F55"/>
    <w:rsid w:val="00115F58"/>
    <w:rsid w:val="001161A7"/>
    <w:rsid w:val="001164A7"/>
    <w:rsid w:val="0011674B"/>
    <w:rsid w:val="00117A9E"/>
    <w:rsid w:val="00120AEF"/>
    <w:rsid w:val="00120EFB"/>
    <w:rsid w:val="00120F08"/>
    <w:rsid w:val="00121232"/>
    <w:rsid w:val="00121742"/>
    <w:rsid w:val="001221AE"/>
    <w:rsid w:val="00123784"/>
    <w:rsid w:val="001245BD"/>
    <w:rsid w:val="001249AB"/>
    <w:rsid w:val="00124DC5"/>
    <w:rsid w:val="00125B22"/>
    <w:rsid w:val="00125B91"/>
    <w:rsid w:val="00125C3A"/>
    <w:rsid w:val="00126431"/>
    <w:rsid w:val="00127086"/>
    <w:rsid w:val="001277C4"/>
    <w:rsid w:val="00127AC0"/>
    <w:rsid w:val="00131573"/>
    <w:rsid w:val="00131FE8"/>
    <w:rsid w:val="001330AC"/>
    <w:rsid w:val="00133CB9"/>
    <w:rsid w:val="00134A33"/>
    <w:rsid w:val="00135CB0"/>
    <w:rsid w:val="00135F2E"/>
    <w:rsid w:val="00136218"/>
    <w:rsid w:val="001364E8"/>
    <w:rsid w:val="0013657B"/>
    <w:rsid w:val="0013730C"/>
    <w:rsid w:val="00140CAD"/>
    <w:rsid w:val="00141008"/>
    <w:rsid w:val="001417BA"/>
    <w:rsid w:val="0014182F"/>
    <w:rsid w:val="001429ED"/>
    <w:rsid w:val="00144500"/>
    <w:rsid w:val="00144643"/>
    <w:rsid w:val="001447BA"/>
    <w:rsid w:val="00144993"/>
    <w:rsid w:val="00145401"/>
    <w:rsid w:val="00145D22"/>
    <w:rsid w:val="0014609C"/>
    <w:rsid w:val="0014650B"/>
    <w:rsid w:val="00146613"/>
    <w:rsid w:val="00146BD9"/>
    <w:rsid w:val="00146C2C"/>
    <w:rsid w:val="00146DB7"/>
    <w:rsid w:val="00146DD1"/>
    <w:rsid w:val="0014787B"/>
    <w:rsid w:val="00147998"/>
    <w:rsid w:val="001501BC"/>
    <w:rsid w:val="00150663"/>
    <w:rsid w:val="00150872"/>
    <w:rsid w:val="001508CC"/>
    <w:rsid w:val="00150BAB"/>
    <w:rsid w:val="00150EA3"/>
    <w:rsid w:val="00151426"/>
    <w:rsid w:val="001515EA"/>
    <w:rsid w:val="00151C2B"/>
    <w:rsid w:val="001523EA"/>
    <w:rsid w:val="0015259A"/>
    <w:rsid w:val="00154262"/>
    <w:rsid w:val="00154FA2"/>
    <w:rsid w:val="00155AF7"/>
    <w:rsid w:val="001566EE"/>
    <w:rsid w:val="00156BFC"/>
    <w:rsid w:val="00157087"/>
    <w:rsid w:val="00157493"/>
    <w:rsid w:val="001602D0"/>
    <w:rsid w:val="0016073E"/>
    <w:rsid w:val="00160A93"/>
    <w:rsid w:val="00160C04"/>
    <w:rsid w:val="00161E95"/>
    <w:rsid w:val="001632B2"/>
    <w:rsid w:val="00163496"/>
    <w:rsid w:val="0016413A"/>
    <w:rsid w:val="0016443C"/>
    <w:rsid w:val="001645D7"/>
    <w:rsid w:val="001646A9"/>
    <w:rsid w:val="001651B3"/>
    <w:rsid w:val="00165385"/>
    <w:rsid w:val="00165981"/>
    <w:rsid w:val="001662CA"/>
    <w:rsid w:val="00166E83"/>
    <w:rsid w:val="00167054"/>
    <w:rsid w:val="0017074A"/>
    <w:rsid w:val="0017083B"/>
    <w:rsid w:val="00171408"/>
    <w:rsid w:val="00171EA7"/>
    <w:rsid w:val="00171F55"/>
    <w:rsid w:val="00172A27"/>
    <w:rsid w:val="00172A9F"/>
    <w:rsid w:val="00172B16"/>
    <w:rsid w:val="00172C2D"/>
    <w:rsid w:val="00173271"/>
    <w:rsid w:val="00174EBE"/>
    <w:rsid w:val="0017535B"/>
    <w:rsid w:val="00176197"/>
    <w:rsid w:val="00176C69"/>
    <w:rsid w:val="00177E64"/>
    <w:rsid w:val="001803C8"/>
    <w:rsid w:val="00180A3F"/>
    <w:rsid w:val="00180DD3"/>
    <w:rsid w:val="001822F1"/>
    <w:rsid w:val="001827E7"/>
    <w:rsid w:val="00182E22"/>
    <w:rsid w:val="00183032"/>
    <w:rsid w:val="00183B6C"/>
    <w:rsid w:val="001841DA"/>
    <w:rsid w:val="00185691"/>
    <w:rsid w:val="00186A4B"/>
    <w:rsid w:val="00186B21"/>
    <w:rsid w:val="00187810"/>
    <w:rsid w:val="00187BAA"/>
    <w:rsid w:val="001900A4"/>
    <w:rsid w:val="00190A3D"/>
    <w:rsid w:val="00190B1C"/>
    <w:rsid w:val="00190CA3"/>
    <w:rsid w:val="00190D5A"/>
    <w:rsid w:val="00190EAE"/>
    <w:rsid w:val="00191AE5"/>
    <w:rsid w:val="00191DB2"/>
    <w:rsid w:val="0019318B"/>
    <w:rsid w:val="0019385A"/>
    <w:rsid w:val="00193CFC"/>
    <w:rsid w:val="00194AA6"/>
    <w:rsid w:val="00194CB0"/>
    <w:rsid w:val="0019532A"/>
    <w:rsid w:val="00195B3A"/>
    <w:rsid w:val="00195EAB"/>
    <w:rsid w:val="001A0676"/>
    <w:rsid w:val="001A06CD"/>
    <w:rsid w:val="001A07C9"/>
    <w:rsid w:val="001A0A27"/>
    <w:rsid w:val="001A1E95"/>
    <w:rsid w:val="001A3706"/>
    <w:rsid w:val="001A375E"/>
    <w:rsid w:val="001A3FBD"/>
    <w:rsid w:val="001A4140"/>
    <w:rsid w:val="001A4431"/>
    <w:rsid w:val="001A53C0"/>
    <w:rsid w:val="001A6B0A"/>
    <w:rsid w:val="001A6FB1"/>
    <w:rsid w:val="001B1759"/>
    <w:rsid w:val="001B17CE"/>
    <w:rsid w:val="001B18C3"/>
    <w:rsid w:val="001B1C70"/>
    <w:rsid w:val="001B2FF1"/>
    <w:rsid w:val="001B3E9A"/>
    <w:rsid w:val="001B4151"/>
    <w:rsid w:val="001B44E4"/>
    <w:rsid w:val="001B4D31"/>
    <w:rsid w:val="001B53EC"/>
    <w:rsid w:val="001B597F"/>
    <w:rsid w:val="001B64BF"/>
    <w:rsid w:val="001B74B7"/>
    <w:rsid w:val="001B7A41"/>
    <w:rsid w:val="001C07E1"/>
    <w:rsid w:val="001C088C"/>
    <w:rsid w:val="001C0EA1"/>
    <w:rsid w:val="001C0EF4"/>
    <w:rsid w:val="001C0FF2"/>
    <w:rsid w:val="001C1514"/>
    <w:rsid w:val="001C17FE"/>
    <w:rsid w:val="001C1A12"/>
    <w:rsid w:val="001C1CB0"/>
    <w:rsid w:val="001C29B6"/>
    <w:rsid w:val="001C2FC4"/>
    <w:rsid w:val="001C384E"/>
    <w:rsid w:val="001C3A50"/>
    <w:rsid w:val="001C3DB1"/>
    <w:rsid w:val="001C5316"/>
    <w:rsid w:val="001C5652"/>
    <w:rsid w:val="001C5E44"/>
    <w:rsid w:val="001C62EE"/>
    <w:rsid w:val="001C6BCE"/>
    <w:rsid w:val="001C7448"/>
    <w:rsid w:val="001C7CC2"/>
    <w:rsid w:val="001D0D62"/>
    <w:rsid w:val="001D136F"/>
    <w:rsid w:val="001D2241"/>
    <w:rsid w:val="001D229B"/>
    <w:rsid w:val="001D2C49"/>
    <w:rsid w:val="001D2E41"/>
    <w:rsid w:val="001D2E7D"/>
    <w:rsid w:val="001D373B"/>
    <w:rsid w:val="001D3B2F"/>
    <w:rsid w:val="001D3C43"/>
    <w:rsid w:val="001D4E80"/>
    <w:rsid w:val="001D54D2"/>
    <w:rsid w:val="001D6CB6"/>
    <w:rsid w:val="001E0D67"/>
    <w:rsid w:val="001E0FF4"/>
    <w:rsid w:val="001E1580"/>
    <w:rsid w:val="001E1A97"/>
    <w:rsid w:val="001E2A75"/>
    <w:rsid w:val="001E3147"/>
    <w:rsid w:val="001E4239"/>
    <w:rsid w:val="001E476E"/>
    <w:rsid w:val="001E487F"/>
    <w:rsid w:val="001E5192"/>
    <w:rsid w:val="001E5A36"/>
    <w:rsid w:val="001E6199"/>
    <w:rsid w:val="001E62FA"/>
    <w:rsid w:val="001E6B50"/>
    <w:rsid w:val="001E6F0A"/>
    <w:rsid w:val="001E7083"/>
    <w:rsid w:val="001E7B85"/>
    <w:rsid w:val="001F05B7"/>
    <w:rsid w:val="001F0A37"/>
    <w:rsid w:val="001F0DCC"/>
    <w:rsid w:val="001F0F33"/>
    <w:rsid w:val="001F1111"/>
    <w:rsid w:val="001F1846"/>
    <w:rsid w:val="001F1B2B"/>
    <w:rsid w:val="001F1D61"/>
    <w:rsid w:val="001F2197"/>
    <w:rsid w:val="001F2569"/>
    <w:rsid w:val="001F2602"/>
    <w:rsid w:val="001F2BE9"/>
    <w:rsid w:val="001F2D4E"/>
    <w:rsid w:val="001F2FC5"/>
    <w:rsid w:val="001F31AF"/>
    <w:rsid w:val="001F3C82"/>
    <w:rsid w:val="001F4B79"/>
    <w:rsid w:val="001F5116"/>
    <w:rsid w:val="001F5433"/>
    <w:rsid w:val="001F5A19"/>
    <w:rsid w:val="001F5EE7"/>
    <w:rsid w:val="001F661E"/>
    <w:rsid w:val="001F72BE"/>
    <w:rsid w:val="001F7470"/>
    <w:rsid w:val="001F7BBF"/>
    <w:rsid w:val="001F7DA9"/>
    <w:rsid w:val="0020028C"/>
    <w:rsid w:val="00202F2A"/>
    <w:rsid w:val="00203B2B"/>
    <w:rsid w:val="002048CE"/>
    <w:rsid w:val="00205C34"/>
    <w:rsid w:val="00206000"/>
    <w:rsid w:val="00206956"/>
    <w:rsid w:val="00206E6C"/>
    <w:rsid w:val="002071A1"/>
    <w:rsid w:val="00207903"/>
    <w:rsid w:val="002103C4"/>
    <w:rsid w:val="0021174F"/>
    <w:rsid w:val="00211BDB"/>
    <w:rsid w:val="00212A11"/>
    <w:rsid w:val="002132B1"/>
    <w:rsid w:val="0021479E"/>
    <w:rsid w:val="00215497"/>
    <w:rsid w:val="00215BA2"/>
    <w:rsid w:val="00215D69"/>
    <w:rsid w:val="00216833"/>
    <w:rsid w:val="00216B39"/>
    <w:rsid w:val="0021704B"/>
    <w:rsid w:val="002179E1"/>
    <w:rsid w:val="00217CFD"/>
    <w:rsid w:val="0022058A"/>
    <w:rsid w:val="00220664"/>
    <w:rsid w:val="00220835"/>
    <w:rsid w:val="00220F9A"/>
    <w:rsid w:val="0022232D"/>
    <w:rsid w:val="00222499"/>
    <w:rsid w:val="002232A1"/>
    <w:rsid w:val="002237D9"/>
    <w:rsid w:val="00223C3B"/>
    <w:rsid w:val="00223CAE"/>
    <w:rsid w:val="00224CAD"/>
    <w:rsid w:val="00225CF5"/>
    <w:rsid w:val="002264C3"/>
    <w:rsid w:val="0022694E"/>
    <w:rsid w:val="002273A9"/>
    <w:rsid w:val="00227574"/>
    <w:rsid w:val="00230130"/>
    <w:rsid w:val="002304C8"/>
    <w:rsid w:val="00230568"/>
    <w:rsid w:val="00230B84"/>
    <w:rsid w:val="002317A8"/>
    <w:rsid w:val="002317EA"/>
    <w:rsid w:val="00231FB1"/>
    <w:rsid w:val="00232579"/>
    <w:rsid w:val="002327C3"/>
    <w:rsid w:val="002332A6"/>
    <w:rsid w:val="00234AAC"/>
    <w:rsid w:val="00234E2A"/>
    <w:rsid w:val="0023536B"/>
    <w:rsid w:val="00235864"/>
    <w:rsid w:val="002358DE"/>
    <w:rsid w:val="002376B4"/>
    <w:rsid w:val="00237D52"/>
    <w:rsid w:val="002406E2"/>
    <w:rsid w:val="00240F8D"/>
    <w:rsid w:val="00241FD8"/>
    <w:rsid w:val="0024224D"/>
    <w:rsid w:val="00242B0B"/>
    <w:rsid w:val="00242E82"/>
    <w:rsid w:val="00243032"/>
    <w:rsid w:val="002433C2"/>
    <w:rsid w:val="002442EA"/>
    <w:rsid w:val="00244585"/>
    <w:rsid w:val="002454D2"/>
    <w:rsid w:val="00245976"/>
    <w:rsid w:val="00245AD5"/>
    <w:rsid w:val="00246084"/>
    <w:rsid w:val="00250587"/>
    <w:rsid w:val="0025058C"/>
    <w:rsid w:val="00250739"/>
    <w:rsid w:val="00250B91"/>
    <w:rsid w:val="00251395"/>
    <w:rsid w:val="00251ADC"/>
    <w:rsid w:val="00252098"/>
    <w:rsid w:val="00252433"/>
    <w:rsid w:val="00252AAE"/>
    <w:rsid w:val="00252AC4"/>
    <w:rsid w:val="00252B78"/>
    <w:rsid w:val="00252FBB"/>
    <w:rsid w:val="0025384A"/>
    <w:rsid w:val="0025484D"/>
    <w:rsid w:val="00254877"/>
    <w:rsid w:val="0025575E"/>
    <w:rsid w:val="0025633C"/>
    <w:rsid w:val="00257663"/>
    <w:rsid w:val="00257B8C"/>
    <w:rsid w:val="00257C3B"/>
    <w:rsid w:val="00261CD8"/>
    <w:rsid w:val="002621BB"/>
    <w:rsid w:val="00262FF7"/>
    <w:rsid w:val="00263513"/>
    <w:rsid w:val="00263E79"/>
    <w:rsid w:val="00264015"/>
    <w:rsid w:val="002644C9"/>
    <w:rsid w:val="0026496E"/>
    <w:rsid w:val="002653E0"/>
    <w:rsid w:val="00265920"/>
    <w:rsid w:val="00265B1A"/>
    <w:rsid w:val="002664FD"/>
    <w:rsid w:val="00266C57"/>
    <w:rsid w:val="00270343"/>
    <w:rsid w:val="0027075A"/>
    <w:rsid w:val="00270E20"/>
    <w:rsid w:val="00270F07"/>
    <w:rsid w:val="002713EE"/>
    <w:rsid w:val="0027148B"/>
    <w:rsid w:val="00271AF1"/>
    <w:rsid w:val="002728A3"/>
    <w:rsid w:val="00272D4F"/>
    <w:rsid w:val="0027377E"/>
    <w:rsid w:val="0027399C"/>
    <w:rsid w:val="00273A6F"/>
    <w:rsid w:val="00276641"/>
    <w:rsid w:val="002768EB"/>
    <w:rsid w:val="00276AA9"/>
    <w:rsid w:val="00276D63"/>
    <w:rsid w:val="00277662"/>
    <w:rsid w:val="002802C2"/>
    <w:rsid w:val="002805FE"/>
    <w:rsid w:val="00280A0D"/>
    <w:rsid w:val="0028117A"/>
    <w:rsid w:val="00281315"/>
    <w:rsid w:val="00281603"/>
    <w:rsid w:val="00281FEA"/>
    <w:rsid w:val="0028225C"/>
    <w:rsid w:val="00282529"/>
    <w:rsid w:val="00282D05"/>
    <w:rsid w:val="00283333"/>
    <w:rsid w:val="00283556"/>
    <w:rsid w:val="00283A27"/>
    <w:rsid w:val="00283D82"/>
    <w:rsid w:val="002842DF"/>
    <w:rsid w:val="00284869"/>
    <w:rsid w:val="00284B1E"/>
    <w:rsid w:val="002851F8"/>
    <w:rsid w:val="002857CC"/>
    <w:rsid w:val="00285D00"/>
    <w:rsid w:val="002864D1"/>
    <w:rsid w:val="00286665"/>
    <w:rsid w:val="00286D20"/>
    <w:rsid w:val="00286DEC"/>
    <w:rsid w:val="002878A7"/>
    <w:rsid w:val="00287BCA"/>
    <w:rsid w:val="00287CEF"/>
    <w:rsid w:val="002904AA"/>
    <w:rsid w:val="0029148A"/>
    <w:rsid w:val="0029176C"/>
    <w:rsid w:val="002918B1"/>
    <w:rsid w:val="0029205D"/>
    <w:rsid w:val="00292D0A"/>
    <w:rsid w:val="002934A1"/>
    <w:rsid w:val="002939E8"/>
    <w:rsid w:val="00293CAB"/>
    <w:rsid w:val="00293E60"/>
    <w:rsid w:val="00294065"/>
    <w:rsid w:val="00294632"/>
    <w:rsid w:val="00294855"/>
    <w:rsid w:val="002958A5"/>
    <w:rsid w:val="00295A3A"/>
    <w:rsid w:val="00296036"/>
    <w:rsid w:val="002969F2"/>
    <w:rsid w:val="00297705"/>
    <w:rsid w:val="00297BE2"/>
    <w:rsid w:val="00297EFA"/>
    <w:rsid w:val="002A009B"/>
    <w:rsid w:val="002A0FEF"/>
    <w:rsid w:val="002A19E7"/>
    <w:rsid w:val="002A2506"/>
    <w:rsid w:val="002A35DF"/>
    <w:rsid w:val="002A3662"/>
    <w:rsid w:val="002A3E0A"/>
    <w:rsid w:val="002A41B9"/>
    <w:rsid w:val="002A515C"/>
    <w:rsid w:val="002A5523"/>
    <w:rsid w:val="002A5559"/>
    <w:rsid w:val="002A58A4"/>
    <w:rsid w:val="002A5E92"/>
    <w:rsid w:val="002A6125"/>
    <w:rsid w:val="002A7693"/>
    <w:rsid w:val="002A77D4"/>
    <w:rsid w:val="002B2469"/>
    <w:rsid w:val="002B2591"/>
    <w:rsid w:val="002B2A42"/>
    <w:rsid w:val="002B3238"/>
    <w:rsid w:val="002B3EAF"/>
    <w:rsid w:val="002B3FA0"/>
    <w:rsid w:val="002B5796"/>
    <w:rsid w:val="002B5F9E"/>
    <w:rsid w:val="002B656E"/>
    <w:rsid w:val="002B6B0B"/>
    <w:rsid w:val="002B6DB3"/>
    <w:rsid w:val="002B6E6C"/>
    <w:rsid w:val="002B7394"/>
    <w:rsid w:val="002B7ABE"/>
    <w:rsid w:val="002C0672"/>
    <w:rsid w:val="002C0EA8"/>
    <w:rsid w:val="002C127F"/>
    <w:rsid w:val="002C19EC"/>
    <w:rsid w:val="002C28EC"/>
    <w:rsid w:val="002C2B26"/>
    <w:rsid w:val="002C307E"/>
    <w:rsid w:val="002C3A74"/>
    <w:rsid w:val="002C3AC5"/>
    <w:rsid w:val="002C4B78"/>
    <w:rsid w:val="002C52DA"/>
    <w:rsid w:val="002C5750"/>
    <w:rsid w:val="002C597C"/>
    <w:rsid w:val="002C5FAA"/>
    <w:rsid w:val="002C60F7"/>
    <w:rsid w:val="002C6487"/>
    <w:rsid w:val="002C6EBE"/>
    <w:rsid w:val="002C7912"/>
    <w:rsid w:val="002C7E96"/>
    <w:rsid w:val="002C7F1F"/>
    <w:rsid w:val="002D1A1A"/>
    <w:rsid w:val="002D1F79"/>
    <w:rsid w:val="002D24B8"/>
    <w:rsid w:val="002D25F8"/>
    <w:rsid w:val="002D2AC5"/>
    <w:rsid w:val="002D2EBC"/>
    <w:rsid w:val="002D30CF"/>
    <w:rsid w:val="002D4285"/>
    <w:rsid w:val="002D6298"/>
    <w:rsid w:val="002D6434"/>
    <w:rsid w:val="002D65FE"/>
    <w:rsid w:val="002D6B4E"/>
    <w:rsid w:val="002D7010"/>
    <w:rsid w:val="002D74CD"/>
    <w:rsid w:val="002E0A9E"/>
    <w:rsid w:val="002E0FB9"/>
    <w:rsid w:val="002E1676"/>
    <w:rsid w:val="002E1E3B"/>
    <w:rsid w:val="002E2405"/>
    <w:rsid w:val="002E250C"/>
    <w:rsid w:val="002E2957"/>
    <w:rsid w:val="002E2ABA"/>
    <w:rsid w:val="002E313C"/>
    <w:rsid w:val="002E54B8"/>
    <w:rsid w:val="002E54DF"/>
    <w:rsid w:val="002E6141"/>
    <w:rsid w:val="002E664E"/>
    <w:rsid w:val="002E67B3"/>
    <w:rsid w:val="002E7181"/>
    <w:rsid w:val="002F0185"/>
    <w:rsid w:val="002F0467"/>
    <w:rsid w:val="002F04D6"/>
    <w:rsid w:val="002F0A52"/>
    <w:rsid w:val="002F0CD6"/>
    <w:rsid w:val="002F0F7C"/>
    <w:rsid w:val="002F1625"/>
    <w:rsid w:val="002F1FB0"/>
    <w:rsid w:val="002F2468"/>
    <w:rsid w:val="002F3886"/>
    <w:rsid w:val="002F3F07"/>
    <w:rsid w:val="002F4123"/>
    <w:rsid w:val="002F463C"/>
    <w:rsid w:val="002F496E"/>
    <w:rsid w:val="002F6CBA"/>
    <w:rsid w:val="002F6D64"/>
    <w:rsid w:val="002F72CE"/>
    <w:rsid w:val="002F7C24"/>
    <w:rsid w:val="002F7D4C"/>
    <w:rsid w:val="003005BC"/>
    <w:rsid w:val="003008BB"/>
    <w:rsid w:val="00300B6A"/>
    <w:rsid w:val="00301009"/>
    <w:rsid w:val="0030133E"/>
    <w:rsid w:val="003015FE"/>
    <w:rsid w:val="0030278A"/>
    <w:rsid w:val="00302B47"/>
    <w:rsid w:val="00303160"/>
    <w:rsid w:val="00303173"/>
    <w:rsid w:val="00303175"/>
    <w:rsid w:val="00303BB3"/>
    <w:rsid w:val="003041D0"/>
    <w:rsid w:val="00304FB6"/>
    <w:rsid w:val="003051E6"/>
    <w:rsid w:val="0030542F"/>
    <w:rsid w:val="00305C59"/>
    <w:rsid w:val="00305DB8"/>
    <w:rsid w:val="00306574"/>
    <w:rsid w:val="00306BE2"/>
    <w:rsid w:val="00307B84"/>
    <w:rsid w:val="00307BDA"/>
    <w:rsid w:val="00310919"/>
    <w:rsid w:val="003116CB"/>
    <w:rsid w:val="00311E52"/>
    <w:rsid w:val="00313053"/>
    <w:rsid w:val="00313150"/>
    <w:rsid w:val="003132B5"/>
    <w:rsid w:val="00313BCB"/>
    <w:rsid w:val="00314047"/>
    <w:rsid w:val="00314547"/>
    <w:rsid w:val="00314D4C"/>
    <w:rsid w:val="003150E9"/>
    <w:rsid w:val="003156A1"/>
    <w:rsid w:val="00315A62"/>
    <w:rsid w:val="00315AD2"/>
    <w:rsid w:val="00316986"/>
    <w:rsid w:val="00316D88"/>
    <w:rsid w:val="0031752E"/>
    <w:rsid w:val="003178ED"/>
    <w:rsid w:val="003179C1"/>
    <w:rsid w:val="00320194"/>
    <w:rsid w:val="0032020A"/>
    <w:rsid w:val="0032088A"/>
    <w:rsid w:val="00321871"/>
    <w:rsid w:val="00321CFC"/>
    <w:rsid w:val="0032254F"/>
    <w:rsid w:val="003232AD"/>
    <w:rsid w:val="003246A5"/>
    <w:rsid w:val="00324944"/>
    <w:rsid w:val="0032540D"/>
    <w:rsid w:val="00325D20"/>
    <w:rsid w:val="003276EF"/>
    <w:rsid w:val="0032799B"/>
    <w:rsid w:val="00327BDA"/>
    <w:rsid w:val="00327D58"/>
    <w:rsid w:val="00330355"/>
    <w:rsid w:val="00332554"/>
    <w:rsid w:val="00332CC7"/>
    <w:rsid w:val="003334D1"/>
    <w:rsid w:val="00333535"/>
    <w:rsid w:val="003336EE"/>
    <w:rsid w:val="00333F2F"/>
    <w:rsid w:val="00333F5B"/>
    <w:rsid w:val="00334320"/>
    <w:rsid w:val="00334F84"/>
    <w:rsid w:val="003352B7"/>
    <w:rsid w:val="00335C59"/>
    <w:rsid w:val="00335EB7"/>
    <w:rsid w:val="00336B22"/>
    <w:rsid w:val="003370C5"/>
    <w:rsid w:val="003370D9"/>
    <w:rsid w:val="003371E8"/>
    <w:rsid w:val="00337982"/>
    <w:rsid w:val="003404D7"/>
    <w:rsid w:val="0034135F"/>
    <w:rsid w:val="00341D88"/>
    <w:rsid w:val="00342943"/>
    <w:rsid w:val="00343DAF"/>
    <w:rsid w:val="00343F58"/>
    <w:rsid w:val="0034464E"/>
    <w:rsid w:val="00344962"/>
    <w:rsid w:val="003449D4"/>
    <w:rsid w:val="00344EEC"/>
    <w:rsid w:val="0034544E"/>
    <w:rsid w:val="00345CD7"/>
    <w:rsid w:val="00346071"/>
    <w:rsid w:val="00346942"/>
    <w:rsid w:val="003478BB"/>
    <w:rsid w:val="00347AAD"/>
    <w:rsid w:val="00347B3B"/>
    <w:rsid w:val="00347C33"/>
    <w:rsid w:val="0035067D"/>
    <w:rsid w:val="00350A09"/>
    <w:rsid w:val="003518E3"/>
    <w:rsid w:val="00351964"/>
    <w:rsid w:val="00353584"/>
    <w:rsid w:val="003550D0"/>
    <w:rsid w:val="00355BAD"/>
    <w:rsid w:val="003561A8"/>
    <w:rsid w:val="003561EF"/>
    <w:rsid w:val="00356644"/>
    <w:rsid w:val="00356B78"/>
    <w:rsid w:val="003575E3"/>
    <w:rsid w:val="003577A0"/>
    <w:rsid w:val="0036061F"/>
    <w:rsid w:val="003608F5"/>
    <w:rsid w:val="00360F67"/>
    <w:rsid w:val="0036158E"/>
    <w:rsid w:val="0036171C"/>
    <w:rsid w:val="003626B1"/>
    <w:rsid w:val="00362CCD"/>
    <w:rsid w:val="00362F77"/>
    <w:rsid w:val="00363275"/>
    <w:rsid w:val="00363D55"/>
    <w:rsid w:val="00363F3E"/>
    <w:rsid w:val="00364075"/>
    <w:rsid w:val="00364565"/>
    <w:rsid w:val="00364B05"/>
    <w:rsid w:val="003671BD"/>
    <w:rsid w:val="00367C58"/>
    <w:rsid w:val="00367ECB"/>
    <w:rsid w:val="003702BF"/>
    <w:rsid w:val="00371B2D"/>
    <w:rsid w:val="00371EE8"/>
    <w:rsid w:val="00372309"/>
    <w:rsid w:val="003725DE"/>
    <w:rsid w:val="0037375B"/>
    <w:rsid w:val="00374333"/>
    <w:rsid w:val="003743B2"/>
    <w:rsid w:val="0037489D"/>
    <w:rsid w:val="00374988"/>
    <w:rsid w:val="003749F4"/>
    <w:rsid w:val="00374F4F"/>
    <w:rsid w:val="003756F3"/>
    <w:rsid w:val="00375C19"/>
    <w:rsid w:val="003764E7"/>
    <w:rsid w:val="003764EB"/>
    <w:rsid w:val="00376784"/>
    <w:rsid w:val="00376956"/>
    <w:rsid w:val="00376F62"/>
    <w:rsid w:val="0037709E"/>
    <w:rsid w:val="00377338"/>
    <w:rsid w:val="00377678"/>
    <w:rsid w:val="00377A1B"/>
    <w:rsid w:val="00377C73"/>
    <w:rsid w:val="00377DC6"/>
    <w:rsid w:val="00380BCA"/>
    <w:rsid w:val="00380D87"/>
    <w:rsid w:val="0038118C"/>
    <w:rsid w:val="003815D0"/>
    <w:rsid w:val="00381A74"/>
    <w:rsid w:val="0038231C"/>
    <w:rsid w:val="00382939"/>
    <w:rsid w:val="00382A60"/>
    <w:rsid w:val="00383FD7"/>
    <w:rsid w:val="003846ED"/>
    <w:rsid w:val="003858D9"/>
    <w:rsid w:val="00385A0A"/>
    <w:rsid w:val="003866D0"/>
    <w:rsid w:val="0038671F"/>
    <w:rsid w:val="00386C41"/>
    <w:rsid w:val="00387224"/>
    <w:rsid w:val="00387803"/>
    <w:rsid w:val="0038794E"/>
    <w:rsid w:val="00390785"/>
    <w:rsid w:val="00390C1B"/>
    <w:rsid w:val="003915BC"/>
    <w:rsid w:val="0039210D"/>
    <w:rsid w:val="0039260F"/>
    <w:rsid w:val="00392C77"/>
    <w:rsid w:val="00392F37"/>
    <w:rsid w:val="00393B54"/>
    <w:rsid w:val="00394016"/>
    <w:rsid w:val="00394714"/>
    <w:rsid w:val="003947EA"/>
    <w:rsid w:val="0039576A"/>
    <w:rsid w:val="00395FFB"/>
    <w:rsid w:val="00396614"/>
    <w:rsid w:val="0039661A"/>
    <w:rsid w:val="0039799F"/>
    <w:rsid w:val="00397FAA"/>
    <w:rsid w:val="003A0835"/>
    <w:rsid w:val="003A0D15"/>
    <w:rsid w:val="003A127B"/>
    <w:rsid w:val="003A29C7"/>
    <w:rsid w:val="003A3411"/>
    <w:rsid w:val="003A36E5"/>
    <w:rsid w:val="003A36F9"/>
    <w:rsid w:val="003A3734"/>
    <w:rsid w:val="003A3EAB"/>
    <w:rsid w:val="003A4573"/>
    <w:rsid w:val="003A46FD"/>
    <w:rsid w:val="003A486D"/>
    <w:rsid w:val="003A5725"/>
    <w:rsid w:val="003A59C1"/>
    <w:rsid w:val="003A5E86"/>
    <w:rsid w:val="003A7434"/>
    <w:rsid w:val="003A7D00"/>
    <w:rsid w:val="003B0291"/>
    <w:rsid w:val="003B0662"/>
    <w:rsid w:val="003B0F9C"/>
    <w:rsid w:val="003B1125"/>
    <w:rsid w:val="003B13BE"/>
    <w:rsid w:val="003B1E3F"/>
    <w:rsid w:val="003B29B1"/>
    <w:rsid w:val="003B2AB7"/>
    <w:rsid w:val="003B3C67"/>
    <w:rsid w:val="003B5057"/>
    <w:rsid w:val="003B5A01"/>
    <w:rsid w:val="003B6C49"/>
    <w:rsid w:val="003B73BC"/>
    <w:rsid w:val="003B7519"/>
    <w:rsid w:val="003B7D58"/>
    <w:rsid w:val="003B7D82"/>
    <w:rsid w:val="003C01FD"/>
    <w:rsid w:val="003C0249"/>
    <w:rsid w:val="003C07CD"/>
    <w:rsid w:val="003C0C20"/>
    <w:rsid w:val="003C1344"/>
    <w:rsid w:val="003C15F2"/>
    <w:rsid w:val="003C2C56"/>
    <w:rsid w:val="003C3481"/>
    <w:rsid w:val="003C36B7"/>
    <w:rsid w:val="003C37D5"/>
    <w:rsid w:val="003C43B1"/>
    <w:rsid w:val="003C512A"/>
    <w:rsid w:val="003C534B"/>
    <w:rsid w:val="003C54CC"/>
    <w:rsid w:val="003C5630"/>
    <w:rsid w:val="003C5972"/>
    <w:rsid w:val="003C5D12"/>
    <w:rsid w:val="003C5E75"/>
    <w:rsid w:val="003C73A6"/>
    <w:rsid w:val="003C7FD7"/>
    <w:rsid w:val="003D005A"/>
    <w:rsid w:val="003D0B41"/>
    <w:rsid w:val="003D1C38"/>
    <w:rsid w:val="003D21CF"/>
    <w:rsid w:val="003D22EF"/>
    <w:rsid w:val="003D34F9"/>
    <w:rsid w:val="003D3BBC"/>
    <w:rsid w:val="003D41FC"/>
    <w:rsid w:val="003D49B0"/>
    <w:rsid w:val="003D49F8"/>
    <w:rsid w:val="003D5FD5"/>
    <w:rsid w:val="003D6D8D"/>
    <w:rsid w:val="003D7003"/>
    <w:rsid w:val="003D7467"/>
    <w:rsid w:val="003D77BE"/>
    <w:rsid w:val="003D79EC"/>
    <w:rsid w:val="003D7B43"/>
    <w:rsid w:val="003D7E1B"/>
    <w:rsid w:val="003E01CB"/>
    <w:rsid w:val="003E1684"/>
    <w:rsid w:val="003E2005"/>
    <w:rsid w:val="003E23FC"/>
    <w:rsid w:val="003E27C8"/>
    <w:rsid w:val="003E3474"/>
    <w:rsid w:val="003E47F3"/>
    <w:rsid w:val="003E5092"/>
    <w:rsid w:val="003E5162"/>
    <w:rsid w:val="003E53EC"/>
    <w:rsid w:val="003E5499"/>
    <w:rsid w:val="003E645A"/>
    <w:rsid w:val="003E6BE1"/>
    <w:rsid w:val="003F03C9"/>
    <w:rsid w:val="003F0D61"/>
    <w:rsid w:val="003F13F6"/>
    <w:rsid w:val="003F1B16"/>
    <w:rsid w:val="003F1BF9"/>
    <w:rsid w:val="003F20A0"/>
    <w:rsid w:val="003F2B65"/>
    <w:rsid w:val="003F2BAF"/>
    <w:rsid w:val="003F2D2F"/>
    <w:rsid w:val="003F2FB7"/>
    <w:rsid w:val="003F3096"/>
    <w:rsid w:val="003F3629"/>
    <w:rsid w:val="003F36BF"/>
    <w:rsid w:val="003F5501"/>
    <w:rsid w:val="003F5734"/>
    <w:rsid w:val="003F671D"/>
    <w:rsid w:val="003F67BC"/>
    <w:rsid w:val="003F69DD"/>
    <w:rsid w:val="003F6CDB"/>
    <w:rsid w:val="003F6DEC"/>
    <w:rsid w:val="003F76DF"/>
    <w:rsid w:val="003F7DA7"/>
    <w:rsid w:val="004003A0"/>
    <w:rsid w:val="00400430"/>
    <w:rsid w:val="00400E9B"/>
    <w:rsid w:val="004011E3"/>
    <w:rsid w:val="0040187F"/>
    <w:rsid w:val="00401B87"/>
    <w:rsid w:val="00401DA7"/>
    <w:rsid w:val="00402445"/>
    <w:rsid w:val="00402C0D"/>
    <w:rsid w:val="00402DFB"/>
    <w:rsid w:val="0040323C"/>
    <w:rsid w:val="0040379C"/>
    <w:rsid w:val="0040423D"/>
    <w:rsid w:val="00404436"/>
    <w:rsid w:val="00405091"/>
    <w:rsid w:val="00405239"/>
    <w:rsid w:val="004054E1"/>
    <w:rsid w:val="00406647"/>
    <w:rsid w:val="00410804"/>
    <w:rsid w:val="004108D9"/>
    <w:rsid w:val="00411122"/>
    <w:rsid w:val="0041181C"/>
    <w:rsid w:val="00411ADB"/>
    <w:rsid w:val="00411B8C"/>
    <w:rsid w:val="00411DA1"/>
    <w:rsid w:val="004124B0"/>
    <w:rsid w:val="00412685"/>
    <w:rsid w:val="00412C15"/>
    <w:rsid w:val="0041323F"/>
    <w:rsid w:val="00414914"/>
    <w:rsid w:val="00415350"/>
    <w:rsid w:val="004153D7"/>
    <w:rsid w:val="00420A0C"/>
    <w:rsid w:val="00420E0D"/>
    <w:rsid w:val="00420E85"/>
    <w:rsid w:val="00421183"/>
    <w:rsid w:val="00421CE9"/>
    <w:rsid w:val="00423670"/>
    <w:rsid w:val="00423CC6"/>
    <w:rsid w:val="00423D7C"/>
    <w:rsid w:val="00423E2C"/>
    <w:rsid w:val="0042410D"/>
    <w:rsid w:val="00424556"/>
    <w:rsid w:val="004246CB"/>
    <w:rsid w:val="00424A8A"/>
    <w:rsid w:val="00425327"/>
    <w:rsid w:val="00425C56"/>
    <w:rsid w:val="004267DB"/>
    <w:rsid w:val="0042744F"/>
    <w:rsid w:val="00427B88"/>
    <w:rsid w:val="00427E63"/>
    <w:rsid w:val="004305B2"/>
    <w:rsid w:val="00430B8C"/>
    <w:rsid w:val="00430CA3"/>
    <w:rsid w:val="00431E10"/>
    <w:rsid w:val="0043244A"/>
    <w:rsid w:val="00432F91"/>
    <w:rsid w:val="0043309D"/>
    <w:rsid w:val="00433FD7"/>
    <w:rsid w:val="00434354"/>
    <w:rsid w:val="0043454F"/>
    <w:rsid w:val="004349FF"/>
    <w:rsid w:val="00435B66"/>
    <w:rsid w:val="00435CB8"/>
    <w:rsid w:val="00435E20"/>
    <w:rsid w:val="00436628"/>
    <w:rsid w:val="00436ADF"/>
    <w:rsid w:val="00436B67"/>
    <w:rsid w:val="0044009D"/>
    <w:rsid w:val="004400EB"/>
    <w:rsid w:val="00440145"/>
    <w:rsid w:val="0044084D"/>
    <w:rsid w:val="00440D95"/>
    <w:rsid w:val="00441777"/>
    <w:rsid w:val="0044268B"/>
    <w:rsid w:val="00442835"/>
    <w:rsid w:val="00443142"/>
    <w:rsid w:val="00443436"/>
    <w:rsid w:val="00443821"/>
    <w:rsid w:val="00443B06"/>
    <w:rsid w:val="00443B38"/>
    <w:rsid w:val="00444881"/>
    <w:rsid w:val="00444937"/>
    <w:rsid w:val="00445CA7"/>
    <w:rsid w:val="00445D80"/>
    <w:rsid w:val="00446C76"/>
    <w:rsid w:val="004501E4"/>
    <w:rsid w:val="0045084C"/>
    <w:rsid w:val="00450F4C"/>
    <w:rsid w:val="00451704"/>
    <w:rsid w:val="00451975"/>
    <w:rsid w:val="00451A04"/>
    <w:rsid w:val="00451AA3"/>
    <w:rsid w:val="00451DA2"/>
    <w:rsid w:val="00452970"/>
    <w:rsid w:val="004535FB"/>
    <w:rsid w:val="004537AC"/>
    <w:rsid w:val="00453E17"/>
    <w:rsid w:val="00453F27"/>
    <w:rsid w:val="0045485C"/>
    <w:rsid w:val="00454C94"/>
    <w:rsid w:val="00454D19"/>
    <w:rsid w:val="00456054"/>
    <w:rsid w:val="0045654F"/>
    <w:rsid w:val="004567D3"/>
    <w:rsid w:val="00456BCC"/>
    <w:rsid w:val="00456C6B"/>
    <w:rsid w:val="00457A19"/>
    <w:rsid w:val="00460333"/>
    <w:rsid w:val="004608A6"/>
    <w:rsid w:val="00460DFE"/>
    <w:rsid w:val="00461C3D"/>
    <w:rsid w:val="00462777"/>
    <w:rsid w:val="0046307C"/>
    <w:rsid w:val="004636B7"/>
    <w:rsid w:val="00464455"/>
    <w:rsid w:val="00464502"/>
    <w:rsid w:val="004648B4"/>
    <w:rsid w:val="00464ACC"/>
    <w:rsid w:val="0046616E"/>
    <w:rsid w:val="00466C67"/>
    <w:rsid w:val="004673A8"/>
    <w:rsid w:val="0046799D"/>
    <w:rsid w:val="00467E01"/>
    <w:rsid w:val="004700A5"/>
    <w:rsid w:val="00470186"/>
    <w:rsid w:val="004703DA"/>
    <w:rsid w:val="00470B4D"/>
    <w:rsid w:val="00471699"/>
    <w:rsid w:val="004719D2"/>
    <w:rsid w:val="00471B8D"/>
    <w:rsid w:val="00471F03"/>
    <w:rsid w:val="00472277"/>
    <w:rsid w:val="00472585"/>
    <w:rsid w:val="004735CC"/>
    <w:rsid w:val="00473650"/>
    <w:rsid w:val="00474013"/>
    <w:rsid w:val="00474145"/>
    <w:rsid w:val="00474CE8"/>
    <w:rsid w:val="00474ECC"/>
    <w:rsid w:val="004752F8"/>
    <w:rsid w:val="00476A0D"/>
    <w:rsid w:val="00476BBA"/>
    <w:rsid w:val="0047717A"/>
    <w:rsid w:val="00477D83"/>
    <w:rsid w:val="00480C74"/>
    <w:rsid w:val="0048105F"/>
    <w:rsid w:val="004811B3"/>
    <w:rsid w:val="0048254C"/>
    <w:rsid w:val="00482BD0"/>
    <w:rsid w:val="00483435"/>
    <w:rsid w:val="004836F1"/>
    <w:rsid w:val="0048380E"/>
    <w:rsid w:val="004846A2"/>
    <w:rsid w:val="00485A70"/>
    <w:rsid w:val="004864A4"/>
    <w:rsid w:val="00486DAF"/>
    <w:rsid w:val="00487C4B"/>
    <w:rsid w:val="0049013E"/>
    <w:rsid w:val="00490237"/>
    <w:rsid w:val="00490602"/>
    <w:rsid w:val="00490BC8"/>
    <w:rsid w:val="00490CCD"/>
    <w:rsid w:val="00491B34"/>
    <w:rsid w:val="00491CDA"/>
    <w:rsid w:val="00492BFA"/>
    <w:rsid w:val="004932C2"/>
    <w:rsid w:val="00493A01"/>
    <w:rsid w:val="00493F7B"/>
    <w:rsid w:val="004941A2"/>
    <w:rsid w:val="00494801"/>
    <w:rsid w:val="00494BE5"/>
    <w:rsid w:val="00495163"/>
    <w:rsid w:val="00497104"/>
    <w:rsid w:val="00497284"/>
    <w:rsid w:val="004A1F9C"/>
    <w:rsid w:val="004A1FE2"/>
    <w:rsid w:val="004A2090"/>
    <w:rsid w:val="004A2C43"/>
    <w:rsid w:val="004A2C95"/>
    <w:rsid w:val="004A328E"/>
    <w:rsid w:val="004A331B"/>
    <w:rsid w:val="004A380A"/>
    <w:rsid w:val="004A38E5"/>
    <w:rsid w:val="004A3B8C"/>
    <w:rsid w:val="004A43A7"/>
    <w:rsid w:val="004A4A60"/>
    <w:rsid w:val="004A58EA"/>
    <w:rsid w:val="004A5FC8"/>
    <w:rsid w:val="004A6089"/>
    <w:rsid w:val="004A6393"/>
    <w:rsid w:val="004A68B3"/>
    <w:rsid w:val="004A6C0F"/>
    <w:rsid w:val="004A7D95"/>
    <w:rsid w:val="004B2583"/>
    <w:rsid w:val="004B2A60"/>
    <w:rsid w:val="004B2BC8"/>
    <w:rsid w:val="004B3F72"/>
    <w:rsid w:val="004B5BE5"/>
    <w:rsid w:val="004B6044"/>
    <w:rsid w:val="004B6D65"/>
    <w:rsid w:val="004B7015"/>
    <w:rsid w:val="004B707C"/>
    <w:rsid w:val="004B7AC3"/>
    <w:rsid w:val="004B7D7F"/>
    <w:rsid w:val="004C07FE"/>
    <w:rsid w:val="004C0DD4"/>
    <w:rsid w:val="004C1900"/>
    <w:rsid w:val="004C2348"/>
    <w:rsid w:val="004C2B37"/>
    <w:rsid w:val="004C3332"/>
    <w:rsid w:val="004C3412"/>
    <w:rsid w:val="004C34FB"/>
    <w:rsid w:val="004C3547"/>
    <w:rsid w:val="004C4147"/>
    <w:rsid w:val="004C51D4"/>
    <w:rsid w:val="004C553F"/>
    <w:rsid w:val="004C6033"/>
    <w:rsid w:val="004C63F0"/>
    <w:rsid w:val="004C6414"/>
    <w:rsid w:val="004C6670"/>
    <w:rsid w:val="004C69C7"/>
    <w:rsid w:val="004C6E88"/>
    <w:rsid w:val="004C7084"/>
    <w:rsid w:val="004C76C6"/>
    <w:rsid w:val="004C7730"/>
    <w:rsid w:val="004C797B"/>
    <w:rsid w:val="004C7F22"/>
    <w:rsid w:val="004D02A4"/>
    <w:rsid w:val="004D09AC"/>
    <w:rsid w:val="004D22A0"/>
    <w:rsid w:val="004D2BE9"/>
    <w:rsid w:val="004D38BE"/>
    <w:rsid w:val="004D4218"/>
    <w:rsid w:val="004D4A42"/>
    <w:rsid w:val="004D4DAE"/>
    <w:rsid w:val="004D5057"/>
    <w:rsid w:val="004D5508"/>
    <w:rsid w:val="004D63FD"/>
    <w:rsid w:val="004D6507"/>
    <w:rsid w:val="004D66E4"/>
    <w:rsid w:val="004D6EEE"/>
    <w:rsid w:val="004D7711"/>
    <w:rsid w:val="004D77A9"/>
    <w:rsid w:val="004D7A1C"/>
    <w:rsid w:val="004D7DF2"/>
    <w:rsid w:val="004E07BA"/>
    <w:rsid w:val="004E0BE7"/>
    <w:rsid w:val="004E0C0D"/>
    <w:rsid w:val="004E19B3"/>
    <w:rsid w:val="004E23E8"/>
    <w:rsid w:val="004E3B7A"/>
    <w:rsid w:val="004E500E"/>
    <w:rsid w:val="004E5E7C"/>
    <w:rsid w:val="004E6830"/>
    <w:rsid w:val="004E6B91"/>
    <w:rsid w:val="004E7198"/>
    <w:rsid w:val="004F035E"/>
    <w:rsid w:val="004F0596"/>
    <w:rsid w:val="004F09F1"/>
    <w:rsid w:val="004F0CFF"/>
    <w:rsid w:val="004F0DFE"/>
    <w:rsid w:val="004F113E"/>
    <w:rsid w:val="004F1744"/>
    <w:rsid w:val="004F18D1"/>
    <w:rsid w:val="004F2289"/>
    <w:rsid w:val="004F23C1"/>
    <w:rsid w:val="004F27E0"/>
    <w:rsid w:val="004F32D6"/>
    <w:rsid w:val="004F35D9"/>
    <w:rsid w:val="004F3A13"/>
    <w:rsid w:val="004F4F8D"/>
    <w:rsid w:val="004F4F9B"/>
    <w:rsid w:val="004F5B9C"/>
    <w:rsid w:val="004F5E99"/>
    <w:rsid w:val="004F604F"/>
    <w:rsid w:val="004F60AD"/>
    <w:rsid w:val="004F60CD"/>
    <w:rsid w:val="004F62DB"/>
    <w:rsid w:val="004F77CD"/>
    <w:rsid w:val="004F7B15"/>
    <w:rsid w:val="00500518"/>
    <w:rsid w:val="005007FD"/>
    <w:rsid w:val="00500906"/>
    <w:rsid w:val="00501291"/>
    <w:rsid w:val="005016A1"/>
    <w:rsid w:val="00501CA6"/>
    <w:rsid w:val="00502531"/>
    <w:rsid w:val="005026AA"/>
    <w:rsid w:val="005034EB"/>
    <w:rsid w:val="005035E4"/>
    <w:rsid w:val="00503CAB"/>
    <w:rsid w:val="00504C4A"/>
    <w:rsid w:val="005051E9"/>
    <w:rsid w:val="005063C6"/>
    <w:rsid w:val="00506EAA"/>
    <w:rsid w:val="0051006D"/>
    <w:rsid w:val="00510B0C"/>
    <w:rsid w:val="00510FCE"/>
    <w:rsid w:val="0051150D"/>
    <w:rsid w:val="005120D5"/>
    <w:rsid w:val="005128AA"/>
    <w:rsid w:val="00512C11"/>
    <w:rsid w:val="00512FC5"/>
    <w:rsid w:val="00513586"/>
    <w:rsid w:val="00513D38"/>
    <w:rsid w:val="005143DF"/>
    <w:rsid w:val="005148A3"/>
    <w:rsid w:val="005148EC"/>
    <w:rsid w:val="00514B1F"/>
    <w:rsid w:val="00515B68"/>
    <w:rsid w:val="00515B80"/>
    <w:rsid w:val="00516070"/>
    <w:rsid w:val="00516EF5"/>
    <w:rsid w:val="00517324"/>
    <w:rsid w:val="005178AE"/>
    <w:rsid w:val="00517A43"/>
    <w:rsid w:val="00517DD3"/>
    <w:rsid w:val="005207EC"/>
    <w:rsid w:val="00520E9B"/>
    <w:rsid w:val="00520F44"/>
    <w:rsid w:val="005211F0"/>
    <w:rsid w:val="00521261"/>
    <w:rsid w:val="005215C5"/>
    <w:rsid w:val="0052211D"/>
    <w:rsid w:val="005223A2"/>
    <w:rsid w:val="00522BEA"/>
    <w:rsid w:val="00523030"/>
    <w:rsid w:val="00523351"/>
    <w:rsid w:val="00523568"/>
    <w:rsid w:val="00523915"/>
    <w:rsid w:val="00524439"/>
    <w:rsid w:val="00525FEF"/>
    <w:rsid w:val="0052601D"/>
    <w:rsid w:val="005267C0"/>
    <w:rsid w:val="00526D76"/>
    <w:rsid w:val="00526FF0"/>
    <w:rsid w:val="005273CD"/>
    <w:rsid w:val="00527C39"/>
    <w:rsid w:val="00527DA6"/>
    <w:rsid w:val="005306AE"/>
    <w:rsid w:val="00530E1F"/>
    <w:rsid w:val="00531CCC"/>
    <w:rsid w:val="0053279A"/>
    <w:rsid w:val="0053341E"/>
    <w:rsid w:val="0053492C"/>
    <w:rsid w:val="00535443"/>
    <w:rsid w:val="00535C52"/>
    <w:rsid w:val="00535E7A"/>
    <w:rsid w:val="0053666C"/>
    <w:rsid w:val="005366DA"/>
    <w:rsid w:val="0053763A"/>
    <w:rsid w:val="0054024C"/>
    <w:rsid w:val="0054085C"/>
    <w:rsid w:val="00541D36"/>
    <w:rsid w:val="005421BA"/>
    <w:rsid w:val="00542AAC"/>
    <w:rsid w:val="00542DD6"/>
    <w:rsid w:val="005436CE"/>
    <w:rsid w:val="00543CBD"/>
    <w:rsid w:val="00544A05"/>
    <w:rsid w:val="00545012"/>
    <w:rsid w:val="00545034"/>
    <w:rsid w:val="00545C9C"/>
    <w:rsid w:val="00546953"/>
    <w:rsid w:val="005471B4"/>
    <w:rsid w:val="00547831"/>
    <w:rsid w:val="00547E0C"/>
    <w:rsid w:val="00547FD8"/>
    <w:rsid w:val="005508A8"/>
    <w:rsid w:val="0055103F"/>
    <w:rsid w:val="00551749"/>
    <w:rsid w:val="0055202F"/>
    <w:rsid w:val="00552584"/>
    <w:rsid w:val="005528DF"/>
    <w:rsid w:val="005534F2"/>
    <w:rsid w:val="005537FB"/>
    <w:rsid w:val="00553AB0"/>
    <w:rsid w:val="00553C7C"/>
    <w:rsid w:val="00554043"/>
    <w:rsid w:val="00554644"/>
    <w:rsid w:val="00554B9F"/>
    <w:rsid w:val="00554DF3"/>
    <w:rsid w:val="00555419"/>
    <w:rsid w:val="0055571F"/>
    <w:rsid w:val="00555E0C"/>
    <w:rsid w:val="005562A1"/>
    <w:rsid w:val="005568B5"/>
    <w:rsid w:val="005572B2"/>
    <w:rsid w:val="0055796D"/>
    <w:rsid w:val="0056053C"/>
    <w:rsid w:val="0056088A"/>
    <w:rsid w:val="00560D11"/>
    <w:rsid w:val="00561130"/>
    <w:rsid w:val="00561B76"/>
    <w:rsid w:val="00561FA0"/>
    <w:rsid w:val="00562338"/>
    <w:rsid w:val="005623CC"/>
    <w:rsid w:val="00562856"/>
    <w:rsid w:val="00562899"/>
    <w:rsid w:val="00562C66"/>
    <w:rsid w:val="00562FE6"/>
    <w:rsid w:val="005639C0"/>
    <w:rsid w:val="0056483C"/>
    <w:rsid w:val="0056508E"/>
    <w:rsid w:val="00565356"/>
    <w:rsid w:val="00565B57"/>
    <w:rsid w:val="00565FD1"/>
    <w:rsid w:val="00566335"/>
    <w:rsid w:val="005667BC"/>
    <w:rsid w:val="0056776F"/>
    <w:rsid w:val="0056794C"/>
    <w:rsid w:val="00567C20"/>
    <w:rsid w:val="00567C6F"/>
    <w:rsid w:val="00567E81"/>
    <w:rsid w:val="00570417"/>
    <w:rsid w:val="005713A5"/>
    <w:rsid w:val="00571F8F"/>
    <w:rsid w:val="0057258F"/>
    <w:rsid w:val="00573C57"/>
    <w:rsid w:val="00574208"/>
    <w:rsid w:val="00574F5A"/>
    <w:rsid w:val="00575630"/>
    <w:rsid w:val="0057574E"/>
    <w:rsid w:val="00575E7A"/>
    <w:rsid w:val="00576308"/>
    <w:rsid w:val="00576884"/>
    <w:rsid w:val="00577772"/>
    <w:rsid w:val="00580980"/>
    <w:rsid w:val="00580DF2"/>
    <w:rsid w:val="00581B39"/>
    <w:rsid w:val="00581B71"/>
    <w:rsid w:val="0058219D"/>
    <w:rsid w:val="00582BC4"/>
    <w:rsid w:val="00583102"/>
    <w:rsid w:val="00583199"/>
    <w:rsid w:val="005832D2"/>
    <w:rsid w:val="00583BCF"/>
    <w:rsid w:val="00583D1A"/>
    <w:rsid w:val="005855AC"/>
    <w:rsid w:val="00586401"/>
    <w:rsid w:val="00586576"/>
    <w:rsid w:val="00586F02"/>
    <w:rsid w:val="005903B8"/>
    <w:rsid w:val="005905A6"/>
    <w:rsid w:val="00591FB3"/>
    <w:rsid w:val="005920B2"/>
    <w:rsid w:val="005920DB"/>
    <w:rsid w:val="005923F7"/>
    <w:rsid w:val="00592745"/>
    <w:rsid w:val="00592D75"/>
    <w:rsid w:val="00593746"/>
    <w:rsid w:val="00593A49"/>
    <w:rsid w:val="00593A5F"/>
    <w:rsid w:val="00593DE4"/>
    <w:rsid w:val="00593EDA"/>
    <w:rsid w:val="00594063"/>
    <w:rsid w:val="00594462"/>
    <w:rsid w:val="00594C60"/>
    <w:rsid w:val="00596122"/>
    <w:rsid w:val="0059741B"/>
    <w:rsid w:val="00597B01"/>
    <w:rsid w:val="00597FC5"/>
    <w:rsid w:val="005A00D7"/>
    <w:rsid w:val="005A14C9"/>
    <w:rsid w:val="005A1EA8"/>
    <w:rsid w:val="005A21B6"/>
    <w:rsid w:val="005A2CFF"/>
    <w:rsid w:val="005A393E"/>
    <w:rsid w:val="005A4474"/>
    <w:rsid w:val="005A4A27"/>
    <w:rsid w:val="005A4C03"/>
    <w:rsid w:val="005A4F3E"/>
    <w:rsid w:val="005A53B7"/>
    <w:rsid w:val="005A70A0"/>
    <w:rsid w:val="005A763D"/>
    <w:rsid w:val="005A788C"/>
    <w:rsid w:val="005B010A"/>
    <w:rsid w:val="005B049E"/>
    <w:rsid w:val="005B0700"/>
    <w:rsid w:val="005B102F"/>
    <w:rsid w:val="005B116F"/>
    <w:rsid w:val="005B2178"/>
    <w:rsid w:val="005B297D"/>
    <w:rsid w:val="005B3659"/>
    <w:rsid w:val="005B3902"/>
    <w:rsid w:val="005B3DA0"/>
    <w:rsid w:val="005B433F"/>
    <w:rsid w:val="005B43FE"/>
    <w:rsid w:val="005B45D9"/>
    <w:rsid w:val="005B4734"/>
    <w:rsid w:val="005B4A5D"/>
    <w:rsid w:val="005B4CF6"/>
    <w:rsid w:val="005B4FDA"/>
    <w:rsid w:val="005B5B7C"/>
    <w:rsid w:val="005B5BC4"/>
    <w:rsid w:val="005B6F8B"/>
    <w:rsid w:val="005B749C"/>
    <w:rsid w:val="005B74BB"/>
    <w:rsid w:val="005B7664"/>
    <w:rsid w:val="005B77A1"/>
    <w:rsid w:val="005B7A5F"/>
    <w:rsid w:val="005C0D13"/>
    <w:rsid w:val="005C0E57"/>
    <w:rsid w:val="005C12EE"/>
    <w:rsid w:val="005C4C95"/>
    <w:rsid w:val="005C4F4A"/>
    <w:rsid w:val="005C5807"/>
    <w:rsid w:val="005C5976"/>
    <w:rsid w:val="005C609D"/>
    <w:rsid w:val="005C6857"/>
    <w:rsid w:val="005C68B5"/>
    <w:rsid w:val="005C6A30"/>
    <w:rsid w:val="005C7885"/>
    <w:rsid w:val="005D0886"/>
    <w:rsid w:val="005D0FB4"/>
    <w:rsid w:val="005D167B"/>
    <w:rsid w:val="005D1A7E"/>
    <w:rsid w:val="005D1E92"/>
    <w:rsid w:val="005D226B"/>
    <w:rsid w:val="005D22CF"/>
    <w:rsid w:val="005D241B"/>
    <w:rsid w:val="005D4002"/>
    <w:rsid w:val="005D47D5"/>
    <w:rsid w:val="005D638F"/>
    <w:rsid w:val="005D6822"/>
    <w:rsid w:val="005D6ABB"/>
    <w:rsid w:val="005E0675"/>
    <w:rsid w:val="005E0D49"/>
    <w:rsid w:val="005E0FCB"/>
    <w:rsid w:val="005E148B"/>
    <w:rsid w:val="005E17CC"/>
    <w:rsid w:val="005E1F87"/>
    <w:rsid w:val="005E2E3B"/>
    <w:rsid w:val="005E2F40"/>
    <w:rsid w:val="005E34F0"/>
    <w:rsid w:val="005E3D46"/>
    <w:rsid w:val="005E417B"/>
    <w:rsid w:val="005E458E"/>
    <w:rsid w:val="005E46D0"/>
    <w:rsid w:val="005E4C26"/>
    <w:rsid w:val="005E5447"/>
    <w:rsid w:val="005E57C7"/>
    <w:rsid w:val="005E5A20"/>
    <w:rsid w:val="005E60A8"/>
    <w:rsid w:val="005E6790"/>
    <w:rsid w:val="005E67AD"/>
    <w:rsid w:val="005E6976"/>
    <w:rsid w:val="005E772F"/>
    <w:rsid w:val="005E7815"/>
    <w:rsid w:val="005F09EF"/>
    <w:rsid w:val="005F0BD6"/>
    <w:rsid w:val="005F0E68"/>
    <w:rsid w:val="005F142F"/>
    <w:rsid w:val="005F1BE3"/>
    <w:rsid w:val="005F2B99"/>
    <w:rsid w:val="005F2FF6"/>
    <w:rsid w:val="005F3A33"/>
    <w:rsid w:val="005F3B1C"/>
    <w:rsid w:val="005F49C7"/>
    <w:rsid w:val="005F5622"/>
    <w:rsid w:val="005F5A01"/>
    <w:rsid w:val="005F5DBA"/>
    <w:rsid w:val="005F7557"/>
    <w:rsid w:val="00600D88"/>
    <w:rsid w:val="00600E83"/>
    <w:rsid w:val="006020D7"/>
    <w:rsid w:val="006021F1"/>
    <w:rsid w:val="0060226D"/>
    <w:rsid w:val="00602EFF"/>
    <w:rsid w:val="0060380E"/>
    <w:rsid w:val="00603D7C"/>
    <w:rsid w:val="0060445A"/>
    <w:rsid w:val="006048E4"/>
    <w:rsid w:val="006056CF"/>
    <w:rsid w:val="0060577B"/>
    <w:rsid w:val="00605BDD"/>
    <w:rsid w:val="00605E7B"/>
    <w:rsid w:val="006075BA"/>
    <w:rsid w:val="00607B56"/>
    <w:rsid w:val="00607D2E"/>
    <w:rsid w:val="00607E68"/>
    <w:rsid w:val="00607EEF"/>
    <w:rsid w:val="0061008B"/>
    <w:rsid w:val="00610D9D"/>
    <w:rsid w:val="006110BD"/>
    <w:rsid w:val="006115EC"/>
    <w:rsid w:val="00611EB6"/>
    <w:rsid w:val="00612C7E"/>
    <w:rsid w:val="00612E4C"/>
    <w:rsid w:val="006132E7"/>
    <w:rsid w:val="006138E3"/>
    <w:rsid w:val="00613A93"/>
    <w:rsid w:val="0061487C"/>
    <w:rsid w:val="006154B4"/>
    <w:rsid w:val="0061584A"/>
    <w:rsid w:val="0061601B"/>
    <w:rsid w:val="00616670"/>
    <w:rsid w:val="00617BAB"/>
    <w:rsid w:val="0062145D"/>
    <w:rsid w:val="0062173E"/>
    <w:rsid w:val="00621FDB"/>
    <w:rsid w:val="00622BB1"/>
    <w:rsid w:val="00623151"/>
    <w:rsid w:val="0062338B"/>
    <w:rsid w:val="00623E55"/>
    <w:rsid w:val="006246EC"/>
    <w:rsid w:val="00625FC8"/>
    <w:rsid w:val="00630713"/>
    <w:rsid w:val="00631B61"/>
    <w:rsid w:val="0063209C"/>
    <w:rsid w:val="006323F4"/>
    <w:rsid w:val="00632F89"/>
    <w:rsid w:val="006332BA"/>
    <w:rsid w:val="006333E6"/>
    <w:rsid w:val="00633792"/>
    <w:rsid w:val="00633EE5"/>
    <w:rsid w:val="00634F75"/>
    <w:rsid w:val="0063516C"/>
    <w:rsid w:val="0063522D"/>
    <w:rsid w:val="00635B39"/>
    <w:rsid w:val="00636D7A"/>
    <w:rsid w:val="006372C0"/>
    <w:rsid w:val="0063794D"/>
    <w:rsid w:val="0063797E"/>
    <w:rsid w:val="00637F83"/>
    <w:rsid w:val="00641384"/>
    <w:rsid w:val="00641CE2"/>
    <w:rsid w:val="006427EC"/>
    <w:rsid w:val="00642834"/>
    <w:rsid w:val="00642F2B"/>
    <w:rsid w:val="00643E9A"/>
    <w:rsid w:val="00644E4D"/>
    <w:rsid w:val="00646131"/>
    <w:rsid w:val="006464F2"/>
    <w:rsid w:val="006467B1"/>
    <w:rsid w:val="006471D5"/>
    <w:rsid w:val="0065006A"/>
    <w:rsid w:val="00650200"/>
    <w:rsid w:val="006505E3"/>
    <w:rsid w:val="00650A59"/>
    <w:rsid w:val="00651003"/>
    <w:rsid w:val="006512B6"/>
    <w:rsid w:val="00651D8F"/>
    <w:rsid w:val="00652030"/>
    <w:rsid w:val="0065231B"/>
    <w:rsid w:val="006526AF"/>
    <w:rsid w:val="00653001"/>
    <w:rsid w:val="006531A1"/>
    <w:rsid w:val="006538F9"/>
    <w:rsid w:val="00654E00"/>
    <w:rsid w:val="006555AE"/>
    <w:rsid w:val="00655BE0"/>
    <w:rsid w:val="00656C07"/>
    <w:rsid w:val="00656F51"/>
    <w:rsid w:val="00657B5A"/>
    <w:rsid w:val="00657F1D"/>
    <w:rsid w:val="00663B81"/>
    <w:rsid w:val="006641A7"/>
    <w:rsid w:val="006652B1"/>
    <w:rsid w:val="00665C9C"/>
    <w:rsid w:val="006662DE"/>
    <w:rsid w:val="00666D89"/>
    <w:rsid w:val="006670AC"/>
    <w:rsid w:val="006705A2"/>
    <w:rsid w:val="0067088E"/>
    <w:rsid w:val="00670D26"/>
    <w:rsid w:val="006710C5"/>
    <w:rsid w:val="00671536"/>
    <w:rsid w:val="00671B27"/>
    <w:rsid w:val="00672951"/>
    <w:rsid w:val="006737B9"/>
    <w:rsid w:val="00673A6D"/>
    <w:rsid w:val="006749F6"/>
    <w:rsid w:val="00675B02"/>
    <w:rsid w:val="0067629F"/>
    <w:rsid w:val="00676396"/>
    <w:rsid w:val="006765C2"/>
    <w:rsid w:val="00676CC7"/>
    <w:rsid w:val="006778F8"/>
    <w:rsid w:val="00677B34"/>
    <w:rsid w:val="00677D1E"/>
    <w:rsid w:val="006806FE"/>
    <w:rsid w:val="00680A5B"/>
    <w:rsid w:val="00681A83"/>
    <w:rsid w:val="006823B5"/>
    <w:rsid w:val="00682551"/>
    <w:rsid w:val="00683A81"/>
    <w:rsid w:val="00684A88"/>
    <w:rsid w:val="00684B2F"/>
    <w:rsid w:val="0068525C"/>
    <w:rsid w:val="0068557E"/>
    <w:rsid w:val="00686775"/>
    <w:rsid w:val="00686DBD"/>
    <w:rsid w:val="00687439"/>
    <w:rsid w:val="006876DA"/>
    <w:rsid w:val="00687840"/>
    <w:rsid w:val="00687B60"/>
    <w:rsid w:val="00687C9E"/>
    <w:rsid w:val="0069021C"/>
    <w:rsid w:val="00690255"/>
    <w:rsid w:val="00690BA6"/>
    <w:rsid w:val="00691F51"/>
    <w:rsid w:val="006926D9"/>
    <w:rsid w:val="00695179"/>
    <w:rsid w:val="006951CF"/>
    <w:rsid w:val="00695234"/>
    <w:rsid w:val="00695414"/>
    <w:rsid w:val="006956E7"/>
    <w:rsid w:val="00695A22"/>
    <w:rsid w:val="00695E1B"/>
    <w:rsid w:val="00696826"/>
    <w:rsid w:val="006968AF"/>
    <w:rsid w:val="0069695C"/>
    <w:rsid w:val="00696F1C"/>
    <w:rsid w:val="00697D06"/>
    <w:rsid w:val="006A0A4D"/>
    <w:rsid w:val="006A1ADE"/>
    <w:rsid w:val="006A26AB"/>
    <w:rsid w:val="006A27C7"/>
    <w:rsid w:val="006A3600"/>
    <w:rsid w:val="006A3965"/>
    <w:rsid w:val="006A49D0"/>
    <w:rsid w:val="006A532A"/>
    <w:rsid w:val="006A5DC1"/>
    <w:rsid w:val="006A5DDC"/>
    <w:rsid w:val="006A6413"/>
    <w:rsid w:val="006A6484"/>
    <w:rsid w:val="006A6997"/>
    <w:rsid w:val="006A7BC1"/>
    <w:rsid w:val="006A7E5B"/>
    <w:rsid w:val="006B01DE"/>
    <w:rsid w:val="006B03E4"/>
    <w:rsid w:val="006B0471"/>
    <w:rsid w:val="006B067C"/>
    <w:rsid w:val="006B0827"/>
    <w:rsid w:val="006B0CDE"/>
    <w:rsid w:val="006B1014"/>
    <w:rsid w:val="006B1173"/>
    <w:rsid w:val="006B13AF"/>
    <w:rsid w:val="006B1736"/>
    <w:rsid w:val="006B1A7D"/>
    <w:rsid w:val="006B2350"/>
    <w:rsid w:val="006B2715"/>
    <w:rsid w:val="006B2CD9"/>
    <w:rsid w:val="006B2E4F"/>
    <w:rsid w:val="006B31EB"/>
    <w:rsid w:val="006B3958"/>
    <w:rsid w:val="006B39D7"/>
    <w:rsid w:val="006B4825"/>
    <w:rsid w:val="006B4F37"/>
    <w:rsid w:val="006B57A7"/>
    <w:rsid w:val="006B5B25"/>
    <w:rsid w:val="006B5EB0"/>
    <w:rsid w:val="006B6035"/>
    <w:rsid w:val="006B65D3"/>
    <w:rsid w:val="006B7011"/>
    <w:rsid w:val="006C0338"/>
    <w:rsid w:val="006C03BA"/>
    <w:rsid w:val="006C03F7"/>
    <w:rsid w:val="006C0CB8"/>
    <w:rsid w:val="006C0E68"/>
    <w:rsid w:val="006C1E70"/>
    <w:rsid w:val="006C2B30"/>
    <w:rsid w:val="006C2DDF"/>
    <w:rsid w:val="006C2DE7"/>
    <w:rsid w:val="006C2F3F"/>
    <w:rsid w:val="006C3162"/>
    <w:rsid w:val="006C347A"/>
    <w:rsid w:val="006C36F9"/>
    <w:rsid w:val="006C3D6B"/>
    <w:rsid w:val="006C483E"/>
    <w:rsid w:val="006C49ED"/>
    <w:rsid w:val="006C5D0C"/>
    <w:rsid w:val="006C5F2F"/>
    <w:rsid w:val="006C61A2"/>
    <w:rsid w:val="006C68C5"/>
    <w:rsid w:val="006C6B99"/>
    <w:rsid w:val="006C7B8B"/>
    <w:rsid w:val="006C7CEE"/>
    <w:rsid w:val="006C7F1A"/>
    <w:rsid w:val="006D02B2"/>
    <w:rsid w:val="006D0490"/>
    <w:rsid w:val="006D0808"/>
    <w:rsid w:val="006D0E6A"/>
    <w:rsid w:val="006D14BB"/>
    <w:rsid w:val="006D14DB"/>
    <w:rsid w:val="006D1A72"/>
    <w:rsid w:val="006D1CE4"/>
    <w:rsid w:val="006D2341"/>
    <w:rsid w:val="006D25A1"/>
    <w:rsid w:val="006D2EF7"/>
    <w:rsid w:val="006D3A51"/>
    <w:rsid w:val="006D40DC"/>
    <w:rsid w:val="006D5B61"/>
    <w:rsid w:val="006D5DEF"/>
    <w:rsid w:val="006D61DD"/>
    <w:rsid w:val="006D62AF"/>
    <w:rsid w:val="006D64F5"/>
    <w:rsid w:val="006D65AC"/>
    <w:rsid w:val="006D6DFF"/>
    <w:rsid w:val="006D76D2"/>
    <w:rsid w:val="006D7900"/>
    <w:rsid w:val="006D7EF7"/>
    <w:rsid w:val="006E041D"/>
    <w:rsid w:val="006E09DA"/>
    <w:rsid w:val="006E0DE2"/>
    <w:rsid w:val="006E19A5"/>
    <w:rsid w:val="006E1D46"/>
    <w:rsid w:val="006E2FDE"/>
    <w:rsid w:val="006E375C"/>
    <w:rsid w:val="006E3938"/>
    <w:rsid w:val="006E3BCB"/>
    <w:rsid w:val="006E3F62"/>
    <w:rsid w:val="006E445E"/>
    <w:rsid w:val="006E4EF8"/>
    <w:rsid w:val="006E5676"/>
    <w:rsid w:val="006E6CA3"/>
    <w:rsid w:val="006E6D9F"/>
    <w:rsid w:val="006E7344"/>
    <w:rsid w:val="006F0356"/>
    <w:rsid w:val="006F051C"/>
    <w:rsid w:val="006F0A40"/>
    <w:rsid w:val="006F0CB0"/>
    <w:rsid w:val="006F1D81"/>
    <w:rsid w:val="006F23BC"/>
    <w:rsid w:val="006F2607"/>
    <w:rsid w:val="006F49C7"/>
    <w:rsid w:val="006F5631"/>
    <w:rsid w:val="006F716B"/>
    <w:rsid w:val="006F76EB"/>
    <w:rsid w:val="006F7C3D"/>
    <w:rsid w:val="006F7D49"/>
    <w:rsid w:val="0070043B"/>
    <w:rsid w:val="0070067F"/>
    <w:rsid w:val="00700A65"/>
    <w:rsid w:val="00700DCC"/>
    <w:rsid w:val="00702103"/>
    <w:rsid w:val="00702E0C"/>
    <w:rsid w:val="0070354F"/>
    <w:rsid w:val="0070534A"/>
    <w:rsid w:val="00705A64"/>
    <w:rsid w:val="00705B95"/>
    <w:rsid w:val="00706145"/>
    <w:rsid w:val="007061B7"/>
    <w:rsid w:val="00706D0E"/>
    <w:rsid w:val="0070755B"/>
    <w:rsid w:val="00707B27"/>
    <w:rsid w:val="00707D94"/>
    <w:rsid w:val="00710B5C"/>
    <w:rsid w:val="00711147"/>
    <w:rsid w:val="007113C4"/>
    <w:rsid w:val="00711756"/>
    <w:rsid w:val="00711C2B"/>
    <w:rsid w:val="00712C31"/>
    <w:rsid w:val="00712F20"/>
    <w:rsid w:val="007132C8"/>
    <w:rsid w:val="0071397E"/>
    <w:rsid w:val="007139DE"/>
    <w:rsid w:val="00713BA0"/>
    <w:rsid w:val="00714100"/>
    <w:rsid w:val="007145E7"/>
    <w:rsid w:val="00714702"/>
    <w:rsid w:val="00714725"/>
    <w:rsid w:val="00715124"/>
    <w:rsid w:val="007152A2"/>
    <w:rsid w:val="00715FB4"/>
    <w:rsid w:val="0071671E"/>
    <w:rsid w:val="007168FA"/>
    <w:rsid w:val="00717241"/>
    <w:rsid w:val="0071744D"/>
    <w:rsid w:val="0071768C"/>
    <w:rsid w:val="00717C9D"/>
    <w:rsid w:val="00720E3D"/>
    <w:rsid w:val="00721047"/>
    <w:rsid w:val="00721410"/>
    <w:rsid w:val="00721701"/>
    <w:rsid w:val="00721831"/>
    <w:rsid w:val="00722080"/>
    <w:rsid w:val="00722857"/>
    <w:rsid w:val="007231FE"/>
    <w:rsid w:val="007239B0"/>
    <w:rsid w:val="00724420"/>
    <w:rsid w:val="007248CE"/>
    <w:rsid w:val="00724922"/>
    <w:rsid w:val="0072493A"/>
    <w:rsid w:val="00724940"/>
    <w:rsid w:val="0072539C"/>
    <w:rsid w:val="007266BA"/>
    <w:rsid w:val="0072732B"/>
    <w:rsid w:val="00730AF8"/>
    <w:rsid w:val="00731B81"/>
    <w:rsid w:val="0073261F"/>
    <w:rsid w:val="00733241"/>
    <w:rsid w:val="00733EE0"/>
    <w:rsid w:val="00734222"/>
    <w:rsid w:val="00734D88"/>
    <w:rsid w:val="007366AF"/>
    <w:rsid w:val="00737031"/>
    <w:rsid w:val="00737586"/>
    <w:rsid w:val="007375BE"/>
    <w:rsid w:val="007379AC"/>
    <w:rsid w:val="0074076C"/>
    <w:rsid w:val="0074097F"/>
    <w:rsid w:val="00740C27"/>
    <w:rsid w:val="00740DC1"/>
    <w:rsid w:val="00740E22"/>
    <w:rsid w:val="00741359"/>
    <w:rsid w:val="007423AB"/>
    <w:rsid w:val="0074458D"/>
    <w:rsid w:val="00744876"/>
    <w:rsid w:val="00745330"/>
    <w:rsid w:val="00745AC6"/>
    <w:rsid w:val="00745E61"/>
    <w:rsid w:val="00745E80"/>
    <w:rsid w:val="00745F59"/>
    <w:rsid w:val="00747CFA"/>
    <w:rsid w:val="00747D96"/>
    <w:rsid w:val="00750396"/>
    <w:rsid w:val="00750511"/>
    <w:rsid w:val="00750658"/>
    <w:rsid w:val="00751A0F"/>
    <w:rsid w:val="00751BA9"/>
    <w:rsid w:val="00751C8B"/>
    <w:rsid w:val="00752059"/>
    <w:rsid w:val="00752421"/>
    <w:rsid w:val="007526EF"/>
    <w:rsid w:val="007534DA"/>
    <w:rsid w:val="00753A27"/>
    <w:rsid w:val="007541E5"/>
    <w:rsid w:val="0075473D"/>
    <w:rsid w:val="00754AF1"/>
    <w:rsid w:val="00754F5C"/>
    <w:rsid w:val="00755A97"/>
    <w:rsid w:val="0075600C"/>
    <w:rsid w:val="00756A66"/>
    <w:rsid w:val="00757136"/>
    <w:rsid w:val="007606A3"/>
    <w:rsid w:val="0076135C"/>
    <w:rsid w:val="00761C37"/>
    <w:rsid w:val="0076251E"/>
    <w:rsid w:val="007627BB"/>
    <w:rsid w:val="00762B26"/>
    <w:rsid w:val="00762ECF"/>
    <w:rsid w:val="007630BA"/>
    <w:rsid w:val="00763128"/>
    <w:rsid w:val="00764366"/>
    <w:rsid w:val="00764547"/>
    <w:rsid w:val="0076459E"/>
    <w:rsid w:val="0076497C"/>
    <w:rsid w:val="00764F79"/>
    <w:rsid w:val="00765793"/>
    <w:rsid w:val="0076688C"/>
    <w:rsid w:val="00766A2C"/>
    <w:rsid w:val="00767C75"/>
    <w:rsid w:val="00767D04"/>
    <w:rsid w:val="00770BEC"/>
    <w:rsid w:val="00770DF7"/>
    <w:rsid w:val="00771265"/>
    <w:rsid w:val="00772215"/>
    <w:rsid w:val="00772402"/>
    <w:rsid w:val="007729D8"/>
    <w:rsid w:val="00772BA2"/>
    <w:rsid w:val="00772CD2"/>
    <w:rsid w:val="007732B3"/>
    <w:rsid w:val="0077337C"/>
    <w:rsid w:val="007738BE"/>
    <w:rsid w:val="00774631"/>
    <w:rsid w:val="00775563"/>
    <w:rsid w:val="00775CBE"/>
    <w:rsid w:val="0077681B"/>
    <w:rsid w:val="0077726C"/>
    <w:rsid w:val="00777413"/>
    <w:rsid w:val="00777D39"/>
    <w:rsid w:val="0078041D"/>
    <w:rsid w:val="0078146B"/>
    <w:rsid w:val="00782DEE"/>
    <w:rsid w:val="0078300F"/>
    <w:rsid w:val="0078317A"/>
    <w:rsid w:val="007837EE"/>
    <w:rsid w:val="00784628"/>
    <w:rsid w:val="00784CD6"/>
    <w:rsid w:val="00785B01"/>
    <w:rsid w:val="00787515"/>
    <w:rsid w:val="0079082C"/>
    <w:rsid w:val="0079126F"/>
    <w:rsid w:val="00791481"/>
    <w:rsid w:val="00791C82"/>
    <w:rsid w:val="00791DEE"/>
    <w:rsid w:val="007922D2"/>
    <w:rsid w:val="007936A8"/>
    <w:rsid w:val="00794044"/>
    <w:rsid w:val="00794083"/>
    <w:rsid w:val="00794145"/>
    <w:rsid w:val="00794D0F"/>
    <w:rsid w:val="007969B1"/>
    <w:rsid w:val="007969E8"/>
    <w:rsid w:val="007976F8"/>
    <w:rsid w:val="00797D7E"/>
    <w:rsid w:val="007A0326"/>
    <w:rsid w:val="007A06B9"/>
    <w:rsid w:val="007A07DC"/>
    <w:rsid w:val="007A0CB8"/>
    <w:rsid w:val="007A1246"/>
    <w:rsid w:val="007A1560"/>
    <w:rsid w:val="007A1710"/>
    <w:rsid w:val="007A183C"/>
    <w:rsid w:val="007A2434"/>
    <w:rsid w:val="007A2FA5"/>
    <w:rsid w:val="007A3C5F"/>
    <w:rsid w:val="007A3E83"/>
    <w:rsid w:val="007A4254"/>
    <w:rsid w:val="007A47E1"/>
    <w:rsid w:val="007A4981"/>
    <w:rsid w:val="007A5992"/>
    <w:rsid w:val="007A5D40"/>
    <w:rsid w:val="007A63F6"/>
    <w:rsid w:val="007A6943"/>
    <w:rsid w:val="007A7AE1"/>
    <w:rsid w:val="007B007B"/>
    <w:rsid w:val="007B1122"/>
    <w:rsid w:val="007B1F00"/>
    <w:rsid w:val="007B221F"/>
    <w:rsid w:val="007B2428"/>
    <w:rsid w:val="007B3654"/>
    <w:rsid w:val="007B4806"/>
    <w:rsid w:val="007B4FBC"/>
    <w:rsid w:val="007B7138"/>
    <w:rsid w:val="007B73AA"/>
    <w:rsid w:val="007B770B"/>
    <w:rsid w:val="007B7735"/>
    <w:rsid w:val="007C0FEA"/>
    <w:rsid w:val="007C1079"/>
    <w:rsid w:val="007C13EF"/>
    <w:rsid w:val="007C210A"/>
    <w:rsid w:val="007C215A"/>
    <w:rsid w:val="007C218E"/>
    <w:rsid w:val="007C250F"/>
    <w:rsid w:val="007C32B8"/>
    <w:rsid w:val="007C38B3"/>
    <w:rsid w:val="007C4090"/>
    <w:rsid w:val="007C4A0F"/>
    <w:rsid w:val="007C50F0"/>
    <w:rsid w:val="007C538A"/>
    <w:rsid w:val="007C7229"/>
    <w:rsid w:val="007C7CD6"/>
    <w:rsid w:val="007D178C"/>
    <w:rsid w:val="007D1FA9"/>
    <w:rsid w:val="007D2344"/>
    <w:rsid w:val="007D271D"/>
    <w:rsid w:val="007D27D5"/>
    <w:rsid w:val="007D2D62"/>
    <w:rsid w:val="007D2ECC"/>
    <w:rsid w:val="007D2FF5"/>
    <w:rsid w:val="007D316D"/>
    <w:rsid w:val="007D3700"/>
    <w:rsid w:val="007D49E4"/>
    <w:rsid w:val="007D4DEF"/>
    <w:rsid w:val="007D5746"/>
    <w:rsid w:val="007D57AE"/>
    <w:rsid w:val="007E1CB9"/>
    <w:rsid w:val="007E1FF4"/>
    <w:rsid w:val="007E2A25"/>
    <w:rsid w:val="007E3B2E"/>
    <w:rsid w:val="007E47AE"/>
    <w:rsid w:val="007E5A57"/>
    <w:rsid w:val="007E5B79"/>
    <w:rsid w:val="007E616E"/>
    <w:rsid w:val="007E705A"/>
    <w:rsid w:val="007E7084"/>
    <w:rsid w:val="007E710D"/>
    <w:rsid w:val="007E72C5"/>
    <w:rsid w:val="007E7E1F"/>
    <w:rsid w:val="007F03DA"/>
    <w:rsid w:val="007F0734"/>
    <w:rsid w:val="007F1ADC"/>
    <w:rsid w:val="007F2CBA"/>
    <w:rsid w:val="007F4337"/>
    <w:rsid w:val="007F49AB"/>
    <w:rsid w:val="007F4C71"/>
    <w:rsid w:val="007F4FCB"/>
    <w:rsid w:val="007F549E"/>
    <w:rsid w:val="007F5697"/>
    <w:rsid w:val="007F5FBD"/>
    <w:rsid w:val="007F6393"/>
    <w:rsid w:val="007F707F"/>
    <w:rsid w:val="007F75D0"/>
    <w:rsid w:val="007F782C"/>
    <w:rsid w:val="007F7F1F"/>
    <w:rsid w:val="0080007B"/>
    <w:rsid w:val="0080079B"/>
    <w:rsid w:val="00800B1B"/>
    <w:rsid w:val="008010F6"/>
    <w:rsid w:val="008013B3"/>
    <w:rsid w:val="00801B4E"/>
    <w:rsid w:val="00801B6B"/>
    <w:rsid w:val="00801F5B"/>
    <w:rsid w:val="0080375D"/>
    <w:rsid w:val="00803D18"/>
    <w:rsid w:val="00804A59"/>
    <w:rsid w:val="00804FDF"/>
    <w:rsid w:val="0080523A"/>
    <w:rsid w:val="008060B4"/>
    <w:rsid w:val="00807960"/>
    <w:rsid w:val="008104BA"/>
    <w:rsid w:val="00810B93"/>
    <w:rsid w:val="00810BB2"/>
    <w:rsid w:val="00810BC6"/>
    <w:rsid w:val="00810CCE"/>
    <w:rsid w:val="0081141C"/>
    <w:rsid w:val="00811E21"/>
    <w:rsid w:val="00811F99"/>
    <w:rsid w:val="00812A07"/>
    <w:rsid w:val="0081319C"/>
    <w:rsid w:val="008135C6"/>
    <w:rsid w:val="00813BE3"/>
    <w:rsid w:val="0081487D"/>
    <w:rsid w:val="00814C08"/>
    <w:rsid w:val="00814E9E"/>
    <w:rsid w:val="00815A57"/>
    <w:rsid w:val="00815BA8"/>
    <w:rsid w:val="00816B61"/>
    <w:rsid w:val="00817AD9"/>
    <w:rsid w:val="008205D1"/>
    <w:rsid w:val="0082252D"/>
    <w:rsid w:val="00822DE3"/>
    <w:rsid w:val="008233B6"/>
    <w:rsid w:val="00823458"/>
    <w:rsid w:val="008237C6"/>
    <w:rsid w:val="00823B07"/>
    <w:rsid w:val="00824698"/>
    <w:rsid w:val="00824ACE"/>
    <w:rsid w:val="00824B01"/>
    <w:rsid w:val="00824FBA"/>
    <w:rsid w:val="0082560F"/>
    <w:rsid w:val="00826BA4"/>
    <w:rsid w:val="00826F55"/>
    <w:rsid w:val="00827527"/>
    <w:rsid w:val="008276C9"/>
    <w:rsid w:val="008301A5"/>
    <w:rsid w:val="0083036E"/>
    <w:rsid w:val="008307F3"/>
    <w:rsid w:val="00830982"/>
    <w:rsid w:val="0083123C"/>
    <w:rsid w:val="0083136E"/>
    <w:rsid w:val="00831D2F"/>
    <w:rsid w:val="00831E86"/>
    <w:rsid w:val="008327F9"/>
    <w:rsid w:val="00833DA2"/>
    <w:rsid w:val="0083469E"/>
    <w:rsid w:val="0083472D"/>
    <w:rsid w:val="00835225"/>
    <w:rsid w:val="00835372"/>
    <w:rsid w:val="00835FE6"/>
    <w:rsid w:val="0083624B"/>
    <w:rsid w:val="0083648C"/>
    <w:rsid w:val="00836C68"/>
    <w:rsid w:val="00837FA6"/>
    <w:rsid w:val="00842E08"/>
    <w:rsid w:val="00842EEC"/>
    <w:rsid w:val="008433D2"/>
    <w:rsid w:val="008438E4"/>
    <w:rsid w:val="008442A3"/>
    <w:rsid w:val="008442FA"/>
    <w:rsid w:val="008447DA"/>
    <w:rsid w:val="00844E65"/>
    <w:rsid w:val="00845093"/>
    <w:rsid w:val="00846AE0"/>
    <w:rsid w:val="00847A6D"/>
    <w:rsid w:val="00847E3A"/>
    <w:rsid w:val="00847EED"/>
    <w:rsid w:val="008509E9"/>
    <w:rsid w:val="00850CF9"/>
    <w:rsid w:val="0085126C"/>
    <w:rsid w:val="00851612"/>
    <w:rsid w:val="0085168E"/>
    <w:rsid w:val="008517E3"/>
    <w:rsid w:val="00851959"/>
    <w:rsid w:val="00851C80"/>
    <w:rsid w:val="00851CC2"/>
    <w:rsid w:val="00852524"/>
    <w:rsid w:val="008529C9"/>
    <w:rsid w:val="00852DD8"/>
    <w:rsid w:val="00853300"/>
    <w:rsid w:val="00853E50"/>
    <w:rsid w:val="00854632"/>
    <w:rsid w:val="00854A70"/>
    <w:rsid w:val="00854C0A"/>
    <w:rsid w:val="00854DB8"/>
    <w:rsid w:val="00854EBA"/>
    <w:rsid w:val="0085585F"/>
    <w:rsid w:val="00856941"/>
    <w:rsid w:val="00856953"/>
    <w:rsid w:val="00857062"/>
    <w:rsid w:val="00860048"/>
    <w:rsid w:val="008605E8"/>
    <w:rsid w:val="008610EC"/>
    <w:rsid w:val="0086134D"/>
    <w:rsid w:val="0086135B"/>
    <w:rsid w:val="008619B3"/>
    <w:rsid w:val="00862394"/>
    <w:rsid w:val="0086271E"/>
    <w:rsid w:val="0086290A"/>
    <w:rsid w:val="00863A2A"/>
    <w:rsid w:val="00863FA1"/>
    <w:rsid w:val="0086425A"/>
    <w:rsid w:val="0086429D"/>
    <w:rsid w:val="0086483B"/>
    <w:rsid w:val="00864DA7"/>
    <w:rsid w:val="00865008"/>
    <w:rsid w:val="0086572D"/>
    <w:rsid w:val="008657A1"/>
    <w:rsid w:val="00865CAA"/>
    <w:rsid w:val="00866C91"/>
    <w:rsid w:val="00867399"/>
    <w:rsid w:val="00867C47"/>
    <w:rsid w:val="00870031"/>
    <w:rsid w:val="00870C9C"/>
    <w:rsid w:val="00872AF9"/>
    <w:rsid w:val="008734E3"/>
    <w:rsid w:val="00873699"/>
    <w:rsid w:val="00873BC6"/>
    <w:rsid w:val="0087404E"/>
    <w:rsid w:val="0087407C"/>
    <w:rsid w:val="0087470C"/>
    <w:rsid w:val="0087493C"/>
    <w:rsid w:val="0087494C"/>
    <w:rsid w:val="00874DB8"/>
    <w:rsid w:val="00876078"/>
    <w:rsid w:val="00876589"/>
    <w:rsid w:val="0087666D"/>
    <w:rsid w:val="008769EF"/>
    <w:rsid w:val="00877880"/>
    <w:rsid w:val="00881EC0"/>
    <w:rsid w:val="00883308"/>
    <w:rsid w:val="008837EA"/>
    <w:rsid w:val="0088399C"/>
    <w:rsid w:val="00883F59"/>
    <w:rsid w:val="00884513"/>
    <w:rsid w:val="008853AE"/>
    <w:rsid w:val="00885C09"/>
    <w:rsid w:val="008873BF"/>
    <w:rsid w:val="008876DB"/>
    <w:rsid w:val="00887798"/>
    <w:rsid w:val="00887CE6"/>
    <w:rsid w:val="00887D3C"/>
    <w:rsid w:val="008907B1"/>
    <w:rsid w:val="00890B0D"/>
    <w:rsid w:val="00890D4E"/>
    <w:rsid w:val="00891919"/>
    <w:rsid w:val="00891C47"/>
    <w:rsid w:val="00892434"/>
    <w:rsid w:val="00893312"/>
    <w:rsid w:val="00893863"/>
    <w:rsid w:val="00893CA9"/>
    <w:rsid w:val="008950AD"/>
    <w:rsid w:val="0089526F"/>
    <w:rsid w:val="00895AB2"/>
    <w:rsid w:val="0089656E"/>
    <w:rsid w:val="008A00DE"/>
    <w:rsid w:val="008A01E7"/>
    <w:rsid w:val="008A05A7"/>
    <w:rsid w:val="008A0D4C"/>
    <w:rsid w:val="008A230C"/>
    <w:rsid w:val="008A2805"/>
    <w:rsid w:val="008A2B84"/>
    <w:rsid w:val="008A2C82"/>
    <w:rsid w:val="008A3550"/>
    <w:rsid w:val="008A39D6"/>
    <w:rsid w:val="008A48F4"/>
    <w:rsid w:val="008A5C86"/>
    <w:rsid w:val="008A66AA"/>
    <w:rsid w:val="008A69CC"/>
    <w:rsid w:val="008A69F5"/>
    <w:rsid w:val="008A7477"/>
    <w:rsid w:val="008A7D68"/>
    <w:rsid w:val="008B0C32"/>
    <w:rsid w:val="008B151F"/>
    <w:rsid w:val="008B215B"/>
    <w:rsid w:val="008B26D0"/>
    <w:rsid w:val="008B2AFD"/>
    <w:rsid w:val="008B2E69"/>
    <w:rsid w:val="008B350B"/>
    <w:rsid w:val="008B3A99"/>
    <w:rsid w:val="008B44E4"/>
    <w:rsid w:val="008B5008"/>
    <w:rsid w:val="008B52E3"/>
    <w:rsid w:val="008B5C03"/>
    <w:rsid w:val="008B5EC3"/>
    <w:rsid w:val="008B6784"/>
    <w:rsid w:val="008B68CD"/>
    <w:rsid w:val="008B7234"/>
    <w:rsid w:val="008B73BC"/>
    <w:rsid w:val="008B73C2"/>
    <w:rsid w:val="008B761D"/>
    <w:rsid w:val="008B7A71"/>
    <w:rsid w:val="008C02DE"/>
    <w:rsid w:val="008C07F8"/>
    <w:rsid w:val="008C174D"/>
    <w:rsid w:val="008C1DAA"/>
    <w:rsid w:val="008C2FFF"/>
    <w:rsid w:val="008C358D"/>
    <w:rsid w:val="008C3832"/>
    <w:rsid w:val="008C38D0"/>
    <w:rsid w:val="008C3DAC"/>
    <w:rsid w:val="008C57F1"/>
    <w:rsid w:val="008C5E85"/>
    <w:rsid w:val="008C5F71"/>
    <w:rsid w:val="008C63EA"/>
    <w:rsid w:val="008C6BAB"/>
    <w:rsid w:val="008C6F26"/>
    <w:rsid w:val="008C7179"/>
    <w:rsid w:val="008C73DD"/>
    <w:rsid w:val="008C7536"/>
    <w:rsid w:val="008C7761"/>
    <w:rsid w:val="008C78F2"/>
    <w:rsid w:val="008C7F87"/>
    <w:rsid w:val="008D0581"/>
    <w:rsid w:val="008D0BC1"/>
    <w:rsid w:val="008D1368"/>
    <w:rsid w:val="008D16D5"/>
    <w:rsid w:val="008D1BDB"/>
    <w:rsid w:val="008D2109"/>
    <w:rsid w:val="008D25B5"/>
    <w:rsid w:val="008D25EC"/>
    <w:rsid w:val="008D2A88"/>
    <w:rsid w:val="008D35C0"/>
    <w:rsid w:val="008D4627"/>
    <w:rsid w:val="008D4696"/>
    <w:rsid w:val="008D473B"/>
    <w:rsid w:val="008D4982"/>
    <w:rsid w:val="008D615F"/>
    <w:rsid w:val="008D6218"/>
    <w:rsid w:val="008D757C"/>
    <w:rsid w:val="008D771D"/>
    <w:rsid w:val="008D7FC3"/>
    <w:rsid w:val="008E0601"/>
    <w:rsid w:val="008E1024"/>
    <w:rsid w:val="008E23B6"/>
    <w:rsid w:val="008E336F"/>
    <w:rsid w:val="008E3450"/>
    <w:rsid w:val="008E3667"/>
    <w:rsid w:val="008E39A6"/>
    <w:rsid w:val="008E3F42"/>
    <w:rsid w:val="008E40FA"/>
    <w:rsid w:val="008E434B"/>
    <w:rsid w:val="008E4370"/>
    <w:rsid w:val="008E475D"/>
    <w:rsid w:val="008E47A4"/>
    <w:rsid w:val="008E5238"/>
    <w:rsid w:val="008E531F"/>
    <w:rsid w:val="008E5F91"/>
    <w:rsid w:val="008E5FF8"/>
    <w:rsid w:val="008E6105"/>
    <w:rsid w:val="008E6403"/>
    <w:rsid w:val="008E6545"/>
    <w:rsid w:val="008E6D48"/>
    <w:rsid w:val="008E73C9"/>
    <w:rsid w:val="008F03ED"/>
    <w:rsid w:val="008F0943"/>
    <w:rsid w:val="008F157E"/>
    <w:rsid w:val="008F2497"/>
    <w:rsid w:val="008F2EF0"/>
    <w:rsid w:val="008F46A5"/>
    <w:rsid w:val="008F4855"/>
    <w:rsid w:val="008F54A0"/>
    <w:rsid w:val="008F6195"/>
    <w:rsid w:val="008F63B5"/>
    <w:rsid w:val="00900135"/>
    <w:rsid w:val="00900C1D"/>
    <w:rsid w:val="00900C61"/>
    <w:rsid w:val="00901358"/>
    <w:rsid w:val="0090188F"/>
    <w:rsid w:val="00902960"/>
    <w:rsid w:val="009029BF"/>
    <w:rsid w:val="00902E69"/>
    <w:rsid w:val="0090306F"/>
    <w:rsid w:val="00903A0C"/>
    <w:rsid w:val="0090462A"/>
    <w:rsid w:val="00904764"/>
    <w:rsid w:val="00904E6D"/>
    <w:rsid w:val="00906198"/>
    <w:rsid w:val="00906826"/>
    <w:rsid w:val="00910C79"/>
    <w:rsid w:val="00911604"/>
    <w:rsid w:val="00911FF3"/>
    <w:rsid w:val="00912154"/>
    <w:rsid w:val="0091232F"/>
    <w:rsid w:val="00912C3D"/>
    <w:rsid w:val="00912C53"/>
    <w:rsid w:val="00912EDD"/>
    <w:rsid w:val="00912FED"/>
    <w:rsid w:val="0091394C"/>
    <w:rsid w:val="00915258"/>
    <w:rsid w:val="009155FD"/>
    <w:rsid w:val="0091583F"/>
    <w:rsid w:val="00916369"/>
    <w:rsid w:val="009165ED"/>
    <w:rsid w:val="0091679D"/>
    <w:rsid w:val="00916CC2"/>
    <w:rsid w:val="00917E80"/>
    <w:rsid w:val="009208B9"/>
    <w:rsid w:val="00920A58"/>
    <w:rsid w:val="00920CB3"/>
    <w:rsid w:val="00920D1B"/>
    <w:rsid w:val="00921842"/>
    <w:rsid w:val="00921DCB"/>
    <w:rsid w:val="00921F1A"/>
    <w:rsid w:val="00921F90"/>
    <w:rsid w:val="0092245E"/>
    <w:rsid w:val="009228C4"/>
    <w:rsid w:val="00922927"/>
    <w:rsid w:val="00923320"/>
    <w:rsid w:val="00923409"/>
    <w:rsid w:val="009240A1"/>
    <w:rsid w:val="009248AD"/>
    <w:rsid w:val="009249E0"/>
    <w:rsid w:val="009264DA"/>
    <w:rsid w:val="009264E7"/>
    <w:rsid w:val="00926606"/>
    <w:rsid w:val="00926785"/>
    <w:rsid w:val="00926EC7"/>
    <w:rsid w:val="009276E9"/>
    <w:rsid w:val="00927A53"/>
    <w:rsid w:val="00927DD8"/>
    <w:rsid w:val="00927F21"/>
    <w:rsid w:val="009307B4"/>
    <w:rsid w:val="00930EC0"/>
    <w:rsid w:val="00931264"/>
    <w:rsid w:val="009312D0"/>
    <w:rsid w:val="009328BB"/>
    <w:rsid w:val="0093294C"/>
    <w:rsid w:val="00934147"/>
    <w:rsid w:val="0093428D"/>
    <w:rsid w:val="00934662"/>
    <w:rsid w:val="009348D5"/>
    <w:rsid w:val="00934B94"/>
    <w:rsid w:val="00934C4B"/>
    <w:rsid w:val="00934D03"/>
    <w:rsid w:val="00934F99"/>
    <w:rsid w:val="009361B9"/>
    <w:rsid w:val="0093623F"/>
    <w:rsid w:val="009363B1"/>
    <w:rsid w:val="00936584"/>
    <w:rsid w:val="00936687"/>
    <w:rsid w:val="009366E2"/>
    <w:rsid w:val="00936D40"/>
    <w:rsid w:val="00937A4E"/>
    <w:rsid w:val="00940116"/>
    <w:rsid w:val="009411B1"/>
    <w:rsid w:val="00942006"/>
    <w:rsid w:val="00942526"/>
    <w:rsid w:val="00942C31"/>
    <w:rsid w:val="00942CBB"/>
    <w:rsid w:val="009447CD"/>
    <w:rsid w:val="00944F39"/>
    <w:rsid w:val="00945F6E"/>
    <w:rsid w:val="0094650B"/>
    <w:rsid w:val="009466DC"/>
    <w:rsid w:val="009467C4"/>
    <w:rsid w:val="009473E6"/>
    <w:rsid w:val="00947452"/>
    <w:rsid w:val="0094790F"/>
    <w:rsid w:val="00947BC5"/>
    <w:rsid w:val="00950534"/>
    <w:rsid w:val="00950545"/>
    <w:rsid w:val="00950A78"/>
    <w:rsid w:val="009512E8"/>
    <w:rsid w:val="00951ABD"/>
    <w:rsid w:val="00953009"/>
    <w:rsid w:val="009538B8"/>
    <w:rsid w:val="009547F0"/>
    <w:rsid w:val="00954A1F"/>
    <w:rsid w:val="00954EC0"/>
    <w:rsid w:val="00955092"/>
    <w:rsid w:val="009551FC"/>
    <w:rsid w:val="009566D8"/>
    <w:rsid w:val="00956A47"/>
    <w:rsid w:val="00956AA8"/>
    <w:rsid w:val="00956AEE"/>
    <w:rsid w:val="00956EB4"/>
    <w:rsid w:val="009606DB"/>
    <w:rsid w:val="009607AB"/>
    <w:rsid w:val="009609F7"/>
    <w:rsid w:val="00960E87"/>
    <w:rsid w:val="00961002"/>
    <w:rsid w:val="0096164A"/>
    <w:rsid w:val="00962837"/>
    <w:rsid w:val="00962BDF"/>
    <w:rsid w:val="009633AE"/>
    <w:rsid w:val="0096381A"/>
    <w:rsid w:val="009638A0"/>
    <w:rsid w:val="00965397"/>
    <w:rsid w:val="00965BF0"/>
    <w:rsid w:val="00965D89"/>
    <w:rsid w:val="00966A4C"/>
    <w:rsid w:val="009676BF"/>
    <w:rsid w:val="009703CD"/>
    <w:rsid w:val="0097066E"/>
    <w:rsid w:val="00970B55"/>
    <w:rsid w:val="00970E3F"/>
    <w:rsid w:val="00970E94"/>
    <w:rsid w:val="0097126B"/>
    <w:rsid w:val="00971441"/>
    <w:rsid w:val="00972688"/>
    <w:rsid w:val="00972DE5"/>
    <w:rsid w:val="0097322E"/>
    <w:rsid w:val="0097329F"/>
    <w:rsid w:val="0097436C"/>
    <w:rsid w:val="0097474A"/>
    <w:rsid w:val="00975671"/>
    <w:rsid w:val="009758C9"/>
    <w:rsid w:val="0097597C"/>
    <w:rsid w:val="00977AA0"/>
    <w:rsid w:val="00977C6B"/>
    <w:rsid w:val="00977E75"/>
    <w:rsid w:val="00977F55"/>
    <w:rsid w:val="00977F84"/>
    <w:rsid w:val="0098043A"/>
    <w:rsid w:val="00980899"/>
    <w:rsid w:val="0098097F"/>
    <w:rsid w:val="00980B49"/>
    <w:rsid w:val="009811C1"/>
    <w:rsid w:val="009814C3"/>
    <w:rsid w:val="0098233F"/>
    <w:rsid w:val="00984CD7"/>
    <w:rsid w:val="00986085"/>
    <w:rsid w:val="0098636E"/>
    <w:rsid w:val="009863F1"/>
    <w:rsid w:val="00987456"/>
    <w:rsid w:val="009879A4"/>
    <w:rsid w:val="0099009E"/>
    <w:rsid w:val="00990BC1"/>
    <w:rsid w:val="009919A1"/>
    <w:rsid w:val="0099204B"/>
    <w:rsid w:val="009920FC"/>
    <w:rsid w:val="009921A4"/>
    <w:rsid w:val="009929DC"/>
    <w:rsid w:val="00992C89"/>
    <w:rsid w:val="00992DD8"/>
    <w:rsid w:val="00993381"/>
    <w:rsid w:val="009940D4"/>
    <w:rsid w:val="00994E69"/>
    <w:rsid w:val="00995042"/>
    <w:rsid w:val="00995C47"/>
    <w:rsid w:val="00997AEF"/>
    <w:rsid w:val="00997F93"/>
    <w:rsid w:val="009A0CF8"/>
    <w:rsid w:val="009A2F52"/>
    <w:rsid w:val="009A4396"/>
    <w:rsid w:val="009A4833"/>
    <w:rsid w:val="009A4A58"/>
    <w:rsid w:val="009A5EBA"/>
    <w:rsid w:val="009A69E1"/>
    <w:rsid w:val="009A6F75"/>
    <w:rsid w:val="009B0158"/>
    <w:rsid w:val="009B01D5"/>
    <w:rsid w:val="009B096C"/>
    <w:rsid w:val="009B0B1B"/>
    <w:rsid w:val="009B1030"/>
    <w:rsid w:val="009B1EFB"/>
    <w:rsid w:val="009B202E"/>
    <w:rsid w:val="009B2178"/>
    <w:rsid w:val="009B2354"/>
    <w:rsid w:val="009B29EC"/>
    <w:rsid w:val="009B349A"/>
    <w:rsid w:val="009B3796"/>
    <w:rsid w:val="009B434D"/>
    <w:rsid w:val="009B46FB"/>
    <w:rsid w:val="009B49A5"/>
    <w:rsid w:val="009B4FF5"/>
    <w:rsid w:val="009B5029"/>
    <w:rsid w:val="009B5439"/>
    <w:rsid w:val="009B67E4"/>
    <w:rsid w:val="009B69F7"/>
    <w:rsid w:val="009B6A0B"/>
    <w:rsid w:val="009B6E2C"/>
    <w:rsid w:val="009B7127"/>
    <w:rsid w:val="009B782F"/>
    <w:rsid w:val="009C12BC"/>
    <w:rsid w:val="009C1E61"/>
    <w:rsid w:val="009C3E56"/>
    <w:rsid w:val="009C4593"/>
    <w:rsid w:val="009C460A"/>
    <w:rsid w:val="009C4884"/>
    <w:rsid w:val="009C4FE1"/>
    <w:rsid w:val="009C5C68"/>
    <w:rsid w:val="009C6019"/>
    <w:rsid w:val="009C6F8E"/>
    <w:rsid w:val="009C701A"/>
    <w:rsid w:val="009D2109"/>
    <w:rsid w:val="009D216C"/>
    <w:rsid w:val="009D24B7"/>
    <w:rsid w:val="009D2BA9"/>
    <w:rsid w:val="009D34BA"/>
    <w:rsid w:val="009D40F7"/>
    <w:rsid w:val="009D487C"/>
    <w:rsid w:val="009D4C01"/>
    <w:rsid w:val="009D655A"/>
    <w:rsid w:val="009D65FA"/>
    <w:rsid w:val="009D7600"/>
    <w:rsid w:val="009D7958"/>
    <w:rsid w:val="009D798F"/>
    <w:rsid w:val="009E0681"/>
    <w:rsid w:val="009E083D"/>
    <w:rsid w:val="009E3093"/>
    <w:rsid w:val="009E3526"/>
    <w:rsid w:val="009E3C08"/>
    <w:rsid w:val="009E40DD"/>
    <w:rsid w:val="009E4D64"/>
    <w:rsid w:val="009E5186"/>
    <w:rsid w:val="009E51D1"/>
    <w:rsid w:val="009E57B9"/>
    <w:rsid w:val="009E5939"/>
    <w:rsid w:val="009E62E2"/>
    <w:rsid w:val="009E6E59"/>
    <w:rsid w:val="009E7D9E"/>
    <w:rsid w:val="009F006C"/>
    <w:rsid w:val="009F03BC"/>
    <w:rsid w:val="009F0A43"/>
    <w:rsid w:val="009F116A"/>
    <w:rsid w:val="009F1A09"/>
    <w:rsid w:val="009F1C08"/>
    <w:rsid w:val="009F1FF2"/>
    <w:rsid w:val="009F4198"/>
    <w:rsid w:val="009F4E1D"/>
    <w:rsid w:val="009F4F6E"/>
    <w:rsid w:val="009F5F9B"/>
    <w:rsid w:val="009F6311"/>
    <w:rsid w:val="009F69D6"/>
    <w:rsid w:val="009F6C1E"/>
    <w:rsid w:val="009F6E0A"/>
    <w:rsid w:val="00A001A4"/>
    <w:rsid w:val="00A00704"/>
    <w:rsid w:val="00A009DE"/>
    <w:rsid w:val="00A01751"/>
    <w:rsid w:val="00A019B2"/>
    <w:rsid w:val="00A01AEC"/>
    <w:rsid w:val="00A01DC9"/>
    <w:rsid w:val="00A01FA7"/>
    <w:rsid w:val="00A029BE"/>
    <w:rsid w:val="00A036FF"/>
    <w:rsid w:val="00A043D6"/>
    <w:rsid w:val="00A0477D"/>
    <w:rsid w:val="00A04AF9"/>
    <w:rsid w:val="00A04D85"/>
    <w:rsid w:val="00A0670B"/>
    <w:rsid w:val="00A068BE"/>
    <w:rsid w:val="00A06AA3"/>
    <w:rsid w:val="00A06F41"/>
    <w:rsid w:val="00A06FD8"/>
    <w:rsid w:val="00A07520"/>
    <w:rsid w:val="00A07A50"/>
    <w:rsid w:val="00A07D6D"/>
    <w:rsid w:val="00A1056F"/>
    <w:rsid w:val="00A10EAF"/>
    <w:rsid w:val="00A1132C"/>
    <w:rsid w:val="00A11550"/>
    <w:rsid w:val="00A120E2"/>
    <w:rsid w:val="00A122E7"/>
    <w:rsid w:val="00A123C6"/>
    <w:rsid w:val="00A12AB9"/>
    <w:rsid w:val="00A12CC3"/>
    <w:rsid w:val="00A12D0F"/>
    <w:rsid w:val="00A136DC"/>
    <w:rsid w:val="00A13812"/>
    <w:rsid w:val="00A13AE1"/>
    <w:rsid w:val="00A143C0"/>
    <w:rsid w:val="00A14DFD"/>
    <w:rsid w:val="00A152B4"/>
    <w:rsid w:val="00A1556E"/>
    <w:rsid w:val="00A163BC"/>
    <w:rsid w:val="00A16A3F"/>
    <w:rsid w:val="00A20541"/>
    <w:rsid w:val="00A20740"/>
    <w:rsid w:val="00A2081B"/>
    <w:rsid w:val="00A2205E"/>
    <w:rsid w:val="00A220EE"/>
    <w:rsid w:val="00A2239A"/>
    <w:rsid w:val="00A22C83"/>
    <w:rsid w:val="00A2356E"/>
    <w:rsid w:val="00A23801"/>
    <w:rsid w:val="00A23850"/>
    <w:rsid w:val="00A2463F"/>
    <w:rsid w:val="00A2484A"/>
    <w:rsid w:val="00A2584B"/>
    <w:rsid w:val="00A25A5B"/>
    <w:rsid w:val="00A25B5D"/>
    <w:rsid w:val="00A266C2"/>
    <w:rsid w:val="00A26F29"/>
    <w:rsid w:val="00A275A2"/>
    <w:rsid w:val="00A27A31"/>
    <w:rsid w:val="00A27DEE"/>
    <w:rsid w:val="00A302DE"/>
    <w:rsid w:val="00A3037A"/>
    <w:rsid w:val="00A30563"/>
    <w:rsid w:val="00A3074D"/>
    <w:rsid w:val="00A30C4A"/>
    <w:rsid w:val="00A311B3"/>
    <w:rsid w:val="00A31D07"/>
    <w:rsid w:val="00A31D18"/>
    <w:rsid w:val="00A31F71"/>
    <w:rsid w:val="00A3227F"/>
    <w:rsid w:val="00A32639"/>
    <w:rsid w:val="00A32711"/>
    <w:rsid w:val="00A329EA"/>
    <w:rsid w:val="00A32B8D"/>
    <w:rsid w:val="00A3327E"/>
    <w:rsid w:val="00A344EB"/>
    <w:rsid w:val="00A355BB"/>
    <w:rsid w:val="00A35A5B"/>
    <w:rsid w:val="00A35BF4"/>
    <w:rsid w:val="00A35F4D"/>
    <w:rsid w:val="00A36457"/>
    <w:rsid w:val="00A3681D"/>
    <w:rsid w:val="00A368CB"/>
    <w:rsid w:val="00A37448"/>
    <w:rsid w:val="00A37659"/>
    <w:rsid w:val="00A37ED4"/>
    <w:rsid w:val="00A37F1D"/>
    <w:rsid w:val="00A4019F"/>
    <w:rsid w:val="00A40A0C"/>
    <w:rsid w:val="00A40D35"/>
    <w:rsid w:val="00A4177C"/>
    <w:rsid w:val="00A41B36"/>
    <w:rsid w:val="00A41D59"/>
    <w:rsid w:val="00A42487"/>
    <w:rsid w:val="00A42A2C"/>
    <w:rsid w:val="00A42B73"/>
    <w:rsid w:val="00A42F5F"/>
    <w:rsid w:val="00A4338C"/>
    <w:rsid w:val="00A437EA"/>
    <w:rsid w:val="00A4400F"/>
    <w:rsid w:val="00A44EF5"/>
    <w:rsid w:val="00A465FC"/>
    <w:rsid w:val="00A46604"/>
    <w:rsid w:val="00A46EFB"/>
    <w:rsid w:val="00A470C7"/>
    <w:rsid w:val="00A47B70"/>
    <w:rsid w:val="00A506DE"/>
    <w:rsid w:val="00A50790"/>
    <w:rsid w:val="00A50BB6"/>
    <w:rsid w:val="00A51914"/>
    <w:rsid w:val="00A51CF6"/>
    <w:rsid w:val="00A5225E"/>
    <w:rsid w:val="00A52672"/>
    <w:rsid w:val="00A53206"/>
    <w:rsid w:val="00A53636"/>
    <w:rsid w:val="00A547BB"/>
    <w:rsid w:val="00A54E08"/>
    <w:rsid w:val="00A5536D"/>
    <w:rsid w:val="00A55377"/>
    <w:rsid w:val="00A56A00"/>
    <w:rsid w:val="00A57C0A"/>
    <w:rsid w:val="00A60569"/>
    <w:rsid w:val="00A6233E"/>
    <w:rsid w:val="00A62F98"/>
    <w:rsid w:val="00A63387"/>
    <w:rsid w:val="00A633D9"/>
    <w:rsid w:val="00A639A7"/>
    <w:rsid w:val="00A6400E"/>
    <w:rsid w:val="00A64310"/>
    <w:rsid w:val="00A649FD"/>
    <w:rsid w:val="00A64D36"/>
    <w:rsid w:val="00A64D76"/>
    <w:rsid w:val="00A65012"/>
    <w:rsid w:val="00A65761"/>
    <w:rsid w:val="00A665DF"/>
    <w:rsid w:val="00A66B99"/>
    <w:rsid w:val="00A66BEA"/>
    <w:rsid w:val="00A67320"/>
    <w:rsid w:val="00A6750D"/>
    <w:rsid w:val="00A67845"/>
    <w:rsid w:val="00A700FB"/>
    <w:rsid w:val="00A7147D"/>
    <w:rsid w:val="00A71539"/>
    <w:rsid w:val="00A71613"/>
    <w:rsid w:val="00A71B24"/>
    <w:rsid w:val="00A72B16"/>
    <w:rsid w:val="00A72DC4"/>
    <w:rsid w:val="00A7334C"/>
    <w:rsid w:val="00A73C73"/>
    <w:rsid w:val="00A74E61"/>
    <w:rsid w:val="00A773A0"/>
    <w:rsid w:val="00A777D3"/>
    <w:rsid w:val="00A779DF"/>
    <w:rsid w:val="00A80711"/>
    <w:rsid w:val="00A8173F"/>
    <w:rsid w:val="00A820E0"/>
    <w:rsid w:val="00A82C13"/>
    <w:rsid w:val="00A82C22"/>
    <w:rsid w:val="00A82C47"/>
    <w:rsid w:val="00A830A2"/>
    <w:rsid w:val="00A836EB"/>
    <w:rsid w:val="00A8533B"/>
    <w:rsid w:val="00A85343"/>
    <w:rsid w:val="00A85B02"/>
    <w:rsid w:val="00A8606C"/>
    <w:rsid w:val="00A86371"/>
    <w:rsid w:val="00A87E9B"/>
    <w:rsid w:val="00A90387"/>
    <w:rsid w:val="00A906F7"/>
    <w:rsid w:val="00A90F06"/>
    <w:rsid w:val="00A91679"/>
    <w:rsid w:val="00A92007"/>
    <w:rsid w:val="00A9210A"/>
    <w:rsid w:val="00A923C7"/>
    <w:rsid w:val="00A92508"/>
    <w:rsid w:val="00A92FE9"/>
    <w:rsid w:val="00A9336D"/>
    <w:rsid w:val="00A93E81"/>
    <w:rsid w:val="00A94242"/>
    <w:rsid w:val="00A94D1C"/>
    <w:rsid w:val="00A9723C"/>
    <w:rsid w:val="00A9734C"/>
    <w:rsid w:val="00A97D07"/>
    <w:rsid w:val="00AA0660"/>
    <w:rsid w:val="00AA14E0"/>
    <w:rsid w:val="00AA174C"/>
    <w:rsid w:val="00AA2016"/>
    <w:rsid w:val="00AA23DF"/>
    <w:rsid w:val="00AA2829"/>
    <w:rsid w:val="00AA2A27"/>
    <w:rsid w:val="00AA2CEE"/>
    <w:rsid w:val="00AA395E"/>
    <w:rsid w:val="00AA3FB5"/>
    <w:rsid w:val="00AA4B77"/>
    <w:rsid w:val="00AA5052"/>
    <w:rsid w:val="00AA5F64"/>
    <w:rsid w:val="00AA6161"/>
    <w:rsid w:val="00AA6768"/>
    <w:rsid w:val="00AA6A0F"/>
    <w:rsid w:val="00AA6E92"/>
    <w:rsid w:val="00AA712D"/>
    <w:rsid w:val="00AA7AC2"/>
    <w:rsid w:val="00AB050D"/>
    <w:rsid w:val="00AB0A4E"/>
    <w:rsid w:val="00AB0B6D"/>
    <w:rsid w:val="00AB0EC9"/>
    <w:rsid w:val="00AB1793"/>
    <w:rsid w:val="00AB1AB4"/>
    <w:rsid w:val="00AB1F2F"/>
    <w:rsid w:val="00AB24AB"/>
    <w:rsid w:val="00AB299D"/>
    <w:rsid w:val="00AB45C8"/>
    <w:rsid w:val="00AB4D9D"/>
    <w:rsid w:val="00AB58A1"/>
    <w:rsid w:val="00AB5A8C"/>
    <w:rsid w:val="00AB66EA"/>
    <w:rsid w:val="00AB699D"/>
    <w:rsid w:val="00AB758A"/>
    <w:rsid w:val="00AC0456"/>
    <w:rsid w:val="00AC04E2"/>
    <w:rsid w:val="00AC04E8"/>
    <w:rsid w:val="00AC1506"/>
    <w:rsid w:val="00AC1A81"/>
    <w:rsid w:val="00AC28AB"/>
    <w:rsid w:val="00AC2C6C"/>
    <w:rsid w:val="00AC2D11"/>
    <w:rsid w:val="00AC3D1B"/>
    <w:rsid w:val="00AC4736"/>
    <w:rsid w:val="00AC4CB8"/>
    <w:rsid w:val="00AC4D09"/>
    <w:rsid w:val="00AC53CD"/>
    <w:rsid w:val="00AC572C"/>
    <w:rsid w:val="00AC5DAC"/>
    <w:rsid w:val="00AC5EDC"/>
    <w:rsid w:val="00AC6000"/>
    <w:rsid w:val="00AC6A6B"/>
    <w:rsid w:val="00AC6D2B"/>
    <w:rsid w:val="00AC701D"/>
    <w:rsid w:val="00AC712A"/>
    <w:rsid w:val="00AC71D1"/>
    <w:rsid w:val="00AC7546"/>
    <w:rsid w:val="00AC7F86"/>
    <w:rsid w:val="00AD007E"/>
    <w:rsid w:val="00AD0C2E"/>
    <w:rsid w:val="00AD1095"/>
    <w:rsid w:val="00AD133B"/>
    <w:rsid w:val="00AD163E"/>
    <w:rsid w:val="00AD194C"/>
    <w:rsid w:val="00AD2AF4"/>
    <w:rsid w:val="00AD2D06"/>
    <w:rsid w:val="00AD2D55"/>
    <w:rsid w:val="00AD38ED"/>
    <w:rsid w:val="00AD4D59"/>
    <w:rsid w:val="00AD5600"/>
    <w:rsid w:val="00AD5F92"/>
    <w:rsid w:val="00AD66C6"/>
    <w:rsid w:val="00AD67F9"/>
    <w:rsid w:val="00AD6CA3"/>
    <w:rsid w:val="00AD6EE1"/>
    <w:rsid w:val="00AD7EA9"/>
    <w:rsid w:val="00AE0072"/>
    <w:rsid w:val="00AE0DFC"/>
    <w:rsid w:val="00AE171E"/>
    <w:rsid w:val="00AE21DE"/>
    <w:rsid w:val="00AE2C65"/>
    <w:rsid w:val="00AE3D97"/>
    <w:rsid w:val="00AE3DD6"/>
    <w:rsid w:val="00AE4151"/>
    <w:rsid w:val="00AE4699"/>
    <w:rsid w:val="00AE4CFD"/>
    <w:rsid w:val="00AE5788"/>
    <w:rsid w:val="00AE586A"/>
    <w:rsid w:val="00AE5F88"/>
    <w:rsid w:val="00AE6855"/>
    <w:rsid w:val="00AE6C6B"/>
    <w:rsid w:val="00AE6E01"/>
    <w:rsid w:val="00AE6E31"/>
    <w:rsid w:val="00AE7312"/>
    <w:rsid w:val="00AE7549"/>
    <w:rsid w:val="00AE7843"/>
    <w:rsid w:val="00AF0704"/>
    <w:rsid w:val="00AF0D5E"/>
    <w:rsid w:val="00AF2CBE"/>
    <w:rsid w:val="00AF3495"/>
    <w:rsid w:val="00AF4923"/>
    <w:rsid w:val="00AF4CD6"/>
    <w:rsid w:val="00AF4E01"/>
    <w:rsid w:val="00AF5A6F"/>
    <w:rsid w:val="00AF612D"/>
    <w:rsid w:val="00AF6D26"/>
    <w:rsid w:val="00AF70B3"/>
    <w:rsid w:val="00AF760E"/>
    <w:rsid w:val="00AF782A"/>
    <w:rsid w:val="00AF795B"/>
    <w:rsid w:val="00AF7DFE"/>
    <w:rsid w:val="00B0082C"/>
    <w:rsid w:val="00B0095B"/>
    <w:rsid w:val="00B00987"/>
    <w:rsid w:val="00B00B48"/>
    <w:rsid w:val="00B00E73"/>
    <w:rsid w:val="00B00F14"/>
    <w:rsid w:val="00B02563"/>
    <w:rsid w:val="00B02DE9"/>
    <w:rsid w:val="00B035A2"/>
    <w:rsid w:val="00B03B97"/>
    <w:rsid w:val="00B04164"/>
    <w:rsid w:val="00B047AF"/>
    <w:rsid w:val="00B05D24"/>
    <w:rsid w:val="00B05FC5"/>
    <w:rsid w:val="00B05FE7"/>
    <w:rsid w:val="00B06AC9"/>
    <w:rsid w:val="00B06F35"/>
    <w:rsid w:val="00B070A7"/>
    <w:rsid w:val="00B077AE"/>
    <w:rsid w:val="00B10452"/>
    <w:rsid w:val="00B10D55"/>
    <w:rsid w:val="00B11B71"/>
    <w:rsid w:val="00B1208E"/>
    <w:rsid w:val="00B133E0"/>
    <w:rsid w:val="00B13539"/>
    <w:rsid w:val="00B137D9"/>
    <w:rsid w:val="00B13B95"/>
    <w:rsid w:val="00B13C64"/>
    <w:rsid w:val="00B15D1A"/>
    <w:rsid w:val="00B15E49"/>
    <w:rsid w:val="00B15E64"/>
    <w:rsid w:val="00B15FEE"/>
    <w:rsid w:val="00B16DA4"/>
    <w:rsid w:val="00B1700D"/>
    <w:rsid w:val="00B17480"/>
    <w:rsid w:val="00B20AB7"/>
    <w:rsid w:val="00B20DE4"/>
    <w:rsid w:val="00B212B7"/>
    <w:rsid w:val="00B219C8"/>
    <w:rsid w:val="00B222AF"/>
    <w:rsid w:val="00B22A4C"/>
    <w:rsid w:val="00B23A42"/>
    <w:rsid w:val="00B23DDF"/>
    <w:rsid w:val="00B24D48"/>
    <w:rsid w:val="00B2606A"/>
    <w:rsid w:val="00B26341"/>
    <w:rsid w:val="00B26AD3"/>
    <w:rsid w:val="00B26FC2"/>
    <w:rsid w:val="00B27200"/>
    <w:rsid w:val="00B274AD"/>
    <w:rsid w:val="00B27DFA"/>
    <w:rsid w:val="00B307F7"/>
    <w:rsid w:val="00B30AF7"/>
    <w:rsid w:val="00B313E2"/>
    <w:rsid w:val="00B3176E"/>
    <w:rsid w:val="00B318B3"/>
    <w:rsid w:val="00B32204"/>
    <w:rsid w:val="00B32A31"/>
    <w:rsid w:val="00B32DB1"/>
    <w:rsid w:val="00B33AAC"/>
    <w:rsid w:val="00B33C46"/>
    <w:rsid w:val="00B3422F"/>
    <w:rsid w:val="00B344F6"/>
    <w:rsid w:val="00B34758"/>
    <w:rsid w:val="00B35CAE"/>
    <w:rsid w:val="00B362DC"/>
    <w:rsid w:val="00B36A80"/>
    <w:rsid w:val="00B379FE"/>
    <w:rsid w:val="00B37D51"/>
    <w:rsid w:val="00B40122"/>
    <w:rsid w:val="00B406CE"/>
    <w:rsid w:val="00B408F6"/>
    <w:rsid w:val="00B40AEB"/>
    <w:rsid w:val="00B411E0"/>
    <w:rsid w:val="00B41576"/>
    <w:rsid w:val="00B41B02"/>
    <w:rsid w:val="00B41C43"/>
    <w:rsid w:val="00B420CD"/>
    <w:rsid w:val="00B420FB"/>
    <w:rsid w:val="00B42145"/>
    <w:rsid w:val="00B42B97"/>
    <w:rsid w:val="00B42DD8"/>
    <w:rsid w:val="00B4414F"/>
    <w:rsid w:val="00B447D8"/>
    <w:rsid w:val="00B452BD"/>
    <w:rsid w:val="00B45561"/>
    <w:rsid w:val="00B455A3"/>
    <w:rsid w:val="00B45D90"/>
    <w:rsid w:val="00B45FA7"/>
    <w:rsid w:val="00B469B5"/>
    <w:rsid w:val="00B469DF"/>
    <w:rsid w:val="00B46CA1"/>
    <w:rsid w:val="00B47BFB"/>
    <w:rsid w:val="00B50376"/>
    <w:rsid w:val="00B504DE"/>
    <w:rsid w:val="00B50AC0"/>
    <w:rsid w:val="00B5101A"/>
    <w:rsid w:val="00B5101D"/>
    <w:rsid w:val="00B52099"/>
    <w:rsid w:val="00B5353E"/>
    <w:rsid w:val="00B53C39"/>
    <w:rsid w:val="00B54488"/>
    <w:rsid w:val="00B551D6"/>
    <w:rsid w:val="00B5549E"/>
    <w:rsid w:val="00B55C7C"/>
    <w:rsid w:val="00B56BFE"/>
    <w:rsid w:val="00B56DAC"/>
    <w:rsid w:val="00B6101E"/>
    <w:rsid w:val="00B619EA"/>
    <w:rsid w:val="00B61A3D"/>
    <w:rsid w:val="00B63C02"/>
    <w:rsid w:val="00B649CF"/>
    <w:rsid w:val="00B64C5A"/>
    <w:rsid w:val="00B66965"/>
    <w:rsid w:val="00B66E79"/>
    <w:rsid w:val="00B673B7"/>
    <w:rsid w:val="00B677AB"/>
    <w:rsid w:val="00B67945"/>
    <w:rsid w:val="00B71892"/>
    <w:rsid w:val="00B71CAE"/>
    <w:rsid w:val="00B723BD"/>
    <w:rsid w:val="00B724D6"/>
    <w:rsid w:val="00B72B39"/>
    <w:rsid w:val="00B72C87"/>
    <w:rsid w:val="00B7328A"/>
    <w:rsid w:val="00B7375F"/>
    <w:rsid w:val="00B7587F"/>
    <w:rsid w:val="00B75C77"/>
    <w:rsid w:val="00B76927"/>
    <w:rsid w:val="00B77BEF"/>
    <w:rsid w:val="00B80374"/>
    <w:rsid w:val="00B80938"/>
    <w:rsid w:val="00B80D09"/>
    <w:rsid w:val="00B81B0A"/>
    <w:rsid w:val="00B81FA3"/>
    <w:rsid w:val="00B82289"/>
    <w:rsid w:val="00B822F8"/>
    <w:rsid w:val="00B82658"/>
    <w:rsid w:val="00B828DE"/>
    <w:rsid w:val="00B82B1A"/>
    <w:rsid w:val="00B8340E"/>
    <w:rsid w:val="00B835D2"/>
    <w:rsid w:val="00B83D28"/>
    <w:rsid w:val="00B84F67"/>
    <w:rsid w:val="00B85CEB"/>
    <w:rsid w:val="00B878C8"/>
    <w:rsid w:val="00B87BD8"/>
    <w:rsid w:val="00B90CF3"/>
    <w:rsid w:val="00B90D4A"/>
    <w:rsid w:val="00B91201"/>
    <w:rsid w:val="00B916D5"/>
    <w:rsid w:val="00B9180F"/>
    <w:rsid w:val="00B91A47"/>
    <w:rsid w:val="00B91EFD"/>
    <w:rsid w:val="00B92308"/>
    <w:rsid w:val="00B925EF"/>
    <w:rsid w:val="00B927B5"/>
    <w:rsid w:val="00B93268"/>
    <w:rsid w:val="00B9328D"/>
    <w:rsid w:val="00B93455"/>
    <w:rsid w:val="00B9354B"/>
    <w:rsid w:val="00B94A45"/>
    <w:rsid w:val="00B952A4"/>
    <w:rsid w:val="00B9583B"/>
    <w:rsid w:val="00B95EE7"/>
    <w:rsid w:val="00B960C4"/>
    <w:rsid w:val="00B9640E"/>
    <w:rsid w:val="00B96C2B"/>
    <w:rsid w:val="00B97BD7"/>
    <w:rsid w:val="00BA12BA"/>
    <w:rsid w:val="00BA1626"/>
    <w:rsid w:val="00BA1CE2"/>
    <w:rsid w:val="00BA25C2"/>
    <w:rsid w:val="00BA3121"/>
    <w:rsid w:val="00BA3636"/>
    <w:rsid w:val="00BA375F"/>
    <w:rsid w:val="00BA4EE0"/>
    <w:rsid w:val="00BA5093"/>
    <w:rsid w:val="00BA581B"/>
    <w:rsid w:val="00BA5FE3"/>
    <w:rsid w:val="00BA7CE0"/>
    <w:rsid w:val="00BA7DB1"/>
    <w:rsid w:val="00BB0515"/>
    <w:rsid w:val="00BB073E"/>
    <w:rsid w:val="00BB0942"/>
    <w:rsid w:val="00BB103B"/>
    <w:rsid w:val="00BB11B1"/>
    <w:rsid w:val="00BB1233"/>
    <w:rsid w:val="00BB1554"/>
    <w:rsid w:val="00BB1681"/>
    <w:rsid w:val="00BB19AF"/>
    <w:rsid w:val="00BB1AD0"/>
    <w:rsid w:val="00BB1C18"/>
    <w:rsid w:val="00BB29B7"/>
    <w:rsid w:val="00BB2D09"/>
    <w:rsid w:val="00BB30F3"/>
    <w:rsid w:val="00BB32DC"/>
    <w:rsid w:val="00BB4791"/>
    <w:rsid w:val="00BB53A6"/>
    <w:rsid w:val="00BB5749"/>
    <w:rsid w:val="00BB58FB"/>
    <w:rsid w:val="00BB61E0"/>
    <w:rsid w:val="00BB683C"/>
    <w:rsid w:val="00BB70F0"/>
    <w:rsid w:val="00BB752D"/>
    <w:rsid w:val="00BB75D9"/>
    <w:rsid w:val="00BB7B02"/>
    <w:rsid w:val="00BB7C02"/>
    <w:rsid w:val="00BB7D9C"/>
    <w:rsid w:val="00BB7E8C"/>
    <w:rsid w:val="00BC085E"/>
    <w:rsid w:val="00BC150A"/>
    <w:rsid w:val="00BC159F"/>
    <w:rsid w:val="00BC1B32"/>
    <w:rsid w:val="00BC224A"/>
    <w:rsid w:val="00BC2513"/>
    <w:rsid w:val="00BC275D"/>
    <w:rsid w:val="00BC2FAC"/>
    <w:rsid w:val="00BC3009"/>
    <w:rsid w:val="00BC35B9"/>
    <w:rsid w:val="00BC39BB"/>
    <w:rsid w:val="00BC3A2B"/>
    <w:rsid w:val="00BC3B94"/>
    <w:rsid w:val="00BC5165"/>
    <w:rsid w:val="00BC53E3"/>
    <w:rsid w:val="00BC5D7B"/>
    <w:rsid w:val="00BC6B95"/>
    <w:rsid w:val="00BC712A"/>
    <w:rsid w:val="00BC7496"/>
    <w:rsid w:val="00BC7658"/>
    <w:rsid w:val="00BC7A01"/>
    <w:rsid w:val="00BD1211"/>
    <w:rsid w:val="00BD242C"/>
    <w:rsid w:val="00BD3201"/>
    <w:rsid w:val="00BD37BD"/>
    <w:rsid w:val="00BD3A01"/>
    <w:rsid w:val="00BD43F5"/>
    <w:rsid w:val="00BD487A"/>
    <w:rsid w:val="00BD4899"/>
    <w:rsid w:val="00BD556B"/>
    <w:rsid w:val="00BD5DE1"/>
    <w:rsid w:val="00BD60BB"/>
    <w:rsid w:val="00BD61AD"/>
    <w:rsid w:val="00BD6579"/>
    <w:rsid w:val="00BD6851"/>
    <w:rsid w:val="00BD6B9F"/>
    <w:rsid w:val="00BD7123"/>
    <w:rsid w:val="00BD77AB"/>
    <w:rsid w:val="00BD79F5"/>
    <w:rsid w:val="00BD7A2F"/>
    <w:rsid w:val="00BD7D0F"/>
    <w:rsid w:val="00BD7EBB"/>
    <w:rsid w:val="00BD7FDC"/>
    <w:rsid w:val="00BE116C"/>
    <w:rsid w:val="00BE1570"/>
    <w:rsid w:val="00BE1C0E"/>
    <w:rsid w:val="00BE22C1"/>
    <w:rsid w:val="00BE23D8"/>
    <w:rsid w:val="00BE2B6F"/>
    <w:rsid w:val="00BE3582"/>
    <w:rsid w:val="00BE3819"/>
    <w:rsid w:val="00BE3962"/>
    <w:rsid w:val="00BE404D"/>
    <w:rsid w:val="00BE67B4"/>
    <w:rsid w:val="00BE6BD4"/>
    <w:rsid w:val="00BE7418"/>
    <w:rsid w:val="00BE76E7"/>
    <w:rsid w:val="00BE7DC3"/>
    <w:rsid w:val="00BE7E75"/>
    <w:rsid w:val="00BF03B3"/>
    <w:rsid w:val="00BF15DF"/>
    <w:rsid w:val="00BF179C"/>
    <w:rsid w:val="00BF1EB2"/>
    <w:rsid w:val="00BF28C2"/>
    <w:rsid w:val="00BF2AA5"/>
    <w:rsid w:val="00BF3527"/>
    <w:rsid w:val="00BF359D"/>
    <w:rsid w:val="00BF3F06"/>
    <w:rsid w:val="00BF41C3"/>
    <w:rsid w:val="00BF46BA"/>
    <w:rsid w:val="00BF479C"/>
    <w:rsid w:val="00BF4E88"/>
    <w:rsid w:val="00BF53A4"/>
    <w:rsid w:val="00BF5C19"/>
    <w:rsid w:val="00BF61B6"/>
    <w:rsid w:val="00BF62F2"/>
    <w:rsid w:val="00BF74A1"/>
    <w:rsid w:val="00BF7B96"/>
    <w:rsid w:val="00BF7C26"/>
    <w:rsid w:val="00C00608"/>
    <w:rsid w:val="00C00747"/>
    <w:rsid w:val="00C00CD4"/>
    <w:rsid w:val="00C0132F"/>
    <w:rsid w:val="00C01EE7"/>
    <w:rsid w:val="00C02D88"/>
    <w:rsid w:val="00C04689"/>
    <w:rsid w:val="00C04B18"/>
    <w:rsid w:val="00C05689"/>
    <w:rsid w:val="00C05C30"/>
    <w:rsid w:val="00C063E7"/>
    <w:rsid w:val="00C073CC"/>
    <w:rsid w:val="00C07791"/>
    <w:rsid w:val="00C07E7B"/>
    <w:rsid w:val="00C101ED"/>
    <w:rsid w:val="00C11A8F"/>
    <w:rsid w:val="00C1224C"/>
    <w:rsid w:val="00C1248A"/>
    <w:rsid w:val="00C127D4"/>
    <w:rsid w:val="00C14228"/>
    <w:rsid w:val="00C142A0"/>
    <w:rsid w:val="00C1454A"/>
    <w:rsid w:val="00C14D19"/>
    <w:rsid w:val="00C161BC"/>
    <w:rsid w:val="00C1639A"/>
    <w:rsid w:val="00C16713"/>
    <w:rsid w:val="00C1673C"/>
    <w:rsid w:val="00C16C0F"/>
    <w:rsid w:val="00C174BA"/>
    <w:rsid w:val="00C17DEA"/>
    <w:rsid w:val="00C17FC8"/>
    <w:rsid w:val="00C2035D"/>
    <w:rsid w:val="00C20EFE"/>
    <w:rsid w:val="00C20FEF"/>
    <w:rsid w:val="00C22AAB"/>
    <w:rsid w:val="00C231CF"/>
    <w:rsid w:val="00C23200"/>
    <w:rsid w:val="00C239A4"/>
    <w:rsid w:val="00C242A9"/>
    <w:rsid w:val="00C246E8"/>
    <w:rsid w:val="00C26459"/>
    <w:rsid w:val="00C2658A"/>
    <w:rsid w:val="00C26C5C"/>
    <w:rsid w:val="00C30218"/>
    <w:rsid w:val="00C3043F"/>
    <w:rsid w:val="00C31B5B"/>
    <w:rsid w:val="00C31C73"/>
    <w:rsid w:val="00C31F1D"/>
    <w:rsid w:val="00C32315"/>
    <w:rsid w:val="00C32394"/>
    <w:rsid w:val="00C3272A"/>
    <w:rsid w:val="00C3290C"/>
    <w:rsid w:val="00C32AC4"/>
    <w:rsid w:val="00C3392E"/>
    <w:rsid w:val="00C33ED6"/>
    <w:rsid w:val="00C3427F"/>
    <w:rsid w:val="00C34451"/>
    <w:rsid w:val="00C345EB"/>
    <w:rsid w:val="00C34930"/>
    <w:rsid w:val="00C34F3A"/>
    <w:rsid w:val="00C35A54"/>
    <w:rsid w:val="00C35BD8"/>
    <w:rsid w:val="00C35C57"/>
    <w:rsid w:val="00C36B3D"/>
    <w:rsid w:val="00C37BBD"/>
    <w:rsid w:val="00C4007E"/>
    <w:rsid w:val="00C40271"/>
    <w:rsid w:val="00C40359"/>
    <w:rsid w:val="00C405DD"/>
    <w:rsid w:val="00C40EB6"/>
    <w:rsid w:val="00C410F4"/>
    <w:rsid w:val="00C4128E"/>
    <w:rsid w:val="00C41A56"/>
    <w:rsid w:val="00C41D47"/>
    <w:rsid w:val="00C421AB"/>
    <w:rsid w:val="00C42441"/>
    <w:rsid w:val="00C43C4E"/>
    <w:rsid w:val="00C43CC9"/>
    <w:rsid w:val="00C43CFF"/>
    <w:rsid w:val="00C44072"/>
    <w:rsid w:val="00C4477E"/>
    <w:rsid w:val="00C44A5C"/>
    <w:rsid w:val="00C44D30"/>
    <w:rsid w:val="00C45661"/>
    <w:rsid w:val="00C463D2"/>
    <w:rsid w:val="00C465AE"/>
    <w:rsid w:val="00C5037E"/>
    <w:rsid w:val="00C50392"/>
    <w:rsid w:val="00C50B6D"/>
    <w:rsid w:val="00C50E71"/>
    <w:rsid w:val="00C51164"/>
    <w:rsid w:val="00C517BE"/>
    <w:rsid w:val="00C5261A"/>
    <w:rsid w:val="00C52F6D"/>
    <w:rsid w:val="00C5341B"/>
    <w:rsid w:val="00C540DE"/>
    <w:rsid w:val="00C54FD6"/>
    <w:rsid w:val="00C55260"/>
    <w:rsid w:val="00C55891"/>
    <w:rsid w:val="00C558F3"/>
    <w:rsid w:val="00C55BB1"/>
    <w:rsid w:val="00C55DEF"/>
    <w:rsid w:val="00C56A60"/>
    <w:rsid w:val="00C56D82"/>
    <w:rsid w:val="00C57D2D"/>
    <w:rsid w:val="00C6052C"/>
    <w:rsid w:val="00C609FA"/>
    <w:rsid w:val="00C60C23"/>
    <w:rsid w:val="00C60D3B"/>
    <w:rsid w:val="00C60E67"/>
    <w:rsid w:val="00C6142B"/>
    <w:rsid w:val="00C62333"/>
    <w:rsid w:val="00C62559"/>
    <w:rsid w:val="00C636ED"/>
    <w:rsid w:val="00C6432B"/>
    <w:rsid w:val="00C65A0A"/>
    <w:rsid w:val="00C65F58"/>
    <w:rsid w:val="00C664EB"/>
    <w:rsid w:val="00C6654B"/>
    <w:rsid w:val="00C67624"/>
    <w:rsid w:val="00C71C5F"/>
    <w:rsid w:val="00C72D34"/>
    <w:rsid w:val="00C72D9F"/>
    <w:rsid w:val="00C72EEE"/>
    <w:rsid w:val="00C735FB"/>
    <w:rsid w:val="00C737DB"/>
    <w:rsid w:val="00C73A9D"/>
    <w:rsid w:val="00C74A1A"/>
    <w:rsid w:val="00C75812"/>
    <w:rsid w:val="00C76109"/>
    <w:rsid w:val="00C76D78"/>
    <w:rsid w:val="00C76EE3"/>
    <w:rsid w:val="00C773B6"/>
    <w:rsid w:val="00C77E44"/>
    <w:rsid w:val="00C80470"/>
    <w:rsid w:val="00C80BB4"/>
    <w:rsid w:val="00C816CB"/>
    <w:rsid w:val="00C81DAB"/>
    <w:rsid w:val="00C821A5"/>
    <w:rsid w:val="00C82ADA"/>
    <w:rsid w:val="00C82ED3"/>
    <w:rsid w:val="00C82F60"/>
    <w:rsid w:val="00C83D06"/>
    <w:rsid w:val="00C842F4"/>
    <w:rsid w:val="00C844E6"/>
    <w:rsid w:val="00C844F9"/>
    <w:rsid w:val="00C847DC"/>
    <w:rsid w:val="00C84D02"/>
    <w:rsid w:val="00C857C0"/>
    <w:rsid w:val="00C857D8"/>
    <w:rsid w:val="00C85A26"/>
    <w:rsid w:val="00C85C22"/>
    <w:rsid w:val="00C86475"/>
    <w:rsid w:val="00C867C2"/>
    <w:rsid w:val="00C869E2"/>
    <w:rsid w:val="00C86FEA"/>
    <w:rsid w:val="00C870ED"/>
    <w:rsid w:val="00C87334"/>
    <w:rsid w:val="00C87D71"/>
    <w:rsid w:val="00C90145"/>
    <w:rsid w:val="00C9040B"/>
    <w:rsid w:val="00C9056F"/>
    <w:rsid w:val="00C90EB8"/>
    <w:rsid w:val="00C90EE8"/>
    <w:rsid w:val="00C91070"/>
    <w:rsid w:val="00C916B4"/>
    <w:rsid w:val="00C91B57"/>
    <w:rsid w:val="00C91C1D"/>
    <w:rsid w:val="00C91EA2"/>
    <w:rsid w:val="00C92284"/>
    <w:rsid w:val="00C92C69"/>
    <w:rsid w:val="00C932EC"/>
    <w:rsid w:val="00C93BC1"/>
    <w:rsid w:val="00C94BC4"/>
    <w:rsid w:val="00C961E2"/>
    <w:rsid w:val="00C96503"/>
    <w:rsid w:val="00C96602"/>
    <w:rsid w:val="00C966B8"/>
    <w:rsid w:val="00C97D90"/>
    <w:rsid w:val="00CA0622"/>
    <w:rsid w:val="00CA07A3"/>
    <w:rsid w:val="00CA134D"/>
    <w:rsid w:val="00CA16A5"/>
    <w:rsid w:val="00CA1ABD"/>
    <w:rsid w:val="00CA1C2D"/>
    <w:rsid w:val="00CA1CF5"/>
    <w:rsid w:val="00CA2483"/>
    <w:rsid w:val="00CA2EA1"/>
    <w:rsid w:val="00CA34C6"/>
    <w:rsid w:val="00CA36E3"/>
    <w:rsid w:val="00CA38AE"/>
    <w:rsid w:val="00CA39C0"/>
    <w:rsid w:val="00CA45E3"/>
    <w:rsid w:val="00CA487B"/>
    <w:rsid w:val="00CA59E9"/>
    <w:rsid w:val="00CA5AA2"/>
    <w:rsid w:val="00CA5AAE"/>
    <w:rsid w:val="00CA5C0C"/>
    <w:rsid w:val="00CA5CF1"/>
    <w:rsid w:val="00CA6017"/>
    <w:rsid w:val="00CA69C4"/>
    <w:rsid w:val="00CA6E35"/>
    <w:rsid w:val="00CA7588"/>
    <w:rsid w:val="00CA775E"/>
    <w:rsid w:val="00CA7F7F"/>
    <w:rsid w:val="00CB0240"/>
    <w:rsid w:val="00CB02E0"/>
    <w:rsid w:val="00CB058F"/>
    <w:rsid w:val="00CB0636"/>
    <w:rsid w:val="00CB072C"/>
    <w:rsid w:val="00CB0795"/>
    <w:rsid w:val="00CB0853"/>
    <w:rsid w:val="00CB15D1"/>
    <w:rsid w:val="00CB2B55"/>
    <w:rsid w:val="00CB3AC3"/>
    <w:rsid w:val="00CB3DE5"/>
    <w:rsid w:val="00CB45D3"/>
    <w:rsid w:val="00CB5601"/>
    <w:rsid w:val="00CB5F52"/>
    <w:rsid w:val="00CB5FF2"/>
    <w:rsid w:val="00CB6B93"/>
    <w:rsid w:val="00CB6FF7"/>
    <w:rsid w:val="00CC0567"/>
    <w:rsid w:val="00CC0B98"/>
    <w:rsid w:val="00CC0BD6"/>
    <w:rsid w:val="00CC1766"/>
    <w:rsid w:val="00CC1C8B"/>
    <w:rsid w:val="00CC284F"/>
    <w:rsid w:val="00CC2D42"/>
    <w:rsid w:val="00CC3E6C"/>
    <w:rsid w:val="00CC44DA"/>
    <w:rsid w:val="00CC494E"/>
    <w:rsid w:val="00CC4B3F"/>
    <w:rsid w:val="00CC4BDE"/>
    <w:rsid w:val="00CC7459"/>
    <w:rsid w:val="00CC7B8B"/>
    <w:rsid w:val="00CD004F"/>
    <w:rsid w:val="00CD0EA9"/>
    <w:rsid w:val="00CD11FA"/>
    <w:rsid w:val="00CD159C"/>
    <w:rsid w:val="00CD1AD3"/>
    <w:rsid w:val="00CD219B"/>
    <w:rsid w:val="00CD2CE0"/>
    <w:rsid w:val="00CD3365"/>
    <w:rsid w:val="00CD34AB"/>
    <w:rsid w:val="00CD39F4"/>
    <w:rsid w:val="00CD470A"/>
    <w:rsid w:val="00CD49A9"/>
    <w:rsid w:val="00CD4B2B"/>
    <w:rsid w:val="00CD5831"/>
    <w:rsid w:val="00CD5C97"/>
    <w:rsid w:val="00CE036F"/>
    <w:rsid w:val="00CE07F1"/>
    <w:rsid w:val="00CE0851"/>
    <w:rsid w:val="00CE1FB5"/>
    <w:rsid w:val="00CE2276"/>
    <w:rsid w:val="00CE33B1"/>
    <w:rsid w:val="00CE393A"/>
    <w:rsid w:val="00CE3FDC"/>
    <w:rsid w:val="00CE47DD"/>
    <w:rsid w:val="00CE633B"/>
    <w:rsid w:val="00CE6DE3"/>
    <w:rsid w:val="00CE6E59"/>
    <w:rsid w:val="00CE6FF9"/>
    <w:rsid w:val="00CF0979"/>
    <w:rsid w:val="00CF1BD1"/>
    <w:rsid w:val="00CF3E51"/>
    <w:rsid w:val="00CF4368"/>
    <w:rsid w:val="00CF4B33"/>
    <w:rsid w:val="00CF5552"/>
    <w:rsid w:val="00CF5894"/>
    <w:rsid w:val="00CF64CB"/>
    <w:rsid w:val="00CF7194"/>
    <w:rsid w:val="00CF71BA"/>
    <w:rsid w:val="00CF7245"/>
    <w:rsid w:val="00D001A4"/>
    <w:rsid w:val="00D00C72"/>
    <w:rsid w:val="00D0125B"/>
    <w:rsid w:val="00D028DE"/>
    <w:rsid w:val="00D03805"/>
    <w:rsid w:val="00D03938"/>
    <w:rsid w:val="00D039D5"/>
    <w:rsid w:val="00D03B2F"/>
    <w:rsid w:val="00D0432E"/>
    <w:rsid w:val="00D048CC"/>
    <w:rsid w:val="00D0497B"/>
    <w:rsid w:val="00D058F8"/>
    <w:rsid w:val="00D05B73"/>
    <w:rsid w:val="00D06E26"/>
    <w:rsid w:val="00D07686"/>
    <w:rsid w:val="00D07DEF"/>
    <w:rsid w:val="00D10873"/>
    <w:rsid w:val="00D1091A"/>
    <w:rsid w:val="00D10BBE"/>
    <w:rsid w:val="00D110A4"/>
    <w:rsid w:val="00D11D82"/>
    <w:rsid w:val="00D13464"/>
    <w:rsid w:val="00D14128"/>
    <w:rsid w:val="00D1444B"/>
    <w:rsid w:val="00D15A50"/>
    <w:rsid w:val="00D16845"/>
    <w:rsid w:val="00D16A64"/>
    <w:rsid w:val="00D16FE6"/>
    <w:rsid w:val="00D17490"/>
    <w:rsid w:val="00D178E0"/>
    <w:rsid w:val="00D17F8E"/>
    <w:rsid w:val="00D201D0"/>
    <w:rsid w:val="00D20E79"/>
    <w:rsid w:val="00D20F2A"/>
    <w:rsid w:val="00D21CCA"/>
    <w:rsid w:val="00D21FB7"/>
    <w:rsid w:val="00D2206F"/>
    <w:rsid w:val="00D220CC"/>
    <w:rsid w:val="00D22A28"/>
    <w:rsid w:val="00D22F1C"/>
    <w:rsid w:val="00D23049"/>
    <w:rsid w:val="00D231D7"/>
    <w:rsid w:val="00D24A3B"/>
    <w:rsid w:val="00D25A55"/>
    <w:rsid w:val="00D26528"/>
    <w:rsid w:val="00D270D1"/>
    <w:rsid w:val="00D276D6"/>
    <w:rsid w:val="00D27C14"/>
    <w:rsid w:val="00D27C8F"/>
    <w:rsid w:val="00D30018"/>
    <w:rsid w:val="00D30176"/>
    <w:rsid w:val="00D301A8"/>
    <w:rsid w:val="00D31455"/>
    <w:rsid w:val="00D31712"/>
    <w:rsid w:val="00D31B61"/>
    <w:rsid w:val="00D32442"/>
    <w:rsid w:val="00D32AED"/>
    <w:rsid w:val="00D32E3D"/>
    <w:rsid w:val="00D335FF"/>
    <w:rsid w:val="00D336D0"/>
    <w:rsid w:val="00D3394B"/>
    <w:rsid w:val="00D33D95"/>
    <w:rsid w:val="00D33E9C"/>
    <w:rsid w:val="00D3429B"/>
    <w:rsid w:val="00D34803"/>
    <w:rsid w:val="00D34D3A"/>
    <w:rsid w:val="00D35027"/>
    <w:rsid w:val="00D35E78"/>
    <w:rsid w:val="00D4016D"/>
    <w:rsid w:val="00D403BF"/>
    <w:rsid w:val="00D40473"/>
    <w:rsid w:val="00D40E49"/>
    <w:rsid w:val="00D40FCD"/>
    <w:rsid w:val="00D42076"/>
    <w:rsid w:val="00D4252B"/>
    <w:rsid w:val="00D425A4"/>
    <w:rsid w:val="00D42BE1"/>
    <w:rsid w:val="00D4325C"/>
    <w:rsid w:val="00D43692"/>
    <w:rsid w:val="00D43787"/>
    <w:rsid w:val="00D43AA7"/>
    <w:rsid w:val="00D43B9F"/>
    <w:rsid w:val="00D4506A"/>
    <w:rsid w:val="00D45692"/>
    <w:rsid w:val="00D456EF"/>
    <w:rsid w:val="00D46ED5"/>
    <w:rsid w:val="00D474C3"/>
    <w:rsid w:val="00D47660"/>
    <w:rsid w:val="00D47A10"/>
    <w:rsid w:val="00D47F97"/>
    <w:rsid w:val="00D5006A"/>
    <w:rsid w:val="00D509A1"/>
    <w:rsid w:val="00D52360"/>
    <w:rsid w:val="00D52477"/>
    <w:rsid w:val="00D52FE5"/>
    <w:rsid w:val="00D532C6"/>
    <w:rsid w:val="00D5366E"/>
    <w:rsid w:val="00D53CCF"/>
    <w:rsid w:val="00D540F9"/>
    <w:rsid w:val="00D54B74"/>
    <w:rsid w:val="00D54DD3"/>
    <w:rsid w:val="00D54F16"/>
    <w:rsid w:val="00D5591A"/>
    <w:rsid w:val="00D567C1"/>
    <w:rsid w:val="00D56CB0"/>
    <w:rsid w:val="00D57DC2"/>
    <w:rsid w:val="00D6035A"/>
    <w:rsid w:val="00D60651"/>
    <w:rsid w:val="00D60B11"/>
    <w:rsid w:val="00D6145D"/>
    <w:rsid w:val="00D61481"/>
    <w:rsid w:val="00D623CA"/>
    <w:rsid w:val="00D62492"/>
    <w:rsid w:val="00D62D2E"/>
    <w:rsid w:val="00D62ED1"/>
    <w:rsid w:val="00D635C6"/>
    <w:rsid w:val="00D6387A"/>
    <w:rsid w:val="00D642DB"/>
    <w:rsid w:val="00D6440A"/>
    <w:rsid w:val="00D64571"/>
    <w:rsid w:val="00D65777"/>
    <w:rsid w:val="00D657FA"/>
    <w:rsid w:val="00D659DB"/>
    <w:rsid w:val="00D66882"/>
    <w:rsid w:val="00D7046B"/>
    <w:rsid w:val="00D70533"/>
    <w:rsid w:val="00D70BD9"/>
    <w:rsid w:val="00D70FF6"/>
    <w:rsid w:val="00D714CA"/>
    <w:rsid w:val="00D718C0"/>
    <w:rsid w:val="00D71E3B"/>
    <w:rsid w:val="00D721CE"/>
    <w:rsid w:val="00D722D1"/>
    <w:rsid w:val="00D736C1"/>
    <w:rsid w:val="00D73AE0"/>
    <w:rsid w:val="00D74036"/>
    <w:rsid w:val="00D74899"/>
    <w:rsid w:val="00D74B8D"/>
    <w:rsid w:val="00D753D5"/>
    <w:rsid w:val="00D75802"/>
    <w:rsid w:val="00D7769D"/>
    <w:rsid w:val="00D81897"/>
    <w:rsid w:val="00D829A9"/>
    <w:rsid w:val="00D82A01"/>
    <w:rsid w:val="00D836D8"/>
    <w:rsid w:val="00D83C76"/>
    <w:rsid w:val="00D84BEC"/>
    <w:rsid w:val="00D8587B"/>
    <w:rsid w:val="00D86B24"/>
    <w:rsid w:val="00D86BAD"/>
    <w:rsid w:val="00D86F17"/>
    <w:rsid w:val="00D871F4"/>
    <w:rsid w:val="00D87BF1"/>
    <w:rsid w:val="00D904A3"/>
    <w:rsid w:val="00D910EB"/>
    <w:rsid w:val="00D9215D"/>
    <w:rsid w:val="00D92829"/>
    <w:rsid w:val="00D92C33"/>
    <w:rsid w:val="00D93016"/>
    <w:rsid w:val="00D9325C"/>
    <w:rsid w:val="00D941F8"/>
    <w:rsid w:val="00D943C6"/>
    <w:rsid w:val="00D94F0F"/>
    <w:rsid w:val="00D95361"/>
    <w:rsid w:val="00D95482"/>
    <w:rsid w:val="00D956B2"/>
    <w:rsid w:val="00D957F5"/>
    <w:rsid w:val="00D96A30"/>
    <w:rsid w:val="00D96D9D"/>
    <w:rsid w:val="00D9737A"/>
    <w:rsid w:val="00DA0458"/>
    <w:rsid w:val="00DA093B"/>
    <w:rsid w:val="00DA0D3B"/>
    <w:rsid w:val="00DA0DE5"/>
    <w:rsid w:val="00DA2083"/>
    <w:rsid w:val="00DA2A51"/>
    <w:rsid w:val="00DA36DE"/>
    <w:rsid w:val="00DA3C21"/>
    <w:rsid w:val="00DA4439"/>
    <w:rsid w:val="00DA4F45"/>
    <w:rsid w:val="00DA608E"/>
    <w:rsid w:val="00DA6306"/>
    <w:rsid w:val="00DA6942"/>
    <w:rsid w:val="00DA77F9"/>
    <w:rsid w:val="00DA79D5"/>
    <w:rsid w:val="00DB0197"/>
    <w:rsid w:val="00DB0223"/>
    <w:rsid w:val="00DB02AD"/>
    <w:rsid w:val="00DB050A"/>
    <w:rsid w:val="00DB0B3B"/>
    <w:rsid w:val="00DB1A7C"/>
    <w:rsid w:val="00DB1AFB"/>
    <w:rsid w:val="00DB272F"/>
    <w:rsid w:val="00DB3025"/>
    <w:rsid w:val="00DB3DD3"/>
    <w:rsid w:val="00DB3E27"/>
    <w:rsid w:val="00DB3F1C"/>
    <w:rsid w:val="00DB4597"/>
    <w:rsid w:val="00DB4A59"/>
    <w:rsid w:val="00DB5B5D"/>
    <w:rsid w:val="00DB5B77"/>
    <w:rsid w:val="00DB5F5F"/>
    <w:rsid w:val="00DB61A3"/>
    <w:rsid w:val="00DB65C3"/>
    <w:rsid w:val="00DB6832"/>
    <w:rsid w:val="00DB772B"/>
    <w:rsid w:val="00DB7EB4"/>
    <w:rsid w:val="00DC00A5"/>
    <w:rsid w:val="00DC0BD1"/>
    <w:rsid w:val="00DC1837"/>
    <w:rsid w:val="00DC1C96"/>
    <w:rsid w:val="00DC23EB"/>
    <w:rsid w:val="00DC26B3"/>
    <w:rsid w:val="00DC2C70"/>
    <w:rsid w:val="00DC39D0"/>
    <w:rsid w:val="00DC4406"/>
    <w:rsid w:val="00DC4DC4"/>
    <w:rsid w:val="00DC503F"/>
    <w:rsid w:val="00DC5892"/>
    <w:rsid w:val="00DC6EF5"/>
    <w:rsid w:val="00DC77AC"/>
    <w:rsid w:val="00DD0221"/>
    <w:rsid w:val="00DD087D"/>
    <w:rsid w:val="00DD0CED"/>
    <w:rsid w:val="00DD15F3"/>
    <w:rsid w:val="00DD18CF"/>
    <w:rsid w:val="00DD1FBE"/>
    <w:rsid w:val="00DD34D2"/>
    <w:rsid w:val="00DD3C80"/>
    <w:rsid w:val="00DD46AD"/>
    <w:rsid w:val="00DD4E51"/>
    <w:rsid w:val="00DD5631"/>
    <w:rsid w:val="00DD5EC1"/>
    <w:rsid w:val="00DD5F98"/>
    <w:rsid w:val="00DD6166"/>
    <w:rsid w:val="00DD618F"/>
    <w:rsid w:val="00DD67E0"/>
    <w:rsid w:val="00DD6908"/>
    <w:rsid w:val="00DD6ACC"/>
    <w:rsid w:val="00DD706A"/>
    <w:rsid w:val="00DD7763"/>
    <w:rsid w:val="00DD7A4C"/>
    <w:rsid w:val="00DD7DC1"/>
    <w:rsid w:val="00DE0C23"/>
    <w:rsid w:val="00DE0DCD"/>
    <w:rsid w:val="00DE19D0"/>
    <w:rsid w:val="00DE1EB1"/>
    <w:rsid w:val="00DE2243"/>
    <w:rsid w:val="00DE4464"/>
    <w:rsid w:val="00DE4961"/>
    <w:rsid w:val="00DE4964"/>
    <w:rsid w:val="00DE53E4"/>
    <w:rsid w:val="00DE5802"/>
    <w:rsid w:val="00DE5C67"/>
    <w:rsid w:val="00DE5DBF"/>
    <w:rsid w:val="00DE5FCF"/>
    <w:rsid w:val="00DE69FF"/>
    <w:rsid w:val="00DE6DFE"/>
    <w:rsid w:val="00DE6E34"/>
    <w:rsid w:val="00DE7563"/>
    <w:rsid w:val="00DE7591"/>
    <w:rsid w:val="00DE77E4"/>
    <w:rsid w:val="00DF079E"/>
    <w:rsid w:val="00DF207C"/>
    <w:rsid w:val="00DF21AD"/>
    <w:rsid w:val="00DF35E1"/>
    <w:rsid w:val="00DF39DC"/>
    <w:rsid w:val="00DF3E17"/>
    <w:rsid w:val="00DF5CC8"/>
    <w:rsid w:val="00DF7015"/>
    <w:rsid w:val="00DF77AC"/>
    <w:rsid w:val="00E003F5"/>
    <w:rsid w:val="00E0074B"/>
    <w:rsid w:val="00E00A32"/>
    <w:rsid w:val="00E024EA"/>
    <w:rsid w:val="00E02C0E"/>
    <w:rsid w:val="00E02DD6"/>
    <w:rsid w:val="00E040E7"/>
    <w:rsid w:val="00E04352"/>
    <w:rsid w:val="00E04514"/>
    <w:rsid w:val="00E05851"/>
    <w:rsid w:val="00E05A95"/>
    <w:rsid w:val="00E05E1B"/>
    <w:rsid w:val="00E061B9"/>
    <w:rsid w:val="00E06993"/>
    <w:rsid w:val="00E06B41"/>
    <w:rsid w:val="00E071C7"/>
    <w:rsid w:val="00E102FF"/>
    <w:rsid w:val="00E10552"/>
    <w:rsid w:val="00E1058B"/>
    <w:rsid w:val="00E10651"/>
    <w:rsid w:val="00E107C5"/>
    <w:rsid w:val="00E11042"/>
    <w:rsid w:val="00E1109A"/>
    <w:rsid w:val="00E115BE"/>
    <w:rsid w:val="00E12FE3"/>
    <w:rsid w:val="00E14DA2"/>
    <w:rsid w:val="00E157EE"/>
    <w:rsid w:val="00E15883"/>
    <w:rsid w:val="00E158AA"/>
    <w:rsid w:val="00E162D5"/>
    <w:rsid w:val="00E16920"/>
    <w:rsid w:val="00E1709A"/>
    <w:rsid w:val="00E204D5"/>
    <w:rsid w:val="00E205FA"/>
    <w:rsid w:val="00E2094D"/>
    <w:rsid w:val="00E20CF1"/>
    <w:rsid w:val="00E21299"/>
    <w:rsid w:val="00E218C9"/>
    <w:rsid w:val="00E21A01"/>
    <w:rsid w:val="00E21CBB"/>
    <w:rsid w:val="00E22183"/>
    <w:rsid w:val="00E22265"/>
    <w:rsid w:val="00E222A4"/>
    <w:rsid w:val="00E22839"/>
    <w:rsid w:val="00E233BD"/>
    <w:rsid w:val="00E23AA4"/>
    <w:rsid w:val="00E23B01"/>
    <w:rsid w:val="00E23BD6"/>
    <w:rsid w:val="00E249A0"/>
    <w:rsid w:val="00E24C62"/>
    <w:rsid w:val="00E257C3"/>
    <w:rsid w:val="00E2608A"/>
    <w:rsid w:val="00E269C0"/>
    <w:rsid w:val="00E26F16"/>
    <w:rsid w:val="00E273A5"/>
    <w:rsid w:val="00E2756B"/>
    <w:rsid w:val="00E27C04"/>
    <w:rsid w:val="00E3093C"/>
    <w:rsid w:val="00E30E8F"/>
    <w:rsid w:val="00E3241F"/>
    <w:rsid w:val="00E325CC"/>
    <w:rsid w:val="00E32E1B"/>
    <w:rsid w:val="00E339FC"/>
    <w:rsid w:val="00E33E1E"/>
    <w:rsid w:val="00E34087"/>
    <w:rsid w:val="00E349D8"/>
    <w:rsid w:val="00E34AA6"/>
    <w:rsid w:val="00E34D7F"/>
    <w:rsid w:val="00E3521E"/>
    <w:rsid w:val="00E356FD"/>
    <w:rsid w:val="00E35CFC"/>
    <w:rsid w:val="00E35D55"/>
    <w:rsid w:val="00E36268"/>
    <w:rsid w:val="00E367EF"/>
    <w:rsid w:val="00E36B89"/>
    <w:rsid w:val="00E36B9E"/>
    <w:rsid w:val="00E36FE3"/>
    <w:rsid w:val="00E37E94"/>
    <w:rsid w:val="00E4015D"/>
    <w:rsid w:val="00E406F4"/>
    <w:rsid w:val="00E4113D"/>
    <w:rsid w:val="00E4128C"/>
    <w:rsid w:val="00E41585"/>
    <w:rsid w:val="00E41956"/>
    <w:rsid w:val="00E41C01"/>
    <w:rsid w:val="00E42388"/>
    <w:rsid w:val="00E42479"/>
    <w:rsid w:val="00E42A45"/>
    <w:rsid w:val="00E43292"/>
    <w:rsid w:val="00E43CE3"/>
    <w:rsid w:val="00E43D2F"/>
    <w:rsid w:val="00E43E20"/>
    <w:rsid w:val="00E45554"/>
    <w:rsid w:val="00E45AC5"/>
    <w:rsid w:val="00E4632C"/>
    <w:rsid w:val="00E463B4"/>
    <w:rsid w:val="00E46A69"/>
    <w:rsid w:val="00E46D2A"/>
    <w:rsid w:val="00E47722"/>
    <w:rsid w:val="00E478C4"/>
    <w:rsid w:val="00E47ADD"/>
    <w:rsid w:val="00E50648"/>
    <w:rsid w:val="00E5067E"/>
    <w:rsid w:val="00E50835"/>
    <w:rsid w:val="00E50BF0"/>
    <w:rsid w:val="00E50C13"/>
    <w:rsid w:val="00E5132F"/>
    <w:rsid w:val="00E51BF8"/>
    <w:rsid w:val="00E51C7A"/>
    <w:rsid w:val="00E52BFA"/>
    <w:rsid w:val="00E52CCD"/>
    <w:rsid w:val="00E54061"/>
    <w:rsid w:val="00E5470C"/>
    <w:rsid w:val="00E54975"/>
    <w:rsid w:val="00E54EA3"/>
    <w:rsid w:val="00E55035"/>
    <w:rsid w:val="00E55890"/>
    <w:rsid w:val="00E559A9"/>
    <w:rsid w:val="00E55AA5"/>
    <w:rsid w:val="00E55D49"/>
    <w:rsid w:val="00E55EC1"/>
    <w:rsid w:val="00E5620E"/>
    <w:rsid w:val="00E568AA"/>
    <w:rsid w:val="00E56F13"/>
    <w:rsid w:val="00E572C0"/>
    <w:rsid w:val="00E6158B"/>
    <w:rsid w:val="00E619A9"/>
    <w:rsid w:val="00E633E0"/>
    <w:rsid w:val="00E634CB"/>
    <w:rsid w:val="00E6354B"/>
    <w:rsid w:val="00E636ED"/>
    <w:rsid w:val="00E63913"/>
    <w:rsid w:val="00E639C9"/>
    <w:rsid w:val="00E64FFC"/>
    <w:rsid w:val="00E6532B"/>
    <w:rsid w:val="00E6612F"/>
    <w:rsid w:val="00E66422"/>
    <w:rsid w:val="00E665B2"/>
    <w:rsid w:val="00E66700"/>
    <w:rsid w:val="00E66A72"/>
    <w:rsid w:val="00E674B8"/>
    <w:rsid w:val="00E675E2"/>
    <w:rsid w:val="00E703A8"/>
    <w:rsid w:val="00E70828"/>
    <w:rsid w:val="00E70BF8"/>
    <w:rsid w:val="00E70C65"/>
    <w:rsid w:val="00E714EF"/>
    <w:rsid w:val="00E71816"/>
    <w:rsid w:val="00E7189D"/>
    <w:rsid w:val="00E72083"/>
    <w:rsid w:val="00E722B1"/>
    <w:rsid w:val="00E733E8"/>
    <w:rsid w:val="00E73F0F"/>
    <w:rsid w:val="00E743AD"/>
    <w:rsid w:val="00E74701"/>
    <w:rsid w:val="00E74974"/>
    <w:rsid w:val="00E749AB"/>
    <w:rsid w:val="00E750F3"/>
    <w:rsid w:val="00E7533E"/>
    <w:rsid w:val="00E75649"/>
    <w:rsid w:val="00E7633E"/>
    <w:rsid w:val="00E7649D"/>
    <w:rsid w:val="00E764C5"/>
    <w:rsid w:val="00E76987"/>
    <w:rsid w:val="00E77319"/>
    <w:rsid w:val="00E7755A"/>
    <w:rsid w:val="00E77811"/>
    <w:rsid w:val="00E77CB7"/>
    <w:rsid w:val="00E80076"/>
    <w:rsid w:val="00E802AB"/>
    <w:rsid w:val="00E8064C"/>
    <w:rsid w:val="00E80834"/>
    <w:rsid w:val="00E811AE"/>
    <w:rsid w:val="00E818D8"/>
    <w:rsid w:val="00E81E13"/>
    <w:rsid w:val="00E81EDD"/>
    <w:rsid w:val="00E83880"/>
    <w:rsid w:val="00E841CE"/>
    <w:rsid w:val="00E841E1"/>
    <w:rsid w:val="00E856C0"/>
    <w:rsid w:val="00E87985"/>
    <w:rsid w:val="00E87C77"/>
    <w:rsid w:val="00E87D75"/>
    <w:rsid w:val="00E902A1"/>
    <w:rsid w:val="00E90660"/>
    <w:rsid w:val="00E90AC5"/>
    <w:rsid w:val="00E90C13"/>
    <w:rsid w:val="00E915EC"/>
    <w:rsid w:val="00E919AB"/>
    <w:rsid w:val="00E91A33"/>
    <w:rsid w:val="00E92038"/>
    <w:rsid w:val="00E9248E"/>
    <w:rsid w:val="00E93738"/>
    <w:rsid w:val="00E93CE2"/>
    <w:rsid w:val="00E93FA1"/>
    <w:rsid w:val="00E942E9"/>
    <w:rsid w:val="00E943D2"/>
    <w:rsid w:val="00E94430"/>
    <w:rsid w:val="00E946E0"/>
    <w:rsid w:val="00E957DD"/>
    <w:rsid w:val="00E95E66"/>
    <w:rsid w:val="00E95F44"/>
    <w:rsid w:val="00E96288"/>
    <w:rsid w:val="00E96A06"/>
    <w:rsid w:val="00E9747A"/>
    <w:rsid w:val="00E975FB"/>
    <w:rsid w:val="00E97987"/>
    <w:rsid w:val="00E97C25"/>
    <w:rsid w:val="00EA0055"/>
    <w:rsid w:val="00EA02AC"/>
    <w:rsid w:val="00EA0610"/>
    <w:rsid w:val="00EA0EAF"/>
    <w:rsid w:val="00EA11F2"/>
    <w:rsid w:val="00EA199F"/>
    <w:rsid w:val="00EA1B06"/>
    <w:rsid w:val="00EA2104"/>
    <w:rsid w:val="00EA2F5A"/>
    <w:rsid w:val="00EA2FC9"/>
    <w:rsid w:val="00EA4138"/>
    <w:rsid w:val="00EA46DD"/>
    <w:rsid w:val="00EA494F"/>
    <w:rsid w:val="00EA496A"/>
    <w:rsid w:val="00EA4D04"/>
    <w:rsid w:val="00EA52DA"/>
    <w:rsid w:val="00EA6469"/>
    <w:rsid w:val="00EA648C"/>
    <w:rsid w:val="00EA6969"/>
    <w:rsid w:val="00EA7407"/>
    <w:rsid w:val="00EA767B"/>
    <w:rsid w:val="00EA7A78"/>
    <w:rsid w:val="00EB03A4"/>
    <w:rsid w:val="00EB047D"/>
    <w:rsid w:val="00EB0A50"/>
    <w:rsid w:val="00EB0DC3"/>
    <w:rsid w:val="00EB11FB"/>
    <w:rsid w:val="00EB132A"/>
    <w:rsid w:val="00EB1876"/>
    <w:rsid w:val="00EB2167"/>
    <w:rsid w:val="00EB366A"/>
    <w:rsid w:val="00EB36D0"/>
    <w:rsid w:val="00EB410B"/>
    <w:rsid w:val="00EB4288"/>
    <w:rsid w:val="00EB4460"/>
    <w:rsid w:val="00EB459A"/>
    <w:rsid w:val="00EB5617"/>
    <w:rsid w:val="00EB5746"/>
    <w:rsid w:val="00EB5AAC"/>
    <w:rsid w:val="00EB5BCC"/>
    <w:rsid w:val="00EB5F92"/>
    <w:rsid w:val="00EC17B0"/>
    <w:rsid w:val="00EC1F08"/>
    <w:rsid w:val="00EC20CE"/>
    <w:rsid w:val="00EC22AF"/>
    <w:rsid w:val="00EC29D1"/>
    <w:rsid w:val="00EC2CF2"/>
    <w:rsid w:val="00EC2F98"/>
    <w:rsid w:val="00EC3265"/>
    <w:rsid w:val="00EC35AA"/>
    <w:rsid w:val="00EC4269"/>
    <w:rsid w:val="00EC4344"/>
    <w:rsid w:val="00EC4B35"/>
    <w:rsid w:val="00EC4F6F"/>
    <w:rsid w:val="00EC580A"/>
    <w:rsid w:val="00EC582D"/>
    <w:rsid w:val="00EC594B"/>
    <w:rsid w:val="00EC5979"/>
    <w:rsid w:val="00EC61EA"/>
    <w:rsid w:val="00EC66B1"/>
    <w:rsid w:val="00EC6BC6"/>
    <w:rsid w:val="00EC7544"/>
    <w:rsid w:val="00EC7649"/>
    <w:rsid w:val="00EC7AAE"/>
    <w:rsid w:val="00ED0306"/>
    <w:rsid w:val="00ED0688"/>
    <w:rsid w:val="00ED0BDD"/>
    <w:rsid w:val="00ED0FD6"/>
    <w:rsid w:val="00ED134A"/>
    <w:rsid w:val="00ED1374"/>
    <w:rsid w:val="00ED1766"/>
    <w:rsid w:val="00ED1E7D"/>
    <w:rsid w:val="00ED2916"/>
    <w:rsid w:val="00ED2C9E"/>
    <w:rsid w:val="00ED2D7B"/>
    <w:rsid w:val="00ED4216"/>
    <w:rsid w:val="00ED4855"/>
    <w:rsid w:val="00ED4CEB"/>
    <w:rsid w:val="00ED55C5"/>
    <w:rsid w:val="00ED591C"/>
    <w:rsid w:val="00ED5944"/>
    <w:rsid w:val="00ED6D03"/>
    <w:rsid w:val="00ED70EE"/>
    <w:rsid w:val="00ED77F5"/>
    <w:rsid w:val="00EE0C7B"/>
    <w:rsid w:val="00EE2025"/>
    <w:rsid w:val="00EE22EC"/>
    <w:rsid w:val="00EE2B12"/>
    <w:rsid w:val="00EE320D"/>
    <w:rsid w:val="00EE3727"/>
    <w:rsid w:val="00EE3811"/>
    <w:rsid w:val="00EE42F3"/>
    <w:rsid w:val="00EE4656"/>
    <w:rsid w:val="00EE51E1"/>
    <w:rsid w:val="00EE5924"/>
    <w:rsid w:val="00EE5DF6"/>
    <w:rsid w:val="00EE6074"/>
    <w:rsid w:val="00EE7167"/>
    <w:rsid w:val="00EE7978"/>
    <w:rsid w:val="00EE7C34"/>
    <w:rsid w:val="00EF017E"/>
    <w:rsid w:val="00EF0C86"/>
    <w:rsid w:val="00EF0E4B"/>
    <w:rsid w:val="00EF173C"/>
    <w:rsid w:val="00EF1FE3"/>
    <w:rsid w:val="00EF2079"/>
    <w:rsid w:val="00EF318F"/>
    <w:rsid w:val="00EF3A5A"/>
    <w:rsid w:val="00EF43A9"/>
    <w:rsid w:val="00EF4C48"/>
    <w:rsid w:val="00EF5138"/>
    <w:rsid w:val="00EF61D1"/>
    <w:rsid w:val="00EF70E1"/>
    <w:rsid w:val="00EF7C69"/>
    <w:rsid w:val="00F00143"/>
    <w:rsid w:val="00F007BA"/>
    <w:rsid w:val="00F00883"/>
    <w:rsid w:val="00F00C41"/>
    <w:rsid w:val="00F01DDC"/>
    <w:rsid w:val="00F021E7"/>
    <w:rsid w:val="00F027CC"/>
    <w:rsid w:val="00F02B99"/>
    <w:rsid w:val="00F03CEA"/>
    <w:rsid w:val="00F03DAF"/>
    <w:rsid w:val="00F042DA"/>
    <w:rsid w:val="00F05091"/>
    <w:rsid w:val="00F05115"/>
    <w:rsid w:val="00F0645B"/>
    <w:rsid w:val="00F07E42"/>
    <w:rsid w:val="00F10790"/>
    <w:rsid w:val="00F10B0B"/>
    <w:rsid w:val="00F11502"/>
    <w:rsid w:val="00F12F8E"/>
    <w:rsid w:val="00F13990"/>
    <w:rsid w:val="00F13F8B"/>
    <w:rsid w:val="00F147DB"/>
    <w:rsid w:val="00F148D6"/>
    <w:rsid w:val="00F1500B"/>
    <w:rsid w:val="00F16D24"/>
    <w:rsid w:val="00F20081"/>
    <w:rsid w:val="00F21595"/>
    <w:rsid w:val="00F216B7"/>
    <w:rsid w:val="00F2184A"/>
    <w:rsid w:val="00F21A41"/>
    <w:rsid w:val="00F21F62"/>
    <w:rsid w:val="00F22A32"/>
    <w:rsid w:val="00F22D2A"/>
    <w:rsid w:val="00F233E0"/>
    <w:rsid w:val="00F23F95"/>
    <w:rsid w:val="00F244F3"/>
    <w:rsid w:val="00F253A3"/>
    <w:rsid w:val="00F269B7"/>
    <w:rsid w:val="00F26D5A"/>
    <w:rsid w:val="00F26DDA"/>
    <w:rsid w:val="00F27088"/>
    <w:rsid w:val="00F27B7B"/>
    <w:rsid w:val="00F27DC4"/>
    <w:rsid w:val="00F27E25"/>
    <w:rsid w:val="00F30498"/>
    <w:rsid w:val="00F30CFB"/>
    <w:rsid w:val="00F30F48"/>
    <w:rsid w:val="00F318AC"/>
    <w:rsid w:val="00F31CCD"/>
    <w:rsid w:val="00F32A44"/>
    <w:rsid w:val="00F32C12"/>
    <w:rsid w:val="00F330E8"/>
    <w:rsid w:val="00F33135"/>
    <w:rsid w:val="00F33611"/>
    <w:rsid w:val="00F3384D"/>
    <w:rsid w:val="00F34389"/>
    <w:rsid w:val="00F34741"/>
    <w:rsid w:val="00F34E58"/>
    <w:rsid w:val="00F35395"/>
    <w:rsid w:val="00F35E92"/>
    <w:rsid w:val="00F36463"/>
    <w:rsid w:val="00F365C3"/>
    <w:rsid w:val="00F375D4"/>
    <w:rsid w:val="00F37955"/>
    <w:rsid w:val="00F4083E"/>
    <w:rsid w:val="00F408D6"/>
    <w:rsid w:val="00F40A89"/>
    <w:rsid w:val="00F411D4"/>
    <w:rsid w:val="00F4121A"/>
    <w:rsid w:val="00F412A0"/>
    <w:rsid w:val="00F417A7"/>
    <w:rsid w:val="00F41A2A"/>
    <w:rsid w:val="00F42547"/>
    <w:rsid w:val="00F42EAD"/>
    <w:rsid w:val="00F43505"/>
    <w:rsid w:val="00F438A3"/>
    <w:rsid w:val="00F470E5"/>
    <w:rsid w:val="00F472C8"/>
    <w:rsid w:val="00F47720"/>
    <w:rsid w:val="00F4784D"/>
    <w:rsid w:val="00F50425"/>
    <w:rsid w:val="00F50D2C"/>
    <w:rsid w:val="00F510C4"/>
    <w:rsid w:val="00F510F6"/>
    <w:rsid w:val="00F5114E"/>
    <w:rsid w:val="00F5116E"/>
    <w:rsid w:val="00F51680"/>
    <w:rsid w:val="00F51808"/>
    <w:rsid w:val="00F518C2"/>
    <w:rsid w:val="00F5212C"/>
    <w:rsid w:val="00F52F06"/>
    <w:rsid w:val="00F5303D"/>
    <w:rsid w:val="00F535A6"/>
    <w:rsid w:val="00F53B39"/>
    <w:rsid w:val="00F5424C"/>
    <w:rsid w:val="00F546E9"/>
    <w:rsid w:val="00F54E22"/>
    <w:rsid w:val="00F550FC"/>
    <w:rsid w:val="00F55B88"/>
    <w:rsid w:val="00F567C8"/>
    <w:rsid w:val="00F5705B"/>
    <w:rsid w:val="00F57495"/>
    <w:rsid w:val="00F57633"/>
    <w:rsid w:val="00F57A67"/>
    <w:rsid w:val="00F57B30"/>
    <w:rsid w:val="00F57C31"/>
    <w:rsid w:val="00F603E5"/>
    <w:rsid w:val="00F606CC"/>
    <w:rsid w:val="00F60EA6"/>
    <w:rsid w:val="00F61D41"/>
    <w:rsid w:val="00F62196"/>
    <w:rsid w:val="00F6289D"/>
    <w:rsid w:val="00F65DE0"/>
    <w:rsid w:val="00F65FD6"/>
    <w:rsid w:val="00F6611D"/>
    <w:rsid w:val="00F664A7"/>
    <w:rsid w:val="00F66789"/>
    <w:rsid w:val="00F67A57"/>
    <w:rsid w:val="00F710B1"/>
    <w:rsid w:val="00F7116C"/>
    <w:rsid w:val="00F712EF"/>
    <w:rsid w:val="00F71707"/>
    <w:rsid w:val="00F7173F"/>
    <w:rsid w:val="00F722E6"/>
    <w:rsid w:val="00F72771"/>
    <w:rsid w:val="00F729A0"/>
    <w:rsid w:val="00F731E0"/>
    <w:rsid w:val="00F73861"/>
    <w:rsid w:val="00F738AB"/>
    <w:rsid w:val="00F73F35"/>
    <w:rsid w:val="00F74406"/>
    <w:rsid w:val="00F74990"/>
    <w:rsid w:val="00F74C89"/>
    <w:rsid w:val="00F74D59"/>
    <w:rsid w:val="00F75259"/>
    <w:rsid w:val="00F75542"/>
    <w:rsid w:val="00F75E30"/>
    <w:rsid w:val="00F75F1E"/>
    <w:rsid w:val="00F76716"/>
    <w:rsid w:val="00F76C61"/>
    <w:rsid w:val="00F77163"/>
    <w:rsid w:val="00F77E54"/>
    <w:rsid w:val="00F800E5"/>
    <w:rsid w:val="00F80484"/>
    <w:rsid w:val="00F806AF"/>
    <w:rsid w:val="00F80936"/>
    <w:rsid w:val="00F820E3"/>
    <w:rsid w:val="00F8217D"/>
    <w:rsid w:val="00F8218F"/>
    <w:rsid w:val="00F821BE"/>
    <w:rsid w:val="00F8222B"/>
    <w:rsid w:val="00F8230C"/>
    <w:rsid w:val="00F8297A"/>
    <w:rsid w:val="00F829DC"/>
    <w:rsid w:val="00F82D32"/>
    <w:rsid w:val="00F83134"/>
    <w:rsid w:val="00F83196"/>
    <w:rsid w:val="00F83778"/>
    <w:rsid w:val="00F84262"/>
    <w:rsid w:val="00F845B9"/>
    <w:rsid w:val="00F84D3B"/>
    <w:rsid w:val="00F85756"/>
    <w:rsid w:val="00F85761"/>
    <w:rsid w:val="00F85CF2"/>
    <w:rsid w:val="00F85D31"/>
    <w:rsid w:val="00F86704"/>
    <w:rsid w:val="00F86ED2"/>
    <w:rsid w:val="00F87A0B"/>
    <w:rsid w:val="00F9061A"/>
    <w:rsid w:val="00F909AE"/>
    <w:rsid w:val="00F90E44"/>
    <w:rsid w:val="00F91090"/>
    <w:rsid w:val="00F917EF"/>
    <w:rsid w:val="00F91964"/>
    <w:rsid w:val="00F92987"/>
    <w:rsid w:val="00F92E7A"/>
    <w:rsid w:val="00F93FDA"/>
    <w:rsid w:val="00F94FAA"/>
    <w:rsid w:val="00F955AD"/>
    <w:rsid w:val="00F9587E"/>
    <w:rsid w:val="00F96048"/>
    <w:rsid w:val="00F960BF"/>
    <w:rsid w:val="00F963AD"/>
    <w:rsid w:val="00F96E44"/>
    <w:rsid w:val="00F972E2"/>
    <w:rsid w:val="00F97635"/>
    <w:rsid w:val="00F97C20"/>
    <w:rsid w:val="00FA0311"/>
    <w:rsid w:val="00FA1201"/>
    <w:rsid w:val="00FA285F"/>
    <w:rsid w:val="00FA3E67"/>
    <w:rsid w:val="00FA4626"/>
    <w:rsid w:val="00FA5106"/>
    <w:rsid w:val="00FA56FF"/>
    <w:rsid w:val="00FA5B3B"/>
    <w:rsid w:val="00FA61D5"/>
    <w:rsid w:val="00FB016B"/>
    <w:rsid w:val="00FB07DE"/>
    <w:rsid w:val="00FB0A59"/>
    <w:rsid w:val="00FB0DFF"/>
    <w:rsid w:val="00FB1112"/>
    <w:rsid w:val="00FB1470"/>
    <w:rsid w:val="00FB1FC3"/>
    <w:rsid w:val="00FB236D"/>
    <w:rsid w:val="00FB27AE"/>
    <w:rsid w:val="00FB28FC"/>
    <w:rsid w:val="00FB33A9"/>
    <w:rsid w:val="00FB3BD9"/>
    <w:rsid w:val="00FB424F"/>
    <w:rsid w:val="00FB4E7D"/>
    <w:rsid w:val="00FB5420"/>
    <w:rsid w:val="00FB5485"/>
    <w:rsid w:val="00FB5B8D"/>
    <w:rsid w:val="00FB5C9D"/>
    <w:rsid w:val="00FB609C"/>
    <w:rsid w:val="00FB64E2"/>
    <w:rsid w:val="00FB6819"/>
    <w:rsid w:val="00FB6E16"/>
    <w:rsid w:val="00FB786A"/>
    <w:rsid w:val="00FC05C4"/>
    <w:rsid w:val="00FC05DA"/>
    <w:rsid w:val="00FC081C"/>
    <w:rsid w:val="00FC0BD3"/>
    <w:rsid w:val="00FC0EE0"/>
    <w:rsid w:val="00FC10B0"/>
    <w:rsid w:val="00FC20D4"/>
    <w:rsid w:val="00FC26D9"/>
    <w:rsid w:val="00FC2938"/>
    <w:rsid w:val="00FC2D02"/>
    <w:rsid w:val="00FC3E9E"/>
    <w:rsid w:val="00FC3FEB"/>
    <w:rsid w:val="00FC47B1"/>
    <w:rsid w:val="00FC5B1D"/>
    <w:rsid w:val="00FC5E4E"/>
    <w:rsid w:val="00FC5EF7"/>
    <w:rsid w:val="00FC654B"/>
    <w:rsid w:val="00FC6E17"/>
    <w:rsid w:val="00FC7046"/>
    <w:rsid w:val="00FC71BA"/>
    <w:rsid w:val="00FC73FA"/>
    <w:rsid w:val="00FC79D0"/>
    <w:rsid w:val="00FD0216"/>
    <w:rsid w:val="00FD0323"/>
    <w:rsid w:val="00FD045F"/>
    <w:rsid w:val="00FD0541"/>
    <w:rsid w:val="00FD08DA"/>
    <w:rsid w:val="00FD0AAB"/>
    <w:rsid w:val="00FD0E89"/>
    <w:rsid w:val="00FD13C0"/>
    <w:rsid w:val="00FD25AB"/>
    <w:rsid w:val="00FD31AA"/>
    <w:rsid w:val="00FD324C"/>
    <w:rsid w:val="00FD3D45"/>
    <w:rsid w:val="00FD4AB2"/>
    <w:rsid w:val="00FD5694"/>
    <w:rsid w:val="00FD59D0"/>
    <w:rsid w:val="00FD6053"/>
    <w:rsid w:val="00FD643A"/>
    <w:rsid w:val="00FD6B82"/>
    <w:rsid w:val="00FD7A2A"/>
    <w:rsid w:val="00FD7EFD"/>
    <w:rsid w:val="00FD7FBE"/>
    <w:rsid w:val="00FE0678"/>
    <w:rsid w:val="00FE08C8"/>
    <w:rsid w:val="00FE0D14"/>
    <w:rsid w:val="00FE149D"/>
    <w:rsid w:val="00FE1905"/>
    <w:rsid w:val="00FE284F"/>
    <w:rsid w:val="00FE29CA"/>
    <w:rsid w:val="00FE2B9C"/>
    <w:rsid w:val="00FE33E0"/>
    <w:rsid w:val="00FE4859"/>
    <w:rsid w:val="00FE50FD"/>
    <w:rsid w:val="00FE5B6D"/>
    <w:rsid w:val="00FE5BA2"/>
    <w:rsid w:val="00FE5F0E"/>
    <w:rsid w:val="00FE6045"/>
    <w:rsid w:val="00FE732A"/>
    <w:rsid w:val="00FF08FA"/>
    <w:rsid w:val="00FF0EE7"/>
    <w:rsid w:val="00FF1946"/>
    <w:rsid w:val="00FF1AD2"/>
    <w:rsid w:val="00FF24A4"/>
    <w:rsid w:val="00FF38A6"/>
    <w:rsid w:val="00FF3AE2"/>
    <w:rsid w:val="00FF41F8"/>
    <w:rsid w:val="00FF4BDC"/>
    <w:rsid w:val="00FF4DEC"/>
    <w:rsid w:val="00FF52BD"/>
    <w:rsid w:val="00FF5443"/>
    <w:rsid w:val="00FF56AD"/>
    <w:rsid w:val="00FF5FD2"/>
    <w:rsid w:val="00FF69E6"/>
    <w:rsid w:val="00FF7139"/>
    <w:rsid w:val="00FF7AAD"/>
    <w:rsid w:val="018C6CBE"/>
    <w:rsid w:val="04F76FE1"/>
    <w:rsid w:val="05E530D0"/>
    <w:rsid w:val="060A2A81"/>
    <w:rsid w:val="06485559"/>
    <w:rsid w:val="073A13BA"/>
    <w:rsid w:val="08BA48F8"/>
    <w:rsid w:val="08BB280E"/>
    <w:rsid w:val="0A664DCA"/>
    <w:rsid w:val="0AE918B4"/>
    <w:rsid w:val="0AEF5D5B"/>
    <w:rsid w:val="0B574470"/>
    <w:rsid w:val="0B674587"/>
    <w:rsid w:val="0C617AC8"/>
    <w:rsid w:val="0C9F78BD"/>
    <w:rsid w:val="0D3112F1"/>
    <w:rsid w:val="0DA874FD"/>
    <w:rsid w:val="0DDF6F9F"/>
    <w:rsid w:val="0E1E3623"/>
    <w:rsid w:val="0E4017EB"/>
    <w:rsid w:val="0FB71F81"/>
    <w:rsid w:val="11177635"/>
    <w:rsid w:val="11AC53EA"/>
    <w:rsid w:val="11D34725"/>
    <w:rsid w:val="12891287"/>
    <w:rsid w:val="132C67E2"/>
    <w:rsid w:val="13E55C7E"/>
    <w:rsid w:val="142676D5"/>
    <w:rsid w:val="14AA20B4"/>
    <w:rsid w:val="15064C78"/>
    <w:rsid w:val="16F67CFA"/>
    <w:rsid w:val="183034BF"/>
    <w:rsid w:val="18D15693"/>
    <w:rsid w:val="18D45952"/>
    <w:rsid w:val="19283784"/>
    <w:rsid w:val="19C34A19"/>
    <w:rsid w:val="1A68351D"/>
    <w:rsid w:val="1A78055F"/>
    <w:rsid w:val="1A9D60B7"/>
    <w:rsid w:val="1B092452"/>
    <w:rsid w:val="1B2E4D81"/>
    <w:rsid w:val="1B351FAC"/>
    <w:rsid w:val="1BD25A4D"/>
    <w:rsid w:val="1BDD7F2E"/>
    <w:rsid w:val="1EA83BBB"/>
    <w:rsid w:val="1ECE03E2"/>
    <w:rsid w:val="1EFB350D"/>
    <w:rsid w:val="221A2A00"/>
    <w:rsid w:val="237A0D7C"/>
    <w:rsid w:val="250860AD"/>
    <w:rsid w:val="25E40645"/>
    <w:rsid w:val="262E2C1F"/>
    <w:rsid w:val="273C3BE1"/>
    <w:rsid w:val="27A61EA5"/>
    <w:rsid w:val="28566C84"/>
    <w:rsid w:val="297F68AD"/>
    <w:rsid w:val="29944785"/>
    <w:rsid w:val="29CE5AA6"/>
    <w:rsid w:val="29FE7F3A"/>
    <w:rsid w:val="2A982D44"/>
    <w:rsid w:val="2AD37D2B"/>
    <w:rsid w:val="2C66290D"/>
    <w:rsid w:val="2C7D1A05"/>
    <w:rsid w:val="2D55028C"/>
    <w:rsid w:val="2E322C13"/>
    <w:rsid w:val="2EB55486"/>
    <w:rsid w:val="2EDC2584"/>
    <w:rsid w:val="2F4C39FA"/>
    <w:rsid w:val="301466BF"/>
    <w:rsid w:val="30501D8F"/>
    <w:rsid w:val="30D22E4F"/>
    <w:rsid w:val="31216519"/>
    <w:rsid w:val="315E3707"/>
    <w:rsid w:val="31BD01D6"/>
    <w:rsid w:val="320329AC"/>
    <w:rsid w:val="328238D1"/>
    <w:rsid w:val="339A40A3"/>
    <w:rsid w:val="34667A78"/>
    <w:rsid w:val="350902DA"/>
    <w:rsid w:val="35587542"/>
    <w:rsid w:val="3592207D"/>
    <w:rsid w:val="361A42C3"/>
    <w:rsid w:val="36590DED"/>
    <w:rsid w:val="3695447B"/>
    <w:rsid w:val="3751103F"/>
    <w:rsid w:val="37A478E2"/>
    <w:rsid w:val="38202411"/>
    <w:rsid w:val="38876845"/>
    <w:rsid w:val="38AD0678"/>
    <w:rsid w:val="3A445910"/>
    <w:rsid w:val="3B6444BC"/>
    <w:rsid w:val="3B8065B2"/>
    <w:rsid w:val="3BA40D5C"/>
    <w:rsid w:val="3BDF4BB4"/>
    <w:rsid w:val="3BEA252B"/>
    <w:rsid w:val="3C90253B"/>
    <w:rsid w:val="3CA1529C"/>
    <w:rsid w:val="3CD411CD"/>
    <w:rsid w:val="3D2757A1"/>
    <w:rsid w:val="3E483C21"/>
    <w:rsid w:val="3FBB48C6"/>
    <w:rsid w:val="3FF07C25"/>
    <w:rsid w:val="402678CA"/>
    <w:rsid w:val="402F457A"/>
    <w:rsid w:val="403C2513"/>
    <w:rsid w:val="40D55514"/>
    <w:rsid w:val="4253528A"/>
    <w:rsid w:val="42CD0B98"/>
    <w:rsid w:val="43317379"/>
    <w:rsid w:val="436112E1"/>
    <w:rsid w:val="44C6414D"/>
    <w:rsid w:val="4670640B"/>
    <w:rsid w:val="469C726D"/>
    <w:rsid w:val="47653A95"/>
    <w:rsid w:val="477E4B57"/>
    <w:rsid w:val="49B42535"/>
    <w:rsid w:val="49BC3715"/>
    <w:rsid w:val="49EF7646"/>
    <w:rsid w:val="4A58078E"/>
    <w:rsid w:val="4AD87280"/>
    <w:rsid w:val="4B2E7EB5"/>
    <w:rsid w:val="4B315A3D"/>
    <w:rsid w:val="4BFC604B"/>
    <w:rsid w:val="4C2F14FB"/>
    <w:rsid w:val="4C897566"/>
    <w:rsid w:val="4D035091"/>
    <w:rsid w:val="4D137D75"/>
    <w:rsid w:val="4D671BE9"/>
    <w:rsid w:val="4DF06083"/>
    <w:rsid w:val="4E1E674C"/>
    <w:rsid w:val="4ED37E18"/>
    <w:rsid w:val="4ED52558"/>
    <w:rsid w:val="4F1E452A"/>
    <w:rsid w:val="4FB67438"/>
    <w:rsid w:val="4FBC5A76"/>
    <w:rsid w:val="5026056E"/>
    <w:rsid w:val="50641D09"/>
    <w:rsid w:val="51333709"/>
    <w:rsid w:val="51E57A85"/>
    <w:rsid w:val="521013DF"/>
    <w:rsid w:val="535A6478"/>
    <w:rsid w:val="556F1FA6"/>
    <w:rsid w:val="55E02539"/>
    <w:rsid w:val="56E57F93"/>
    <w:rsid w:val="57435E3C"/>
    <w:rsid w:val="57686C8A"/>
    <w:rsid w:val="577B69BD"/>
    <w:rsid w:val="58095D77"/>
    <w:rsid w:val="58C07B7D"/>
    <w:rsid w:val="592813CA"/>
    <w:rsid w:val="594204BF"/>
    <w:rsid w:val="599624EF"/>
    <w:rsid w:val="59E94CF1"/>
    <w:rsid w:val="5A407549"/>
    <w:rsid w:val="5CE21702"/>
    <w:rsid w:val="5D412B45"/>
    <w:rsid w:val="5D9F4E42"/>
    <w:rsid w:val="5DFD2098"/>
    <w:rsid w:val="5F4973A1"/>
    <w:rsid w:val="5F812FDF"/>
    <w:rsid w:val="5F84662B"/>
    <w:rsid w:val="5FD72BFF"/>
    <w:rsid w:val="5FF27F43"/>
    <w:rsid w:val="6053031B"/>
    <w:rsid w:val="60563B24"/>
    <w:rsid w:val="60AC5E39"/>
    <w:rsid w:val="62B114E5"/>
    <w:rsid w:val="62BC1DE1"/>
    <w:rsid w:val="62CD0079"/>
    <w:rsid w:val="62E531FF"/>
    <w:rsid w:val="63212B0F"/>
    <w:rsid w:val="64B96D77"/>
    <w:rsid w:val="64FD5745"/>
    <w:rsid w:val="66AD7C31"/>
    <w:rsid w:val="67092F69"/>
    <w:rsid w:val="69074555"/>
    <w:rsid w:val="6B200CC3"/>
    <w:rsid w:val="6BC06917"/>
    <w:rsid w:val="6DA87EED"/>
    <w:rsid w:val="6EED10FD"/>
    <w:rsid w:val="6FB856C7"/>
    <w:rsid w:val="6FDB4045"/>
    <w:rsid w:val="6FEA072C"/>
    <w:rsid w:val="701B42FE"/>
    <w:rsid w:val="701E2E67"/>
    <w:rsid w:val="70FA04FB"/>
    <w:rsid w:val="71566079"/>
    <w:rsid w:val="71A30B93"/>
    <w:rsid w:val="71D074AE"/>
    <w:rsid w:val="71D550E4"/>
    <w:rsid w:val="75327FD9"/>
    <w:rsid w:val="75610B49"/>
    <w:rsid w:val="76343220"/>
    <w:rsid w:val="76A95E15"/>
    <w:rsid w:val="77C55359"/>
    <w:rsid w:val="77D72E2B"/>
    <w:rsid w:val="781F5F31"/>
    <w:rsid w:val="782A2D7E"/>
    <w:rsid w:val="78FF0DA4"/>
    <w:rsid w:val="7A1C14E2"/>
    <w:rsid w:val="7A676F98"/>
    <w:rsid w:val="7A886B78"/>
    <w:rsid w:val="7C8E3AA9"/>
    <w:rsid w:val="7D0814EB"/>
    <w:rsid w:val="7DC6025B"/>
    <w:rsid w:val="7E4640AA"/>
    <w:rsid w:val="7EE97F7A"/>
    <w:rsid w:val="7FD840FD"/>
    <w:rsid w:val="E7535C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3"/>
    <w:next w:val="3"/>
    <w:link w:val="27"/>
    <w:qFormat/>
    <w:uiPriority w:val="0"/>
    <w:pPr>
      <w:widowControl/>
      <w:spacing w:before="100" w:beforeAutospacing="1" w:after="100" w:afterAutospacing="1"/>
      <w:jc w:val="left"/>
      <w:outlineLvl w:val="0"/>
    </w:pPr>
    <w:rPr>
      <w:rFonts w:ascii="宋体" w:hAnsi="宋体" w:eastAsia="宋体"/>
      <w:b/>
      <w:bCs/>
      <w:kern w:val="36"/>
      <w:sz w:val="48"/>
      <w:szCs w:val="48"/>
    </w:rPr>
  </w:style>
  <w:style w:type="paragraph" w:styleId="4">
    <w:name w:val="heading 2"/>
    <w:basedOn w:val="1"/>
    <w:next w:val="1"/>
    <w:link w:val="28"/>
    <w:qFormat/>
    <w:uiPriority w:val="9"/>
    <w:pPr>
      <w:keepNext/>
      <w:keepLines/>
      <w:spacing w:before="260" w:after="260" w:line="416" w:lineRule="auto"/>
      <w:outlineLvl w:val="1"/>
    </w:pPr>
    <w:rPr>
      <w:rFonts w:ascii="Cambria" w:hAnsi="Cambria"/>
      <w:b/>
      <w:bCs/>
      <w:sz w:val="32"/>
      <w:szCs w:val="32"/>
    </w:rPr>
  </w:style>
  <w:style w:type="paragraph" w:styleId="5">
    <w:name w:val="heading 3"/>
    <w:basedOn w:val="1"/>
    <w:next w:val="1"/>
    <w:link w:val="29"/>
    <w:qFormat/>
    <w:uiPriority w:val="0"/>
    <w:pPr>
      <w:keepNext/>
      <w:keepLines/>
      <w:spacing w:before="260" w:after="260" w:line="416" w:lineRule="auto"/>
      <w:outlineLvl w:val="2"/>
    </w:pPr>
    <w:rPr>
      <w:b/>
      <w:bCs/>
      <w:sz w:val="32"/>
      <w:szCs w:val="32"/>
    </w:rPr>
  </w:style>
  <w:style w:type="character" w:default="1" w:styleId="20">
    <w:name w:val="Default Paragraph Font"/>
    <w:unhideWhenUsed/>
    <w:qFormat/>
    <w:uiPriority w:val="1"/>
  </w:style>
  <w:style w:type="table" w:default="1" w:styleId="25">
    <w:name w:val="Normal Table"/>
    <w:unhideWhenUsed/>
    <w:qFormat/>
    <w:uiPriority w:val="99"/>
    <w:tblPr>
      <w:tblLayout w:type="fixed"/>
      <w:tblCellMar>
        <w:top w:w="0" w:type="dxa"/>
        <w:left w:w="108" w:type="dxa"/>
        <w:bottom w:w="0" w:type="dxa"/>
        <w:right w:w="108" w:type="dxa"/>
      </w:tblCellMar>
    </w:tblPr>
  </w:style>
  <w:style w:type="paragraph" w:customStyle="1" w:styleId="3">
    <w:name w:val="闻政正文"/>
    <w:basedOn w:val="1"/>
    <w:qFormat/>
    <w:uiPriority w:val="0"/>
    <w:pPr>
      <w:spacing w:line="500" w:lineRule="exact"/>
      <w:ind w:firstLine="200" w:firstLineChars="200"/>
    </w:pPr>
    <w:rPr>
      <w:rFonts w:eastAsia="仿宋_GB2312"/>
      <w:kern w:val="0"/>
      <w:sz w:val="28"/>
      <w:szCs w:val="28"/>
      <w:lang w:val="zh-CN"/>
    </w:rPr>
  </w:style>
  <w:style w:type="paragraph" w:styleId="6">
    <w:name w:val="annotation subject"/>
    <w:basedOn w:val="7"/>
    <w:next w:val="7"/>
    <w:link w:val="39"/>
    <w:unhideWhenUsed/>
    <w:qFormat/>
    <w:uiPriority w:val="99"/>
    <w:rPr>
      <w:b/>
      <w:bCs/>
    </w:rPr>
  </w:style>
  <w:style w:type="paragraph" w:styleId="7">
    <w:name w:val="annotation text"/>
    <w:basedOn w:val="1"/>
    <w:link w:val="31"/>
    <w:qFormat/>
    <w:uiPriority w:val="0"/>
    <w:pPr>
      <w:jc w:val="left"/>
    </w:pPr>
  </w:style>
  <w:style w:type="paragraph" w:styleId="8">
    <w:name w:val="Document Map"/>
    <w:basedOn w:val="1"/>
    <w:link w:val="30"/>
    <w:qFormat/>
    <w:uiPriority w:val="0"/>
    <w:pPr>
      <w:shd w:val="clear" w:color="auto" w:fill="000080"/>
    </w:pPr>
  </w:style>
  <w:style w:type="paragraph" w:styleId="9">
    <w:name w:val="Body Text"/>
    <w:basedOn w:val="1"/>
    <w:link w:val="32"/>
    <w:semiHidden/>
    <w:qFormat/>
    <w:uiPriority w:val="0"/>
    <w:rPr>
      <w:rFonts w:ascii="华文楷体" w:hAnsi="华文楷体" w:eastAsia="华文楷体" w:cs="华文楷体"/>
      <w:sz w:val="20"/>
      <w:lang w:eastAsia="en-US"/>
    </w:rPr>
  </w:style>
  <w:style w:type="paragraph" w:styleId="10">
    <w:name w:val="Body Text Indent"/>
    <w:basedOn w:val="1"/>
    <w:next w:val="1"/>
    <w:link w:val="33"/>
    <w:qFormat/>
    <w:uiPriority w:val="0"/>
    <w:pPr>
      <w:spacing w:line="460" w:lineRule="exact"/>
      <w:ind w:firstLine="480" w:firstLineChars="200"/>
    </w:pPr>
    <w:rPr>
      <w:sz w:val="24"/>
    </w:rPr>
  </w:style>
  <w:style w:type="paragraph" w:styleId="11">
    <w:name w:val="Date"/>
    <w:basedOn w:val="1"/>
    <w:next w:val="1"/>
    <w:link w:val="34"/>
    <w:unhideWhenUsed/>
    <w:qFormat/>
    <w:uiPriority w:val="99"/>
    <w:pPr>
      <w:ind w:left="100" w:leftChars="2500"/>
    </w:pPr>
    <w:rPr>
      <w:rFonts w:ascii="等线" w:hAnsi="等线" w:eastAsia="等线"/>
      <w:szCs w:val="22"/>
    </w:rPr>
  </w:style>
  <w:style w:type="paragraph" w:styleId="12">
    <w:name w:val="Body Text Indent 2"/>
    <w:basedOn w:val="1"/>
    <w:link w:val="35"/>
    <w:qFormat/>
    <w:uiPriority w:val="0"/>
    <w:pPr>
      <w:spacing w:line="440" w:lineRule="exact"/>
      <w:ind w:firstLine="480" w:firstLineChars="200"/>
    </w:pPr>
    <w:rPr>
      <w:rFonts w:ascii="宋体"/>
      <w:sz w:val="24"/>
    </w:rPr>
  </w:style>
  <w:style w:type="paragraph" w:styleId="13">
    <w:name w:val="Balloon Text"/>
    <w:basedOn w:val="1"/>
    <w:link w:val="36"/>
    <w:qFormat/>
    <w:uiPriority w:val="0"/>
    <w:rPr>
      <w:sz w:val="18"/>
      <w:szCs w:val="18"/>
    </w:rPr>
  </w:style>
  <w:style w:type="paragraph" w:styleId="14">
    <w:name w:val="footer"/>
    <w:basedOn w:val="1"/>
    <w:link w:val="37"/>
    <w:qFormat/>
    <w:uiPriority w:val="0"/>
    <w:pPr>
      <w:tabs>
        <w:tab w:val="center" w:pos="4153"/>
        <w:tab w:val="right" w:pos="8306"/>
      </w:tabs>
      <w:snapToGrid w:val="0"/>
      <w:jc w:val="left"/>
    </w:pPr>
    <w:rPr>
      <w:sz w:val="18"/>
      <w:szCs w:val="18"/>
    </w:rPr>
  </w:style>
  <w:style w:type="paragraph" w:styleId="15">
    <w:name w:val="Body Text First Indent 2"/>
    <w:basedOn w:val="10"/>
    <w:link w:val="40"/>
    <w:unhideWhenUsed/>
    <w:qFormat/>
    <w:uiPriority w:val="99"/>
    <w:pPr>
      <w:ind w:firstLine="420"/>
    </w:pPr>
  </w:style>
  <w:style w:type="paragraph" w:styleId="16">
    <w:name w:val="header"/>
    <w:basedOn w:val="1"/>
    <w:link w:val="38"/>
    <w:qFormat/>
    <w:uiPriority w:val="0"/>
    <w:pPr>
      <w:pBdr>
        <w:bottom w:val="single" w:color="auto" w:sz="6" w:space="1"/>
      </w:pBdr>
      <w:tabs>
        <w:tab w:val="center" w:pos="4153"/>
        <w:tab w:val="right" w:pos="8306"/>
      </w:tabs>
      <w:snapToGrid w:val="0"/>
      <w:jc w:val="center"/>
    </w:pPr>
    <w:rPr>
      <w:sz w:val="18"/>
      <w:szCs w:val="18"/>
    </w:rPr>
  </w:style>
  <w:style w:type="paragraph" w:styleId="17">
    <w:name w:val="toc 1"/>
    <w:basedOn w:val="1"/>
    <w:next w:val="1"/>
    <w:unhideWhenUsed/>
    <w:qFormat/>
    <w:uiPriority w:val="39"/>
    <w:pPr>
      <w:tabs>
        <w:tab w:val="right" w:leader="dot" w:pos="8720"/>
      </w:tabs>
    </w:pPr>
  </w:style>
  <w:style w:type="paragraph" w:styleId="18">
    <w:name w:val="toc 2"/>
    <w:basedOn w:val="1"/>
    <w:next w:val="1"/>
    <w:unhideWhenUsed/>
    <w:qFormat/>
    <w:uiPriority w:val="39"/>
    <w:pPr>
      <w:ind w:left="420" w:leftChars="200"/>
    </w:pPr>
  </w:style>
  <w:style w:type="paragraph" w:styleId="19">
    <w:name w:val="Normal (Web)"/>
    <w:basedOn w:val="1"/>
    <w:qFormat/>
    <w:uiPriority w:val="0"/>
    <w:pPr>
      <w:widowControl/>
      <w:spacing w:before="100" w:beforeAutospacing="1" w:after="100" w:afterAutospacing="1"/>
      <w:jc w:val="left"/>
    </w:pPr>
    <w:rPr>
      <w:rFonts w:ascii="宋体" w:hAnsi="宋体"/>
      <w:kern w:val="0"/>
      <w:sz w:val="24"/>
      <w:szCs w:val="24"/>
    </w:rPr>
  </w:style>
  <w:style w:type="character" w:styleId="21">
    <w:name w:val="page number"/>
    <w:qFormat/>
    <w:uiPriority w:val="0"/>
    <w:rPr>
      <w:rFonts w:ascii="Times New Roman" w:hAnsi="Times New Roman" w:eastAsia="宋体" w:cs="Times New Roman"/>
    </w:rPr>
  </w:style>
  <w:style w:type="character" w:styleId="22">
    <w:name w:val="FollowedHyperlink"/>
    <w:unhideWhenUsed/>
    <w:qFormat/>
    <w:uiPriority w:val="99"/>
    <w:rPr>
      <w:color w:val="800080"/>
      <w:u w:val="single"/>
    </w:rPr>
  </w:style>
  <w:style w:type="character" w:styleId="23">
    <w:name w:val="Hyperlink"/>
    <w:unhideWhenUsed/>
    <w:qFormat/>
    <w:uiPriority w:val="99"/>
    <w:rPr>
      <w:color w:val="0563C1"/>
      <w:u w:val="single"/>
    </w:rPr>
  </w:style>
  <w:style w:type="character" w:styleId="24">
    <w:name w:val="annotation reference"/>
    <w:qFormat/>
    <w:uiPriority w:val="0"/>
    <w:rPr>
      <w:rFonts w:ascii="Times New Roman" w:hAnsi="Times New Roman" w:eastAsia="宋体" w:cs="Times New Roman"/>
      <w:sz w:val="21"/>
      <w:szCs w:val="21"/>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27">
    <w:name w:val="标题 1 Char"/>
    <w:link w:val="2"/>
    <w:qFormat/>
    <w:uiPriority w:val="0"/>
    <w:rPr>
      <w:rFonts w:ascii="宋体" w:hAnsi="宋体" w:eastAsia="宋体" w:cs="宋体"/>
      <w:b/>
      <w:bCs/>
      <w:kern w:val="36"/>
      <w:sz w:val="48"/>
      <w:szCs w:val="48"/>
    </w:rPr>
  </w:style>
  <w:style w:type="character" w:customStyle="1" w:styleId="28">
    <w:name w:val="标题 2 Char"/>
    <w:link w:val="4"/>
    <w:qFormat/>
    <w:uiPriority w:val="9"/>
    <w:rPr>
      <w:rFonts w:ascii="Cambria" w:hAnsi="Cambria" w:eastAsia="宋体" w:cs="Times New Roman"/>
      <w:b/>
      <w:bCs/>
      <w:kern w:val="2"/>
      <w:sz w:val="32"/>
      <w:szCs w:val="32"/>
    </w:rPr>
  </w:style>
  <w:style w:type="character" w:customStyle="1" w:styleId="29">
    <w:name w:val="标题 3 Char"/>
    <w:link w:val="5"/>
    <w:qFormat/>
    <w:uiPriority w:val="0"/>
    <w:rPr>
      <w:rFonts w:ascii="Times New Roman" w:hAnsi="Times New Roman" w:eastAsia="宋体" w:cs="Times New Roman"/>
      <w:b/>
      <w:bCs/>
      <w:kern w:val="2"/>
      <w:sz w:val="32"/>
      <w:szCs w:val="32"/>
    </w:rPr>
  </w:style>
  <w:style w:type="character" w:customStyle="1" w:styleId="30">
    <w:name w:val="文档结构图 Char"/>
    <w:link w:val="8"/>
    <w:qFormat/>
    <w:uiPriority w:val="0"/>
    <w:rPr>
      <w:kern w:val="2"/>
      <w:sz w:val="21"/>
      <w:shd w:val="clear" w:color="auto" w:fill="000080"/>
    </w:rPr>
  </w:style>
  <w:style w:type="character" w:customStyle="1" w:styleId="31">
    <w:name w:val="批注文字 Char"/>
    <w:link w:val="7"/>
    <w:qFormat/>
    <w:uiPriority w:val="0"/>
    <w:rPr>
      <w:kern w:val="2"/>
      <w:sz w:val="21"/>
    </w:rPr>
  </w:style>
  <w:style w:type="character" w:customStyle="1" w:styleId="32">
    <w:name w:val="正文文本 Char"/>
    <w:link w:val="9"/>
    <w:semiHidden/>
    <w:qFormat/>
    <w:uiPriority w:val="0"/>
    <w:rPr>
      <w:rFonts w:ascii="华文楷体" w:hAnsi="华文楷体" w:eastAsia="华文楷体" w:cs="华文楷体"/>
      <w:kern w:val="2"/>
      <w:lang w:eastAsia="en-US"/>
    </w:rPr>
  </w:style>
  <w:style w:type="character" w:customStyle="1" w:styleId="33">
    <w:name w:val="正文文本缩进 Char"/>
    <w:link w:val="10"/>
    <w:qFormat/>
    <w:uiPriority w:val="0"/>
    <w:rPr>
      <w:kern w:val="2"/>
      <w:sz w:val="24"/>
    </w:rPr>
  </w:style>
  <w:style w:type="character" w:customStyle="1" w:styleId="34">
    <w:name w:val="日期 Char"/>
    <w:link w:val="11"/>
    <w:semiHidden/>
    <w:qFormat/>
    <w:uiPriority w:val="99"/>
    <w:rPr>
      <w:rFonts w:ascii="等线" w:hAnsi="等线" w:eastAsia="等线"/>
      <w:kern w:val="2"/>
      <w:sz w:val="21"/>
      <w:szCs w:val="22"/>
    </w:rPr>
  </w:style>
  <w:style w:type="character" w:customStyle="1" w:styleId="35">
    <w:name w:val="正文文本缩进 2 Char1"/>
    <w:link w:val="12"/>
    <w:qFormat/>
    <w:uiPriority w:val="0"/>
    <w:rPr>
      <w:rFonts w:ascii="宋体" w:hAnsi="Times New Roman" w:eastAsia="宋体" w:cs="Times New Roman"/>
      <w:kern w:val="2"/>
      <w:sz w:val="24"/>
      <w:lang w:val="en-US" w:eastAsia="zh-CN" w:bidi="ar-SA"/>
    </w:rPr>
  </w:style>
  <w:style w:type="character" w:customStyle="1" w:styleId="36">
    <w:name w:val="批注框文本 Char"/>
    <w:link w:val="13"/>
    <w:qFormat/>
    <w:uiPriority w:val="0"/>
    <w:rPr>
      <w:kern w:val="2"/>
      <w:sz w:val="18"/>
      <w:szCs w:val="18"/>
    </w:rPr>
  </w:style>
  <w:style w:type="character" w:customStyle="1" w:styleId="37">
    <w:name w:val="页脚 Char"/>
    <w:link w:val="14"/>
    <w:qFormat/>
    <w:uiPriority w:val="0"/>
    <w:rPr>
      <w:rFonts w:ascii="Times New Roman" w:hAnsi="Times New Roman" w:eastAsia="宋体" w:cs="Times New Roman"/>
      <w:kern w:val="2"/>
      <w:sz w:val="18"/>
      <w:szCs w:val="18"/>
      <w:lang w:val="en-US" w:eastAsia="zh-CN" w:bidi="ar-SA"/>
    </w:rPr>
  </w:style>
  <w:style w:type="character" w:customStyle="1" w:styleId="38">
    <w:name w:val="页眉 Char"/>
    <w:link w:val="16"/>
    <w:qFormat/>
    <w:uiPriority w:val="0"/>
    <w:rPr>
      <w:rFonts w:ascii="Times New Roman" w:hAnsi="Times New Roman" w:eastAsia="宋体" w:cs="Times New Roman"/>
      <w:kern w:val="2"/>
      <w:sz w:val="18"/>
      <w:szCs w:val="18"/>
      <w:lang w:val="en-US" w:eastAsia="zh-CN" w:bidi="ar-SA"/>
    </w:rPr>
  </w:style>
  <w:style w:type="character" w:customStyle="1" w:styleId="39">
    <w:name w:val="批注主题 Char"/>
    <w:link w:val="6"/>
    <w:qFormat/>
    <w:uiPriority w:val="99"/>
    <w:rPr>
      <w:b/>
      <w:bCs/>
      <w:kern w:val="2"/>
      <w:sz w:val="21"/>
    </w:rPr>
  </w:style>
  <w:style w:type="character" w:customStyle="1" w:styleId="40">
    <w:name w:val="正文首行缩进 2 Char"/>
    <w:link w:val="15"/>
    <w:qFormat/>
    <w:uiPriority w:val="99"/>
  </w:style>
  <w:style w:type="character" w:customStyle="1" w:styleId="41">
    <w:name w:val="Char Char3"/>
    <w:qFormat/>
    <w:uiPriority w:val="0"/>
    <w:rPr>
      <w:rFonts w:ascii="宋体" w:hAnsi="Times New Roman" w:eastAsia="宋体" w:cs="Times New Roman"/>
      <w:kern w:val="2"/>
      <w:sz w:val="24"/>
      <w:lang w:val="en-US" w:eastAsia="zh-CN" w:bidi="ar-SA"/>
    </w:rPr>
  </w:style>
  <w:style w:type="character" w:customStyle="1" w:styleId="42">
    <w:name w:val="正文文本缩进 2 Char Char"/>
    <w:qFormat/>
    <w:uiPriority w:val="0"/>
    <w:rPr>
      <w:rFonts w:ascii="宋体" w:hAnsi="Times New Roman" w:eastAsia="宋体" w:cs="Times New Roman"/>
      <w:kern w:val="2"/>
      <w:sz w:val="24"/>
      <w:lang w:val="en-US" w:eastAsia="zh-CN" w:bidi="ar-SA"/>
    </w:rPr>
  </w:style>
  <w:style w:type="character" w:customStyle="1" w:styleId="43">
    <w:name w:val="font41"/>
    <w:qFormat/>
    <w:uiPriority w:val="0"/>
    <w:rPr>
      <w:rFonts w:hint="eastAsia" w:ascii="宋体" w:hAnsi="宋体" w:eastAsia="宋体" w:cs="宋体"/>
      <w:color w:val="000000"/>
      <w:sz w:val="18"/>
      <w:szCs w:val="18"/>
      <w:u w:val="none"/>
    </w:rPr>
  </w:style>
  <w:style w:type="character" w:customStyle="1" w:styleId="44">
    <w:name w:val="font11"/>
    <w:qFormat/>
    <w:uiPriority w:val="0"/>
    <w:rPr>
      <w:rFonts w:hint="eastAsia" w:ascii="宋体" w:hAnsi="宋体" w:eastAsia="宋体" w:cs="宋体"/>
      <w:b/>
      <w:bCs/>
      <w:color w:val="3D3D3D"/>
      <w:sz w:val="18"/>
      <w:szCs w:val="18"/>
      <w:u w:val="none"/>
    </w:rPr>
  </w:style>
  <w:style w:type="character" w:customStyle="1" w:styleId="45">
    <w:name w:val="Char Char1"/>
    <w:qFormat/>
    <w:uiPriority w:val="0"/>
    <w:rPr>
      <w:rFonts w:ascii="宋体" w:hAnsi="Times New Roman" w:eastAsia="宋体" w:cs="Times New Roman"/>
      <w:kern w:val="2"/>
      <w:sz w:val="24"/>
      <w:lang w:val="en-US" w:eastAsia="zh-CN" w:bidi="ar-SA"/>
    </w:rPr>
  </w:style>
  <w:style w:type="character" w:customStyle="1" w:styleId="46">
    <w:name w:val="正文文本缩进 2 Char"/>
    <w:qFormat/>
    <w:uiPriority w:val="0"/>
    <w:rPr>
      <w:rFonts w:ascii="宋体" w:hAnsi="Times New Roman" w:eastAsia="宋体" w:cs="Times New Roman"/>
      <w:kern w:val="2"/>
      <w:sz w:val="24"/>
      <w:lang w:val="en-US" w:eastAsia="zh-CN" w:bidi="ar-SA"/>
    </w:rPr>
  </w:style>
  <w:style w:type="character" w:customStyle="1" w:styleId="47">
    <w:name w:val="Body Text Indent 2 Char"/>
    <w:qFormat/>
    <w:uiPriority w:val="0"/>
    <w:rPr>
      <w:rFonts w:ascii="宋体" w:hAnsi="Times New Roman" w:eastAsia="宋体" w:cs="Times New Roman"/>
      <w:sz w:val="20"/>
    </w:rPr>
  </w:style>
  <w:style w:type="paragraph" w:customStyle="1" w:styleId="48">
    <w:name w:val="WPSOffice手动目录 2"/>
    <w:qFormat/>
    <w:uiPriority w:val="0"/>
    <w:pPr>
      <w:ind w:left="200" w:leftChars="200"/>
    </w:pPr>
    <w:rPr>
      <w:rFonts w:ascii="Times New Roman" w:hAnsi="Times New Roman" w:eastAsia="宋体" w:cs="Times New Roman"/>
      <w:lang w:val="en-US" w:eastAsia="zh-CN" w:bidi="ar-SA"/>
    </w:rPr>
  </w:style>
  <w:style w:type="paragraph" w:customStyle="1" w:styleId="49">
    <w:name w:val="WPSOffice手动目录 1"/>
    <w:qFormat/>
    <w:uiPriority w:val="0"/>
    <w:rPr>
      <w:rFonts w:ascii="Times New Roman" w:hAnsi="Times New Roman" w:eastAsia="宋体" w:cs="Times New Roman"/>
      <w:lang w:val="en-US" w:eastAsia="zh-CN" w:bidi="ar-SA"/>
    </w:rPr>
  </w:style>
  <w:style w:type="paragraph" w:customStyle="1" w:styleId="50">
    <w:name w:val="_Style 49"/>
    <w:basedOn w:val="2"/>
    <w:next w:val="1"/>
    <w:qFormat/>
    <w:uiPriority w:val="39"/>
    <w:pPr>
      <w:keepNext/>
      <w:keepLines/>
      <w:spacing w:before="240" w:beforeAutospacing="0" w:after="0" w:afterAutospacing="0" w:line="259" w:lineRule="auto"/>
      <w:outlineLvl w:val="9"/>
    </w:pPr>
    <w:rPr>
      <w:rFonts w:ascii="等线 Light" w:hAnsi="等线 Light" w:eastAsia="等线 Light"/>
      <w:b w:val="0"/>
      <w:bCs w:val="0"/>
      <w:color w:val="2F5496"/>
      <w:kern w:val="0"/>
      <w:sz w:val="32"/>
      <w:szCs w:val="32"/>
      <w:lang w:val="en-US"/>
    </w:rPr>
  </w:style>
  <w:style w:type="paragraph" w:customStyle="1" w:styleId="51">
    <w:name w:val="列出段落1"/>
    <w:basedOn w:val="1"/>
    <w:qFormat/>
    <w:uiPriority w:val="0"/>
    <w:pPr>
      <w:ind w:firstLine="420" w:firstLineChars="200"/>
    </w:pPr>
    <w:rPr>
      <w:rFonts w:ascii="Calibri" w:hAnsi="Calibri"/>
      <w:szCs w:val="22"/>
    </w:rPr>
  </w:style>
  <w:style w:type="paragraph" w:customStyle="1" w:styleId="52">
    <w:name w:val="样式1"/>
    <w:basedOn w:val="1"/>
    <w:qFormat/>
    <w:uiPriority w:val="0"/>
    <w:pPr>
      <w:spacing w:beforeLines="50" w:afterLines="50" w:line="440" w:lineRule="exact"/>
      <w:ind w:left="482"/>
    </w:pPr>
    <w:rPr>
      <w:rFonts w:ascii="宋体"/>
      <w:sz w:val="24"/>
    </w:rPr>
  </w:style>
  <w:style w:type="paragraph" w:customStyle="1" w:styleId="53">
    <w:name w:val="_Style 52"/>
    <w:unhideWhenUsed/>
    <w:qFormat/>
    <w:uiPriority w:val="99"/>
    <w:rPr>
      <w:rFonts w:ascii="Times New Roman" w:hAnsi="Times New Roman" w:eastAsia="宋体" w:cs="Times New Roman"/>
      <w:kern w:val="2"/>
      <w:sz w:val="21"/>
      <w:lang w:val="en-US" w:eastAsia="zh-CN" w:bidi="ar-SA"/>
    </w:rPr>
  </w:style>
  <w:style w:type="paragraph" w:customStyle="1" w:styleId="54">
    <w:name w:val="List Paragraph"/>
    <w:basedOn w:val="1"/>
    <w:qFormat/>
    <w:uiPriority w:val="34"/>
    <w:pPr>
      <w:ind w:firstLine="420" w:firstLineChars="200"/>
    </w:pPr>
  </w:style>
  <w:style w:type="paragraph" w:customStyle="1" w:styleId="55">
    <w:name w:val="Table Text"/>
    <w:basedOn w:val="1"/>
    <w:semiHidden/>
    <w:qFormat/>
    <w:uiPriority w:val="0"/>
    <w:rPr>
      <w:rFonts w:ascii="华文楷体" w:hAnsi="华文楷体" w:eastAsia="华文楷体" w:cs="华文楷体"/>
      <w:sz w:val="18"/>
      <w:szCs w:val="18"/>
      <w:lang w:eastAsia="en-US"/>
    </w:rPr>
  </w:style>
  <w:style w:type="paragraph" w:customStyle="1" w:styleId="56">
    <w:name w:val="闻政页码"/>
    <w:qFormat/>
    <w:uiPriority w:val="6"/>
    <w:pPr>
      <w:jc w:val="center"/>
    </w:pPr>
    <w:rPr>
      <w:rFonts w:ascii="Times New Roman" w:hAnsi="Times New Roman" w:eastAsia="Times New Roman" w:cs="Times New Roman"/>
      <w:sz w:val="21"/>
      <w:szCs w:val="28"/>
      <w:lang w:val="en-US" w:eastAsia="zh-CN" w:bidi="ar-SA"/>
    </w:rPr>
  </w:style>
  <w:style w:type="paragraph" w:customStyle="1" w:styleId="57">
    <w:name w:val="样式4"/>
    <w:basedOn w:val="1"/>
    <w:qFormat/>
    <w:uiPriority w:val="0"/>
    <w:pPr>
      <w:tabs>
        <w:tab w:val="right" w:pos="9135"/>
      </w:tabs>
      <w:overflowPunct w:val="0"/>
      <w:topLinePunct/>
      <w:adjustRightInd w:val="0"/>
      <w:snapToGrid w:val="0"/>
      <w:spacing w:line="500" w:lineRule="exact"/>
      <w:ind w:firstLine="420" w:firstLineChars="200"/>
    </w:pPr>
    <w:rPr>
      <w:rFonts w:ascii="宋体"/>
      <w:szCs w:val="21"/>
    </w:rPr>
  </w:style>
  <w:style w:type="paragraph" w:customStyle="1" w:styleId="58">
    <w:name w:val="zw"/>
    <w:basedOn w:val="1"/>
    <w:qFormat/>
    <w:uiPriority w:val="0"/>
    <w:pPr>
      <w:adjustRightInd w:val="0"/>
      <w:spacing w:line="360" w:lineRule="auto"/>
      <w:ind w:firstLine="482"/>
      <w:textAlignment w:val="baseline"/>
    </w:pPr>
    <w:rPr>
      <w:rFonts w:ascii="Arial Narrow" w:hAnsi="Arial Narrow" w:eastAsia="楷体_GB2312"/>
      <w:kern w:val="0"/>
      <w:sz w:val="24"/>
    </w:rPr>
  </w:style>
  <w:style w:type="table" w:customStyle="1" w:styleId="59">
    <w:name w:val="Table Normal"/>
    <w:unhideWhenUsed/>
    <w:qFormat/>
    <w:uiPriority w:val="2"/>
    <w:tblPr>
      <w:tblLayout w:type="fixed"/>
      <w:tblCellMar>
        <w:top w:w="0" w:type="dxa"/>
        <w:left w:w="0" w:type="dxa"/>
        <w:bottom w:w="0" w:type="dxa"/>
        <w:right w:w="0" w:type="dxa"/>
      </w:tblCellMar>
    </w:tblPr>
  </w:style>
  <w:style w:type="character" w:customStyle="1" w:styleId="60">
    <w:name w:val="font171"/>
    <w:basedOn w:val="20"/>
    <w:qFormat/>
    <w:uiPriority w:val="0"/>
    <w:rPr>
      <w:rFonts w:ascii="方正小标宋_GBK" w:hAnsi="方正小标宋_GBK" w:eastAsia="方正小标宋_GBK" w:cs="方正小标宋_GBK"/>
      <w:color w:val="3D3D3D"/>
      <w:sz w:val="32"/>
      <w:szCs w:val="32"/>
      <w:u w:val="none"/>
    </w:rPr>
  </w:style>
  <w:style w:type="character" w:customStyle="1" w:styleId="61">
    <w:name w:val="font191"/>
    <w:basedOn w:val="20"/>
    <w:qFormat/>
    <w:uiPriority w:val="0"/>
    <w:rPr>
      <w:rFonts w:hint="default" w:ascii="楷体_GB2312" w:eastAsia="楷体_GB2312" w:cs="楷体_GB2312"/>
      <w:b/>
      <w:bCs/>
      <w:color w:val="3D3D3D"/>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G:\&#23457;&#35745;\2007&#24180;&#27169;&#29256;(&#39029;&#30473;)\2007&#24180;&#23457;&#35745;&#25253;&#21578;\&#23457;&#35745;&#26032;\&#23457;&#35745;&#25253;&#21578;&#65288;&#26080;&#20445;&#30041;&#24847;&#35265;&#65289;.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审计报告（无保留意见）.dot</Template>
  <Company>ZhenQing</Company>
  <Pages>9</Pages>
  <Words>6568</Words>
  <Characters>7727</Characters>
  <Lines>1062</Lines>
  <Paragraphs>299</Paragraphs>
  <TotalTime>0</TotalTime>
  <ScaleCrop>false</ScaleCrop>
  <LinksUpToDate>false</LinksUpToDate>
  <CharactersWithSpaces>7759</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2024-12-09T07:16:00Z</dcterms:created>
  <dc:creator>lenovo</dc:creator>
  <cp:lastModifiedBy>赵雨晨</cp:lastModifiedBy>
  <cp:lastPrinted>2022-07-29T05:00:00Z</cp:lastPrinted>
  <dcterms:modified xsi:type="dcterms:W3CDTF">2025-12-26T07:42:01Z</dcterms:modified>
  <dc:title>青岛振青会计师事务所有限公司</dc:title>
  <cp:revision>175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y fmtid="{D5CDD505-2E9C-101B-9397-08002B2CF9AE}" pid="3" name="ICV">
    <vt:lpwstr>6D4E9497E5914A17A93CBDDB12884D3F_13</vt:lpwstr>
  </property>
  <property fmtid="{D5CDD505-2E9C-101B-9397-08002B2CF9AE}" pid="4" name="KSOTemplateDocerSaveRecord">
    <vt:lpwstr>eyJoZGlkIjoiM2E3ZmE3MGM4NzJkZjA2YjJkZDdkZWVlZGFiMjU0MDQiLCJ1c2VySWQiOiIzMTY4Nzk5OTgifQ==</vt:lpwstr>
  </property>
</Properties>
</file>