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djustRightInd w:val="0"/>
        <w:snapToGrid w:val="0"/>
        <w:spacing w:line="620" w:lineRule="exact"/>
        <w:jc w:val="left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snapToGrid w:val="0"/>
        <w:spacing w:line="62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napToGrid w:val="0"/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高品质住宅试点项目申报资料要求</w:t>
      </w:r>
    </w:p>
    <w:p>
      <w:pPr>
        <w:spacing w:line="620" w:lineRule="exact"/>
        <w:ind w:firstLine="645"/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</w:pPr>
    </w:p>
    <w:p>
      <w:pPr>
        <w:spacing w:line="620" w:lineRule="exact"/>
        <w:ind w:firstLine="645"/>
        <w:rPr>
          <w:rFonts w:ascii="黑体" w:hAnsi="黑体" w:eastAsia="黑体" w:cs="楷体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楷体_GB2312"/>
          <w:color w:val="000000"/>
          <w:kern w:val="0"/>
          <w:sz w:val="32"/>
          <w:szCs w:val="32"/>
        </w:rPr>
        <w:t>一、需报送的申报材料</w:t>
      </w:r>
    </w:p>
    <w:p>
      <w:pPr>
        <w:spacing w:line="620" w:lineRule="exact"/>
        <w:ind w:firstLine="645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1.各区（市）住房城乡建设部门出具的推荐排序汇总表</w:t>
      </w:r>
      <w:r>
        <w:rPr>
          <w:rFonts w:hint="eastAsia" w:ascii="仿宋_GB2312" w:hAnsi="微软雅黑" w:eastAsia="仿宋_GB2312" w:cs="宋体"/>
          <w:b/>
          <w:color w:val="000000"/>
          <w:kern w:val="0"/>
          <w:sz w:val="32"/>
          <w:szCs w:val="32"/>
        </w:rPr>
        <w:t>纸质盖章版、Word电子版、PDF盖章扫描版。</w:t>
      </w:r>
    </w:p>
    <w:p>
      <w:pPr>
        <w:spacing w:line="620" w:lineRule="exact"/>
        <w:ind w:firstLine="645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2.项目自评表、申报书（新建、在建项目参见附件1，建成项目参见附件2）</w:t>
      </w:r>
      <w:r>
        <w:rPr>
          <w:rFonts w:hint="eastAsia" w:ascii="仿宋_GB2312" w:hAnsi="微软雅黑" w:eastAsia="仿宋_GB2312" w:cs="宋体"/>
          <w:b/>
          <w:color w:val="000000"/>
          <w:kern w:val="0"/>
          <w:sz w:val="32"/>
          <w:szCs w:val="32"/>
        </w:rPr>
        <w:t>纸质盖章版、Word电子版、PDF盖章扫描版。</w:t>
      </w:r>
    </w:p>
    <w:p>
      <w:pPr>
        <w:spacing w:line="620" w:lineRule="exact"/>
        <w:ind w:firstLine="645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3.项目简介（包括项目基本情况、经济技术指标及亮点介绍）及项目介绍PPT。</w:t>
      </w:r>
    </w:p>
    <w:p>
      <w:pPr>
        <w:spacing w:line="620" w:lineRule="exact"/>
        <w:ind w:firstLine="645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4.</w:t>
      </w:r>
      <w:r>
        <w:rPr>
          <w:rFonts w:ascii="仿宋_GB2312" w:eastAsia="仿宋_GB2312" w:cs="宋体"/>
          <w:sz w:val="32"/>
          <w:szCs w:val="21"/>
        </w:rPr>
        <w:t>申报项目根据满足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条件的实际情况提交足够充分的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证明材料，证明材料以图纸、B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IM设计模型、证书为宜，实景照片应具有项目辨识度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。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新建和在建项目因尚未竣工交付，对于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拟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按申报条件执行的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，可提供由申报单位盖章的承诺书。</w:t>
      </w:r>
    </w:p>
    <w:p>
      <w:pPr>
        <w:spacing w:line="620" w:lineRule="exact"/>
        <w:ind w:firstLine="645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5.以上除项目简介及PPT外均需同步报送纸质材料。</w:t>
      </w:r>
    </w:p>
    <w:p>
      <w:pPr>
        <w:spacing w:line="620" w:lineRule="exact"/>
        <w:ind w:firstLine="645"/>
        <w:rPr>
          <w:rFonts w:ascii="黑体" w:hAnsi="黑体" w:eastAsia="黑体" w:cs="楷体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楷体_GB2312"/>
          <w:color w:val="000000"/>
          <w:kern w:val="0"/>
          <w:sz w:val="32"/>
          <w:szCs w:val="32"/>
        </w:rPr>
        <w:t>二、申报材料命名要求</w:t>
      </w:r>
    </w:p>
    <w:p>
      <w:pPr>
        <w:spacing w:line="620" w:lineRule="exact"/>
        <w:ind w:firstLine="645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1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同一项目的申报材料均存放至同一个文件夹，文件夹以项目名称命名。</w:t>
      </w:r>
    </w:p>
    <w:p>
      <w:pPr>
        <w:spacing w:line="620" w:lineRule="exact"/>
        <w:ind w:firstLine="645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2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项目自评表、申报书的Word电子版、PDF盖章扫描版以“××项目自评表”“××项目申报书”命名。</w:t>
      </w:r>
    </w:p>
    <w:p>
      <w:pPr>
        <w:spacing w:line="620" w:lineRule="exact"/>
        <w:ind w:firstLine="640" w:firstLineChars="200"/>
        <w:rPr>
          <w:rFonts w:ascii="仿宋_GB2312" w:eastAsia="仿宋_GB2312" w:cs="宋体"/>
          <w:sz w:val="32"/>
          <w:szCs w:val="21"/>
        </w:rPr>
      </w:pPr>
      <w:r>
        <w:rPr>
          <w:rFonts w:hint="eastAsia" w:ascii="仿宋_GB2312" w:eastAsia="仿宋_GB2312" w:cs="宋体"/>
          <w:sz w:val="32"/>
          <w:szCs w:val="21"/>
        </w:rPr>
        <w:t>3</w:t>
      </w:r>
      <w:r>
        <w:rPr>
          <w:rFonts w:ascii="仿宋_GB2312" w:eastAsia="仿宋_GB2312" w:cs="宋体"/>
          <w:sz w:val="32"/>
          <w:szCs w:val="21"/>
        </w:rPr>
        <w:t>.各项</w:t>
      </w:r>
      <w:r>
        <w:rPr>
          <w:rFonts w:hint="eastAsia" w:ascii="仿宋_GB2312" w:eastAsia="仿宋_GB2312" w:cs="宋体"/>
          <w:sz w:val="32"/>
          <w:szCs w:val="21"/>
        </w:rPr>
        <w:t>满足</w:t>
      </w:r>
      <w:r>
        <w:rPr>
          <w:rFonts w:ascii="仿宋_GB2312" w:eastAsia="仿宋_GB2312" w:cs="宋体"/>
          <w:sz w:val="32"/>
          <w:szCs w:val="21"/>
        </w:rPr>
        <w:t>条件的</w:t>
      </w:r>
      <w:r>
        <w:rPr>
          <w:rFonts w:hint="eastAsia" w:ascii="仿宋_GB2312" w:eastAsia="仿宋_GB2312" w:cs="宋体"/>
          <w:sz w:val="32"/>
          <w:szCs w:val="21"/>
        </w:rPr>
        <w:t>证明材料应单独设立文件夹，并以申报条件的对应序号命名。例如：满足基础条件第6条“</w:t>
      </w:r>
      <w:r>
        <w:rPr>
          <w:rFonts w:hint="eastAsia" w:ascii="仿宋_GB2312" w:hAnsi="仿宋_GB2312" w:eastAsia="仿宋_GB2312" w:cs="仿宋_GB2312"/>
          <w:sz w:val="32"/>
          <w:szCs w:val="32"/>
        </w:rPr>
        <w:t>全装修设计并交付，可采取</w:t>
      </w:r>
      <w:r>
        <w:rPr>
          <w:rFonts w:ascii="仿宋_GB2312" w:hAnsi="仿宋_GB2312" w:eastAsia="仿宋_GB2312" w:cs="仿宋_GB2312"/>
          <w:sz w:val="32"/>
          <w:szCs w:val="32"/>
        </w:rPr>
        <w:t>‘</w:t>
      </w:r>
      <w:r>
        <w:rPr>
          <w:rFonts w:hint="eastAsia" w:ascii="仿宋_GB2312" w:hAnsi="仿宋_GB2312" w:eastAsia="仿宋_GB2312" w:cs="仿宋_GB2312"/>
          <w:sz w:val="32"/>
          <w:szCs w:val="32"/>
        </w:rPr>
        <w:t>大规模定制化装修模式</w:t>
      </w:r>
      <w:r>
        <w:rPr>
          <w:rFonts w:ascii="仿宋_GB2312" w:hAnsi="仿宋_GB2312" w:eastAsia="仿宋_GB2312" w:cs="仿宋_GB2312"/>
          <w:sz w:val="32"/>
          <w:szCs w:val="32"/>
        </w:rPr>
        <w:t>’</w:t>
      </w:r>
      <w:r>
        <w:rPr>
          <w:rFonts w:hint="eastAsia" w:ascii="仿宋_GB2312" w:hAnsi="仿宋_GB2312" w:eastAsia="仿宋_GB2312" w:cs="仿宋_GB2312"/>
          <w:sz w:val="32"/>
          <w:szCs w:val="32"/>
        </w:rPr>
        <w:t>或一次性装修。</w:t>
      </w:r>
      <w:r>
        <w:rPr>
          <w:rFonts w:hint="eastAsia" w:ascii="仿宋_GB2312" w:eastAsia="仿宋_GB2312" w:cs="宋体"/>
          <w:sz w:val="32"/>
          <w:szCs w:val="21"/>
        </w:rPr>
        <w:t>”应以“基础条件6”命名存放该项证明材料的文件夹。</w:t>
      </w:r>
    </w:p>
    <w:p>
      <w:pPr>
        <w:pStyle w:val="2"/>
        <w:jc w:val="center"/>
      </w:pPr>
      <w:r>
        <w:drawing>
          <wp:inline distT="0" distB="0" distL="0" distR="0">
            <wp:extent cx="4210050" cy="1594485"/>
            <wp:effectExtent l="0" t="0" r="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17080" cy="159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20" w:lineRule="exact"/>
        <w:ind w:firstLine="645"/>
        <w:rPr>
          <w:rFonts w:ascii="黑体" w:hAnsi="黑体" w:eastAsia="黑体" w:cs="楷体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楷体_GB2312"/>
          <w:color w:val="000000"/>
          <w:kern w:val="0"/>
          <w:sz w:val="32"/>
          <w:szCs w:val="32"/>
        </w:rPr>
        <w:t>三、报送时限和报送方式</w:t>
      </w:r>
    </w:p>
    <w:p>
      <w:pPr>
        <w:spacing w:line="620" w:lineRule="exact"/>
        <w:ind w:firstLine="645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项目地点位于市南区、市北区、李沧区的建设项目，直接向我局申报；项目地点位于其他区（市）的建设项目，应向项目所在地区（市）住房城乡建设主管部门进行申报，由各区（市）住房城乡建设主管部门统一报送本区（市）项目推荐排序汇总表、各项目自评表、项目申报书、项目简介、项目介绍PPT及相关证明材料。</w:t>
      </w:r>
    </w:p>
    <w:p>
      <w:pPr>
        <w:snapToGrid w:val="0"/>
        <w:spacing w:line="620" w:lineRule="exact"/>
        <w:ind w:firstLine="640" w:firstLineChars="200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纸质材料包括</w:t>
      </w:r>
      <w:r>
        <w:rPr>
          <w:rFonts w:hint="eastAsia" w:ascii="仿宋_GB2312" w:hAnsi="微软雅黑" w:eastAsia="仿宋_GB2312" w:cs="宋体"/>
          <w:b/>
          <w:color w:val="000000"/>
          <w:kern w:val="0"/>
          <w:sz w:val="32"/>
          <w:szCs w:val="32"/>
        </w:rPr>
        <w:t>推荐排序表、各项目自评表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微软雅黑" w:eastAsia="仿宋_GB2312" w:cs="宋体"/>
          <w:b/>
          <w:color w:val="000000"/>
          <w:kern w:val="0"/>
          <w:sz w:val="32"/>
          <w:szCs w:val="32"/>
        </w:rPr>
        <w:t>申报书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纸质盖章版及</w:t>
      </w:r>
      <w:r>
        <w:rPr>
          <w:rFonts w:hint="eastAsia" w:ascii="仿宋_GB2312" w:hAnsi="微软雅黑" w:eastAsia="仿宋_GB2312" w:cs="宋体"/>
          <w:b/>
          <w:color w:val="000000"/>
          <w:kern w:val="0"/>
          <w:sz w:val="32"/>
          <w:szCs w:val="32"/>
        </w:rPr>
        <w:t>证明材料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；电子材料包括</w:t>
      </w:r>
      <w:r>
        <w:rPr>
          <w:rFonts w:hint="eastAsia" w:ascii="仿宋_GB2312" w:hAnsi="微软雅黑" w:eastAsia="仿宋_GB2312" w:cs="宋体"/>
          <w:b/>
          <w:color w:val="000000"/>
          <w:kern w:val="0"/>
          <w:sz w:val="32"/>
          <w:szCs w:val="32"/>
        </w:rPr>
        <w:t>推荐排序表、各项目自评表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微软雅黑" w:eastAsia="仿宋_GB2312" w:cs="宋体"/>
          <w:b/>
          <w:color w:val="000000"/>
          <w:kern w:val="0"/>
          <w:sz w:val="32"/>
          <w:szCs w:val="32"/>
        </w:rPr>
        <w:t>申报书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Word电子版及PDF盖章扫描件，</w:t>
      </w:r>
      <w:r>
        <w:rPr>
          <w:rFonts w:hint="eastAsia" w:ascii="仿宋_GB2312" w:hAnsi="微软雅黑" w:eastAsia="仿宋_GB2312" w:cs="宋体"/>
          <w:b/>
          <w:color w:val="000000"/>
          <w:kern w:val="0"/>
          <w:sz w:val="32"/>
          <w:szCs w:val="32"/>
        </w:rPr>
        <w:t>各项目简介、项目介绍PPT、证明材料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（项目地点位于市南区、市北区、李沧区的项目无需报送推荐排序表）。</w:t>
      </w:r>
    </w:p>
    <w:p>
      <w:pPr>
        <w:snapToGrid w:val="0"/>
        <w:spacing w:line="620" w:lineRule="exact"/>
        <w:ind w:firstLine="640" w:firstLineChars="200"/>
        <w:jc w:val="left"/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纸质材料请报送至青岛市市南区澳门路121号甲809室；电子材料请通过金宏网发送至“青岛市住房和城乡建设局市场配置促进和住房发展改革处”（</w:t>
      </w:r>
      <w:r>
        <w:fldChar w:fldCharType="begin"/>
      </w:r>
      <w:r>
        <w:instrText xml:space="preserve"> HYPERLINK "mailto:证明材料可发送至zjjscpzc@qd.shandong.cn" </w:instrText>
      </w:r>
      <w:r>
        <w:fldChar w:fldCharType="separate"/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证明材料如文件过大，可发送至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zjjscpzc@qd.shandong.cn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fldChar w:fldCharType="end"/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，或存储至U盘中与纸质材料同步报送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）。请于每月10日前完成当月市级高品质住宅试点项目申报工作。</w:t>
      </w:r>
    </w:p>
    <w:p>
      <w:pPr>
        <w:wordWrap w:val="0"/>
        <w:spacing w:line="560" w:lineRule="exact"/>
        <w:ind w:firstLine="560" w:firstLineChars="200"/>
        <w:jc w:val="left"/>
        <w:rPr>
          <w:rFonts w:ascii="仿宋_GB2312" w:hAnsi="宋体" w:eastAsia="仿宋_GB2312"/>
          <w:bCs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-137795</wp:posOffset>
              </wp:positionV>
              <wp:extent cx="622935" cy="230505"/>
              <wp:effectExtent l="0" t="0" r="0" b="444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-10.85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rbFry1AAAAAYBAAAPAAAAAAAAAAEAIAAAACIAAABkcnMvZG93&#10;bnJldi54bWxQSwECFAAUAAAACACHTuJA7Ja7jAQCAAD4AwAADgAAAAAAAAABACAAAAAj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NTU5NTc0ZTkzY2Q1NGI1NzQxMjcxMzQxM2M0ODMifQ=="/>
  </w:docVars>
  <w:rsids>
    <w:rsidRoot w:val="006C1D3D"/>
    <w:rsid w:val="0000598F"/>
    <w:rsid w:val="00016F97"/>
    <w:rsid w:val="00017548"/>
    <w:rsid w:val="0002455F"/>
    <w:rsid w:val="00034138"/>
    <w:rsid w:val="00071E23"/>
    <w:rsid w:val="00096374"/>
    <w:rsid w:val="000A28AB"/>
    <w:rsid w:val="000C03BF"/>
    <w:rsid w:val="000D67D5"/>
    <w:rsid w:val="000F5FF6"/>
    <w:rsid w:val="001029CF"/>
    <w:rsid w:val="00122969"/>
    <w:rsid w:val="00122B22"/>
    <w:rsid w:val="00140DB8"/>
    <w:rsid w:val="00144A9A"/>
    <w:rsid w:val="0014658F"/>
    <w:rsid w:val="00171B11"/>
    <w:rsid w:val="001867D1"/>
    <w:rsid w:val="001963F4"/>
    <w:rsid w:val="001A724C"/>
    <w:rsid w:val="001B68A3"/>
    <w:rsid w:val="002174AA"/>
    <w:rsid w:val="00227000"/>
    <w:rsid w:val="0026343C"/>
    <w:rsid w:val="002B32C8"/>
    <w:rsid w:val="002D0E09"/>
    <w:rsid w:val="002D5774"/>
    <w:rsid w:val="002D7CAD"/>
    <w:rsid w:val="002F32D8"/>
    <w:rsid w:val="00321F50"/>
    <w:rsid w:val="003226BA"/>
    <w:rsid w:val="00341D61"/>
    <w:rsid w:val="00354308"/>
    <w:rsid w:val="00375299"/>
    <w:rsid w:val="00390E95"/>
    <w:rsid w:val="003911C4"/>
    <w:rsid w:val="003C617D"/>
    <w:rsid w:val="003D14F2"/>
    <w:rsid w:val="003D5F60"/>
    <w:rsid w:val="003E17E5"/>
    <w:rsid w:val="003F1CAC"/>
    <w:rsid w:val="00403B61"/>
    <w:rsid w:val="00406E2E"/>
    <w:rsid w:val="00423945"/>
    <w:rsid w:val="00425281"/>
    <w:rsid w:val="004416AF"/>
    <w:rsid w:val="00445E2E"/>
    <w:rsid w:val="00446E06"/>
    <w:rsid w:val="00450C11"/>
    <w:rsid w:val="00452860"/>
    <w:rsid w:val="00457C3C"/>
    <w:rsid w:val="00462D42"/>
    <w:rsid w:val="00463D84"/>
    <w:rsid w:val="0047119B"/>
    <w:rsid w:val="00491BE9"/>
    <w:rsid w:val="004C11A0"/>
    <w:rsid w:val="004C6E7A"/>
    <w:rsid w:val="004D1734"/>
    <w:rsid w:val="004E194B"/>
    <w:rsid w:val="0051157A"/>
    <w:rsid w:val="005261E6"/>
    <w:rsid w:val="00531329"/>
    <w:rsid w:val="005341C2"/>
    <w:rsid w:val="0054376C"/>
    <w:rsid w:val="00560C30"/>
    <w:rsid w:val="005655B6"/>
    <w:rsid w:val="005808F7"/>
    <w:rsid w:val="0058436F"/>
    <w:rsid w:val="00585DBC"/>
    <w:rsid w:val="005A72C7"/>
    <w:rsid w:val="005C1739"/>
    <w:rsid w:val="005D4DCC"/>
    <w:rsid w:val="005E714B"/>
    <w:rsid w:val="005F0C5B"/>
    <w:rsid w:val="005F365A"/>
    <w:rsid w:val="0060346C"/>
    <w:rsid w:val="00633CE1"/>
    <w:rsid w:val="00650E83"/>
    <w:rsid w:val="00665342"/>
    <w:rsid w:val="00667CA5"/>
    <w:rsid w:val="00670DCC"/>
    <w:rsid w:val="00672AEA"/>
    <w:rsid w:val="006B013C"/>
    <w:rsid w:val="006C1D3D"/>
    <w:rsid w:val="006F491A"/>
    <w:rsid w:val="00705567"/>
    <w:rsid w:val="00734BC3"/>
    <w:rsid w:val="00745261"/>
    <w:rsid w:val="00782BBE"/>
    <w:rsid w:val="0078577C"/>
    <w:rsid w:val="007C5034"/>
    <w:rsid w:val="008109ED"/>
    <w:rsid w:val="0081175E"/>
    <w:rsid w:val="00836255"/>
    <w:rsid w:val="008479DE"/>
    <w:rsid w:val="0085515E"/>
    <w:rsid w:val="008613BD"/>
    <w:rsid w:val="00861588"/>
    <w:rsid w:val="00873DA8"/>
    <w:rsid w:val="00877466"/>
    <w:rsid w:val="00883564"/>
    <w:rsid w:val="0089053A"/>
    <w:rsid w:val="0089546E"/>
    <w:rsid w:val="00896700"/>
    <w:rsid w:val="008B6518"/>
    <w:rsid w:val="008C4962"/>
    <w:rsid w:val="008D41AA"/>
    <w:rsid w:val="008E4A35"/>
    <w:rsid w:val="008E56C1"/>
    <w:rsid w:val="008F0F2F"/>
    <w:rsid w:val="008F1387"/>
    <w:rsid w:val="009119EC"/>
    <w:rsid w:val="00940292"/>
    <w:rsid w:val="00940C6F"/>
    <w:rsid w:val="009509D9"/>
    <w:rsid w:val="00972B09"/>
    <w:rsid w:val="009A0E4F"/>
    <w:rsid w:val="009C0212"/>
    <w:rsid w:val="009C2DB4"/>
    <w:rsid w:val="009D55A4"/>
    <w:rsid w:val="009E0093"/>
    <w:rsid w:val="009F41F7"/>
    <w:rsid w:val="00A0198F"/>
    <w:rsid w:val="00A1267A"/>
    <w:rsid w:val="00A37D4B"/>
    <w:rsid w:val="00A41B60"/>
    <w:rsid w:val="00A8478A"/>
    <w:rsid w:val="00AC12A6"/>
    <w:rsid w:val="00AC6A8F"/>
    <w:rsid w:val="00AD435F"/>
    <w:rsid w:val="00AE1F02"/>
    <w:rsid w:val="00AF5EAD"/>
    <w:rsid w:val="00B17C72"/>
    <w:rsid w:val="00B214FE"/>
    <w:rsid w:val="00B21DBE"/>
    <w:rsid w:val="00B31565"/>
    <w:rsid w:val="00B32235"/>
    <w:rsid w:val="00B327EF"/>
    <w:rsid w:val="00B37409"/>
    <w:rsid w:val="00B40149"/>
    <w:rsid w:val="00B521EB"/>
    <w:rsid w:val="00B6529F"/>
    <w:rsid w:val="00B751F0"/>
    <w:rsid w:val="00B83DC4"/>
    <w:rsid w:val="00BA0FDB"/>
    <w:rsid w:val="00BA17B2"/>
    <w:rsid w:val="00BA2AA6"/>
    <w:rsid w:val="00BC28B8"/>
    <w:rsid w:val="00BC552E"/>
    <w:rsid w:val="00C10972"/>
    <w:rsid w:val="00C739CA"/>
    <w:rsid w:val="00C776B0"/>
    <w:rsid w:val="00C969F3"/>
    <w:rsid w:val="00C971F0"/>
    <w:rsid w:val="00CD036B"/>
    <w:rsid w:val="00D00877"/>
    <w:rsid w:val="00D0614A"/>
    <w:rsid w:val="00D071C4"/>
    <w:rsid w:val="00D1132B"/>
    <w:rsid w:val="00D1234C"/>
    <w:rsid w:val="00D13AB1"/>
    <w:rsid w:val="00D267FF"/>
    <w:rsid w:val="00D33C57"/>
    <w:rsid w:val="00D4076D"/>
    <w:rsid w:val="00D54924"/>
    <w:rsid w:val="00D60F72"/>
    <w:rsid w:val="00D853BD"/>
    <w:rsid w:val="00D95172"/>
    <w:rsid w:val="00DA344E"/>
    <w:rsid w:val="00DA586F"/>
    <w:rsid w:val="00DC4299"/>
    <w:rsid w:val="00DE1BAE"/>
    <w:rsid w:val="00DF1968"/>
    <w:rsid w:val="00E32EEA"/>
    <w:rsid w:val="00E40E74"/>
    <w:rsid w:val="00E465D3"/>
    <w:rsid w:val="00E57364"/>
    <w:rsid w:val="00E60D7F"/>
    <w:rsid w:val="00E62BF4"/>
    <w:rsid w:val="00E67E4A"/>
    <w:rsid w:val="00E77BB0"/>
    <w:rsid w:val="00E93C0F"/>
    <w:rsid w:val="00E96098"/>
    <w:rsid w:val="00E964E9"/>
    <w:rsid w:val="00EA102C"/>
    <w:rsid w:val="00EA68BC"/>
    <w:rsid w:val="00EB3CF7"/>
    <w:rsid w:val="00EC266F"/>
    <w:rsid w:val="00EC2959"/>
    <w:rsid w:val="00EE462A"/>
    <w:rsid w:val="00EE4730"/>
    <w:rsid w:val="00F01119"/>
    <w:rsid w:val="00F14EF7"/>
    <w:rsid w:val="00F25855"/>
    <w:rsid w:val="00F36274"/>
    <w:rsid w:val="00F3643F"/>
    <w:rsid w:val="00F46CE5"/>
    <w:rsid w:val="00F621B8"/>
    <w:rsid w:val="00F74F89"/>
    <w:rsid w:val="00F81E42"/>
    <w:rsid w:val="00F93403"/>
    <w:rsid w:val="00FB574C"/>
    <w:rsid w:val="00FF01CB"/>
    <w:rsid w:val="00FF66C3"/>
    <w:rsid w:val="0B537D2C"/>
    <w:rsid w:val="0BC2301F"/>
    <w:rsid w:val="11320EF6"/>
    <w:rsid w:val="12BE7530"/>
    <w:rsid w:val="175140BF"/>
    <w:rsid w:val="18231C60"/>
    <w:rsid w:val="222D4A94"/>
    <w:rsid w:val="2278331B"/>
    <w:rsid w:val="237B0194"/>
    <w:rsid w:val="26021956"/>
    <w:rsid w:val="308C137A"/>
    <w:rsid w:val="37430294"/>
    <w:rsid w:val="3750615F"/>
    <w:rsid w:val="39D620EE"/>
    <w:rsid w:val="50966E45"/>
    <w:rsid w:val="5326065B"/>
    <w:rsid w:val="59A4671D"/>
    <w:rsid w:val="5E3A1E49"/>
    <w:rsid w:val="5EB01451"/>
    <w:rsid w:val="6C440086"/>
    <w:rsid w:val="6C85545F"/>
    <w:rsid w:val="75333A95"/>
    <w:rsid w:val="75F00F0C"/>
    <w:rsid w:val="7FF9D7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qFormat="1" w:unhideWhenUsed="0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23"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Normal Indent"/>
    <w:basedOn w:val="1"/>
    <w:qFormat/>
    <w:uiPriority w:val="99"/>
    <w:pPr>
      <w:snapToGrid w:val="0"/>
      <w:spacing w:line="300" w:lineRule="auto"/>
      <w:ind w:firstLine="556"/>
    </w:pPr>
    <w:rPr>
      <w:rFonts w:ascii="仿宋_GB2312" w:hAnsi="Times New Roman" w:eastAsia="仿宋_GB2312" w:cs="仿宋_GB2312"/>
      <w:kern w:val="0"/>
    </w:rPr>
  </w:style>
  <w:style w:type="paragraph" w:styleId="4">
    <w:name w:val="Body Text"/>
    <w:basedOn w:val="1"/>
    <w:link w:val="19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31"/>
      <w:szCs w:val="31"/>
      <w:lang w:eastAsia="en-US"/>
    </w:r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  <w:rPr>
      <w:rFonts w:ascii="Calibri" w:hAnsi="Calibri" w:eastAsia="仿宋_GB2312" w:cs="Times New Roman"/>
      <w:sz w:val="32"/>
      <w:szCs w:val="24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6">
    <w:name w:val="日期 Char"/>
    <w:basedOn w:val="13"/>
    <w:link w:val="5"/>
    <w:semiHidden/>
    <w:qFormat/>
    <w:uiPriority w:val="99"/>
  </w:style>
  <w:style w:type="character" w:customStyle="1" w:styleId="17">
    <w:name w:val="批注框文本 Char"/>
    <w:basedOn w:val="13"/>
    <w:link w:val="6"/>
    <w:semiHidden/>
    <w:qFormat/>
    <w:uiPriority w:val="99"/>
    <w:rPr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semiHidden/>
    <w:qFormat/>
    <w:uiPriority w:val="0"/>
    <w:rPr>
      <w:rFonts w:ascii="仿宋_GB2312" w:hAnsi="仿宋_GB2312" w:eastAsia="仿宋_GB2312" w:cs="仿宋_GB2312"/>
      <w:snapToGrid w:val="0"/>
      <w:color w:val="000000"/>
      <w:sz w:val="31"/>
      <w:szCs w:val="31"/>
      <w:lang w:eastAsia="en-US"/>
    </w:rPr>
  </w:style>
  <w:style w:type="table" w:customStyle="1" w:styleId="20">
    <w:name w:val="Table Normal"/>
    <w:semiHidden/>
    <w:unhideWhenUsed/>
    <w:qFormat/>
    <w:uiPriority w:val="0"/>
    <w:rPr>
      <w:rFonts w:ascii="Arial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24"/>
      <w:szCs w:val="24"/>
      <w:lang w:eastAsia="en-US"/>
    </w:rPr>
  </w:style>
  <w:style w:type="table" w:customStyle="1" w:styleId="22">
    <w:name w:val="网格型1"/>
    <w:basedOn w:val="11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脚注文本 Char"/>
    <w:basedOn w:val="13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69340A-657B-4C4C-B9FB-F6F200DEA5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19</Pages>
  <Words>1003</Words>
  <Characters>5719</Characters>
  <Lines>47</Lines>
  <Paragraphs>13</Paragraphs>
  <TotalTime>0</TotalTime>
  <ScaleCrop>false</ScaleCrop>
  <LinksUpToDate>false</LinksUpToDate>
  <CharactersWithSpaces>6709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2025-03-14T02:59:00Z</dcterms:created>
  <dc:creator>AutoBVT</dc:creator>
  <cp:lastModifiedBy>青岛市住房和城乡建设局</cp:lastModifiedBy>
  <cp:lastPrinted>2023-08-31T02:53:00Z</cp:lastPrinted>
  <dcterms:modified xsi:type="dcterms:W3CDTF">2025-03-14T03:10:32Z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F20E6E5FB42B4AC6BE36A0B42D2D3275_13</vt:lpwstr>
  </property>
</Properties>
</file>