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24F92">
      <w:pPr>
        <w:pStyle w:val="3"/>
        <w:keepNext w:val="0"/>
        <w:keepLines w:val="0"/>
        <w:widowControl/>
        <w:suppressLineNumbers w:val="0"/>
        <w:shd w:val="clear" w:fill="FFFFFF"/>
        <w:spacing w:before="240" w:beforeAutospacing="0" w:after="120" w:afterAutospacing="0" w:line="13" w:lineRule="atLeast"/>
        <w:ind w:left="0" w:firstLine="0"/>
        <w:jc w:val="center"/>
        <w:rPr>
          <w:rFonts w:ascii="微软雅黑" w:hAnsi="微软雅黑" w:eastAsia="微软雅黑" w:cs="微软雅黑"/>
          <w:i w:val="0"/>
          <w:iCs w:val="0"/>
          <w:caps w:val="0"/>
          <w:color w:val="117BB9"/>
          <w:spacing w:val="0"/>
          <w:sz w:val="28"/>
          <w:szCs w:val="28"/>
        </w:rPr>
      </w:pPr>
      <w:r>
        <w:rPr>
          <w:rFonts w:hint="eastAsia" w:ascii="微软雅黑" w:hAnsi="微软雅黑" w:eastAsia="微软雅黑" w:cs="微软雅黑"/>
          <w:i w:val="0"/>
          <w:iCs w:val="0"/>
          <w:caps w:val="0"/>
          <w:color w:val="117BB9"/>
          <w:spacing w:val="0"/>
          <w:sz w:val="28"/>
          <w:szCs w:val="28"/>
          <w:shd w:val="clear" w:fill="FFFFFF"/>
        </w:rPr>
        <w:t>教研促成长 专家引领明方向——青岛市教科院武继国老师莅临青岛39中开展教学指导暨学校青年教师公开课展示活动</w:t>
      </w:r>
    </w:p>
    <w:p w14:paraId="0289736F">
      <w:pPr>
        <w:pStyle w:val="4"/>
        <w:keepNext w:val="0"/>
        <w:keepLines w:val="0"/>
        <w:widowControl/>
        <w:suppressLineNumbers w:val="0"/>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时间：2025 / 12 / 02</w:t>
      </w:r>
    </w:p>
    <w:p w14:paraId="530D8DE6">
      <w:pPr>
        <w:keepNext w:val="0"/>
        <w:keepLines w:val="0"/>
        <w:widowControl/>
        <w:suppressLineNumbers w:val="0"/>
        <w:pBdr>
          <w:top w:val="single" w:color="D3D3D3" w:sz="4" w:space="9"/>
          <w:left w:val="none" w:color="auto" w:sz="0" w:space="0"/>
          <w:bottom w:val="none" w:color="auto" w:sz="0" w:space="0"/>
          <w:right w:val="none" w:color="auto" w:sz="0" w:space="0"/>
        </w:pBdr>
        <w:shd w:val="clear" w:fill="FFFFFF"/>
        <w:spacing w:before="60" w:beforeAutospacing="0"/>
        <w:ind w:left="0" w:firstLine="0"/>
        <w:jc w:val="left"/>
        <w:rPr>
          <w:rFonts w:hint="eastAsia" w:ascii="微软雅黑" w:hAnsi="微软雅黑" w:eastAsia="微软雅黑" w:cs="微软雅黑"/>
          <w:i w:val="0"/>
          <w:iCs w:val="0"/>
          <w:caps w:val="0"/>
          <w:color w:val="333333"/>
          <w:spacing w:val="0"/>
          <w:sz w:val="16"/>
          <w:szCs w:val="16"/>
        </w:rPr>
      </w:pPr>
    </w:p>
    <w:p w14:paraId="64F8D744">
      <w:pPr>
        <w:pStyle w:val="4"/>
        <w:keepNext w:val="0"/>
        <w:keepLines w:val="0"/>
        <w:widowControl/>
        <w:suppressLineNumbers w:val="0"/>
        <w:spacing w:before="60" w:beforeAutospacing="0" w:after="120" w:afterAutospacing="0"/>
        <w:ind w:left="0" w:right="0" w:firstLine="420"/>
      </w:pPr>
      <w:r>
        <w:rPr>
          <w:rFonts w:hint="eastAsia" w:ascii="微软雅黑" w:hAnsi="微软雅黑" w:eastAsia="微软雅黑" w:cs="微软雅黑"/>
          <w:i w:val="0"/>
          <w:iCs w:val="0"/>
          <w:caps w:val="0"/>
          <w:color w:val="333333"/>
          <w:spacing w:val="0"/>
          <w:sz w:val="16"/>
          <w:szCs w:val="16"/>
          <w:shd w:val="clear" w:fill="FFFFFF"/>
        </w:rPr>
        <w:t>2025年12月2日，青岛市教科院英语教研员武继国老师莅临青岛39中，进行英语教学指导参加学校青年教师公开课展示活动，李倩副校长参加活动。</w:t>
      </w:r>
    </w:p>
    <w:p w14:paraId="28F4442E">
      <w:pPr>
        <w:pStyle w:val="4"/>
        <w:keepNext w:val="0"/>
        <w:keepLines w:val="0"/>
        <w:widowControl/>
        <w:suppressLineNumbers w:val="0"/>
        <w:spacing w:before="60" w:beforeAutospacing="0" w:after="120" w:afterAutospacing="0"/>
        <w:ind w:left="0" w:right="0" w:firstLine="420"/>
      </w:pPr>
      <w:r>
        <w:rPr>
          <w:rFonts w:hint="eastAsia" w:ascii="微软雅黑" w:hAnsi="微软雅黑" w:eastAsia="微软雅黑" w:cs="微软雅黑"/>
          <w:i w:val="0"/>
          <w:iCs w:val="0"/>
          <w:caps w:val="0"/>
          <w:color w:val="333333"/>
          <w:spacing w:val="0"/>
          <w:sz w:val="16"/>
          <w:szCs w:val="16"/>
          <w:shd w:val="clear" w:fill="FFFFFF"/>
        </w:rPr>
        <w:t>在本次活动中，青年教师张文哲执教人教版七年级上册Unit 5 Section 2a-2e听说课。课堂伊始，张老师通过生动的情境创设和贴近生活的话题引入，迅速激发了学生的学习兴趣。在听力环节，她注重引导学生捕捉关键信息，培养听力策略；在口语活动中，张老师设计了丰富的小组合作任务，让学生在交流中运用所学语言，课堂氛围活跃而高效。</w:t>
      </w:r>
    </w:p>
    <w:p w14:paraId="4152C25C">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67325" cy="3943350"/>
            <wp:effectExtent l="0" t="0" r="571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7325" cy="3943350"/>
                    </a:xfrm>
                    <a:prstGeom prst="rect">
                      <a:avLst/>
                    </a:prstGeom>
                    <a:noFill/>
                    <a:ln w="9525">
                      <a:noFill/>
                    </a:ln>
                  </pic:spPr>
                </pic:pic>
              </a:graphicData>
            </a:graphic>
          </wp:inline>
        </w:drawing>
      </w:r>
    </w:p>
    <w:p w14:paraId="3E71FFE0">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67325" cy="3952875"/>
            <wp:effectExtent l="0" t="0" r="5715" b="9525"/>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5"/>
                    <a:stretch>
                      <a:fillRect/>
                    </a:stretch>
                  </pic:blipFill>
                  <pic:spPr>
                    <a:xfrm>
                      <a:off x="0" y="0"/>
                      <a:ext cx="5267325" cy="3952875"/>
                    </a:xfrm>
                    <a:prstGeom prst="rect">
                      <a:avLst/>
                    </a:prstGeom>
                    <a:noFill/>
                    <a:ln w="9525">
                      <a:noFill/>
                    </a:ln>
                  </pic:spPr>
                </pic:pic>
              </a:graphicData>
            </a:graphic>
          </wp:inline>
        </w:drawing>
      </w:r>
    </w:p>
    <w:p w14:paraId="5A9C30EC">
      <w:pPr>
        <w:pStyle w:val="4"/>
        <w:keepNext w:val="0"/>
        <w:keepLines w:val="0"/>
        <w:widowControl/>
        <w:suppressLineNumbers w:val="0"/>
        <w:spacing w:before="60" w:beforeAutospacing="0" w:after="120" w:afterAutospacing="0"/>
        <w:ind w:left="0" w:right="0" w:firstLine="420"/>
      </w:pPr>
      <w:r>
        <w:rPr>
          <w:rFonts w:hint="eastAsia" w:ascii="微软雅黑" w:hAnsi="微软雅黑" w:eastAsia="微软雅黑" w:cs="微软雅黑"/>
          <w:i w:val="0"/>
          <w:iCs w:val="0"/>
          <w:caps w:val="0"/>
          <w:color w:val="333333"/>
          <w:spacing w:val="0"/>
          <w:sz w:val="16"/>
          <w:szCs w:val="16"/>
          <w:shd w:val="clear" w:fill="FFFFFF"/>
        </w:rPr>
        <w:t>随后，青年教师周彩霞带来了Unit 5 Section B阅读We want you。周老师以任务驱动为主线，从快速阅读到精读探究，环环相扣，循序渐进地引导学生掌握文章主旨与细节。她注重阅读策略的渗透，如预测、跳读、找主题句等，帮助学生在自主探究中提升阅读能力与思维品质。课堂中，学生积极参与，回答问题踊跃，课堂生成自然流畅。</w:t>
      </w:r>
    </w:p>
    <w:p w14:paraId="36F862CC">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67325" cy="3943350"/>
            <wp:effectExtent l="0" t="0" r="5715" b="381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5267325" cy="3943350"/>
                    </a:xfrm>
                    <a:prstGeom prst="rect">
                      <a:avLst/>
                    </a:prstGeom>
                    <a:noFill/>
                    <a:ln w="9525">
                      <a:noFill/>
                    </a:ln>
                  </pic:spPr>
                </pic:pic>
              </a:graphicData>
            </a:graphic>
          </wp:inline>
        </w:drawing>
      </w:r>
    </w:p>
    <w:p w14:paraId="1ABCD03B">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67325" cy="3943350"/>
            <wp:effectExtent l="0" t="0" r="5715" b="381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5267325" cy="3943350"/>
                    </a:xfrm>
                    <a:prstGeom prst="rect">
                      <a:avLst/>
                    </a:prstGeom>
                    <a:noFill/>
                    <a:ln w="9525">
                      <a:noFill/>
                    </a:ln>
                  </pic:spPr>
                </pic:pic>
              </a:graphicData>
            </a:graphic>
          </wp:inline>
        </w:drawing>
      </w:r>
    </w:p>
    <w:p w14:paraId="3F2AEFFF">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67325" cy="3943350"/>
            <wp:effectExtent l="0" t="0" r="5715" b="381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8"/>
                    <a:stretch>
                      <a:fillRect/>
                    </a:stretch>
                  </pic:blipFill>
                  <pic:spPr>
                    <a:xfrm>
                      <a:off x="0" y="0"/>
                      <a:ext cx="5267325" cy="3943350"/>
                    </a:xfrm>
                    <a:prstGeom prst="rect">
                      <a:avLst/>
                    </a:prstGeom>
                    <a:noFill/>
                    <a:ln w="9525">
                      <a:noFill/>
                    </a:ln>
                  </pic:spPr>
                </pic:pic>
              </a:graphicData>
            </a:graphic>
          </wp:inline>
        </w:drawing>
      </w:r>
    </w:p>
    <w:p w14:paraId="74190F36">
      <w:pPr>
        <w:pStyle w:val="4"/>
        <w:keepNext w:val="0"/>
        <w:keepLines w:val="0"/>
        <w:widowControl/>
        <w:suppressLineNumbers w:val="0"/>
        <w:spacing w:before="60" w:beforeAutospacing="0" w:after="120" w:afterAutospacing="0"/>
        <w:ind w:left="0" w:right="0" w:firstLine="420"/>
      </w:pPr>
      <w:r>
        <w:rPr>
          <w:rFonts w:hint="eastAsia" w:ascii="微软雅黑" w:hAnsi="微软雅黑" w:eastAsia="微软雅黑" w:cs="微软雅黑"/>
          <w:i w:val="0"/>
          <w:iCs w:val="0"/>
          <w:caps w:val="0"/>
          <w:color w:val="333333"/>
          <w:spacing w:val="0"/>
          <w:sz w:val="16"/>
          <w:szCs w:val="16"/>
          <w:shd w:val="clear" w:fill="FFFFFF"/>
        </w:rPr>
        <w:t>在课后的研讨环节，对两节课进行了细致而深入的点评。他充分肯定了两位青年教师的教学热情、课堂设计和学生参与度，认为两节课目标明确、结构完整、重点突出。同时，他也从教学节奏、活动设计、课堂评价等方面提出了具体建议，强调课堂应更加突出学生的主体地位，注重核心素养的培养，在细节处打磨，让课堂更具层次感与生成性。</w:t>
      </w:r>
    </w:p>
    <w:p w14:paraId="458284FE">
      <w:pPr>
        <w:pStyle w:val="4"/>
        <w:keepNext w:val="0"/>
        <w:keepLines w:val="0"/>
        <w:widowControl/>
        <w:suppressLineNumbers w:val="0"/>
        <w:spacing w:before="60" w:beforeAutospacing="0" w:after="120" w:afterAutospacing="0"/>
        <w:ind w:left="0" w:right="0" w:firstLine="420"/>
      </w:pPr>
      <w:r>
        <w:rPr>
          <w:rFonts w:hint="eastAsia" w:ascii="微软雅黑" w:hAnsi="微软雅黑" w:eastAsia="微软雅黑" w:cs="微软雅黑"/>
          <w:i w:val="0"/>
          <w:iCs w:val="0"/>
          <w:caps w:val="0"/>
          <w:color w:val="333333"/>
          <w:spacing w:val="0"/>
          <w:sz w:val="16"/>
          <w:szCs w:val="16"/>
          <w:shd w:val="clear" w:fill="FFFFFF"/>
        </w:rPr>
        <w:t>武老师高度赞扬初中英语组长期以来在英语综合实践活动方面的努力和成果。指出英语实践活动对应于教学的促进作用，并为老师们提出了如何有效落实新课程标准理念以及如何利用教材资源等教学建议。通过此次观摩与研讨，老师们不仅提升课堂设计思路和教学方法，也对如何在日常教学中落实学科核心素养有了更清晰的认识。</w:t>
      </w:r>
    </w:p>
    <w:p w14:paraId="162957AB">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4248150" cy="3190875"/>
            <wp:effectExtent l="0" t="0" r="3810" b="9525"/>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4248150" cy="3190875"/>
                    </a:xfrm>
                    <a:prstGeom prst="rect">
                      <a:avLst/>
                    </a:prstGeom>
                    <a:noFill/>
                    <a:ln w="9525">
                      <a:noFill/>
                    </a:ln>
                  </pic:spPr>
                </pic:pic>
              </a:graphicData>
            </a:graphic>
          </wp:inline>
        </w:drawing>
      </w:r>
    </w:p>
    <w:p w14:paraId="27409524">
      <w:pPr>
        <w:pStyle w:val="4"/>
        <w:keepNext w:val="0"/>
        <w:keepLines w:val="0"/>
        <w:widowControl/>
        <w:suppressLineNumbers w:val="0"/>
        <w:spacing w:before="60" w:beforeAutospacing="0" w:after="120" w:afterAutospacing="0"/>
        <w:ind w:left="0" w:right="0" w:firstLine="420"/>
        <w:jc w:val="cente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67325" cy="3943350"/>
            <wp:effectExtent l="0" t="0" r="5715" b="3810"/>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10"/>
                    <a:stretch>
                      <a:fillRect/>
                    </a:stretch>
                  </pic:blipFill>
                  <pic:spPr>
                    <a:xfrm>
                      <a:off x="0" y="0"/>
                      <a:ext cx="5267325" cy="3943350"/>
                    </a:xfrm>
                    <a:prstGeom prst="rect">
                      <a:avLst/>
                    </a:prstGeom>
                    <a:noFill/>
                    <a:ln w="9525">
                      <a:noFill/>
                    </a:ln>
                  </pic:spPr>
                </pic:pic>
              </a:graphicData>
            </a:graphic>
          </wp:inline>
        </w:drawing>
      </w:r>
    </w:p>
    <w:p w14:paraId="185DC259">
      <w:pPr>
        <w:pStyle w:val="4"/>
        <w:keepNext w:val="0"/>
        <w:keepLines w:val="0"/>
        <w:widowControl/>
        <w:suppressLineNumbers w:val="0"/>
        <w:spacing w:before="60" w:beforeAutospacing="0" w:after="120" w:afterAutospacing="0"/>
        <w:ind w:left="0" w:right="0" w:firstLine="420"/>
      </w:pPr>
      <w:r>
        <w:rPr>
          <w:rFonts w:hint="eastAsia" w:ascii="微软雅黑" w:hAnsi="微软雅黑" w:eastAsia="微软雅黑" w:cs="微软雅黑"/>
          <w:i w:val="0"/>
          <w:iCs w:val="0"/>
          <w:caps w:val="0"/>
          <w:color w:val="333333"/>
          <w:spacing w:val="0"/>
          <w:sz w:val="16"/>
          <w:szCs w:val="16"/>
          <w:shd w:val="clear" w:fill="FFFFFF"/>
        </w:rPr>
        <w:t>此次活动，不仅为青年教师搭建了展示自我、交流学习的平台，也为全体英语教师提供了一次宝贵的教研机会。青岛39中将继续坚持以教研促发展，以课堂为核心，不断提升教师专业能力，为学生营造更加优质、高效的学习环境。</w:t>
      </w:r>
    </w:p>
    <w:p w14:paraId="60FF6503">
      <w:pPr>
        <w:pStyle w:val="4"/>
        <w:keepNext w:val="0"/>
        <w:keepLines w:val="0"/>
        <w:widowControl/>
        <w:suppressLineNumbers w:val="0"/>
        <w:spacing w:before="60" w:beforeAutospacing="0" w:after="120" w:afterAutospacing="0"/>
        <w:ind w:left="0" w:right="0" w:firstLine="420"/>
        <w:jc w:val="right"/>
      </w:pPr>
      <w:r>
        <w:rPr>
          <w:rFonts w:hint="eastAsia" w:ascii="微软雅黑" w:hAnsi="微软雅黑" w:eastAsia="微软雅黑" w:cs="微软雅黑"/>
          <w:i w:val="0"/>
          <w:iCs w:val="0"/>
          <w:caps w:val="0"/>
          <w:color w:val="333333"/>
          <w:spacing w:val="0"/>
          <w:sz w:val="16"/>
          <w:szCs w:val="16"/>
          <w:shd w:val="clear" w:fill="FFFFFF"/>
        </w:rPr>
        <w:t>撰稿人：张惠琳、邓翔之</w:t>
      </w:r>
    </w:p>
    <w:p w14:paraId="4D55BECB">
      <w:pPr>
        <w:pStyle w:val="4"/>
        <w:keepNext w:val="0"/>
        <w:keepLines w:val="0"/>
        <w:widowControl/>
        <w:suppressLineNumbers w:val="0"/>
        <w:spacing w:before="60" w:beforeAutospacing="0" w:after="120" w:afterAutospacing="0"/>
        <w:ind w:left="0" w:right="0" w:firstLine="420"/>
        <w:jc w:val="right"/>
      </w:pPr>
      <w:r>
        <w:rPr>
          <w:rFonts w:hint="eastAsia" w:ascii="微软雅黑" w:hAnsi="微软雅黑" w:eastAsia="微软雅黑" w:cs="微软雅黑"/>
          <w:i w:val="0"/>
          <w:iCs w:val="0"/>
          <w:caps w:val="0"/>
          <w:color w:val="333333"/>
          <w:spacing w:val="0"/>
          <w:sz w:val="16"/>
          <w:szCs w:val="16"/>
          <w:shd w:val="clear" w:fill="FFFFFF"/>
        </w:rPr>
        <w:t>审稿人：李倩、梁蒙</w:t>
      </w:r>
    </w:p>
    <w:p w14:paraId="565C6A4F">
      <w:pPr>
        <w:pStyle w:val="4"/>
        <w:keepNext w:val="0"/>
        <w:keepLines w:val="0"/>
        <w:widowControl/>
        <w:suppressLineNumbers w:val="0"/>
        <w:spacing w:before="60" w:beforeAutospacing="0" w:after="120" w:afterAutospacing="0"/>
        <w:ind w:left="0" w:right="0" w:firstLine="420"/>
        <w:jc w:val="right"/>
      </w:pPr>
      <w:r>
        <w:rPr>
          <w:rFonts w:hint="eastAsia" w:ascii="微软雅黑" w:hAnsi="微软雅黑" w:eastAsia="微软雅黑" w:cs="微软雅黑"/>
          <w:i w:val="0"/>
          <w:iCs w:val="0"/>
          <w:caps w:val="0"/>
          <w:color w:val="333333"/>
          <w:spacing w:val="0"/>
          <w:sz w:val="16"/>
          <w:szCs w:val="16"/>
          <w:shd w:val="clear" w:fill="FFFFFF"/>
        </w:rPr>
        <w:t>责任部门：教务处</w:t>
      </w:r>
    </w:p>
    <w:p w14:paraId="3C706B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45DC4"/>
    <w:multiLevelType w:val="singleLevel"/>
    <w:tmpl w:val="60C45DC4"/>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718CD"/>
    <w:rsid w:val="2454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numPr>
        <w:ilvl w:val="0"/>
        <w:numId w:val="1"/>
      </w:numPr>
      <w:tabs>
        <w:tab w:val="left" w:pos="275"/>
      </w:tabs>
      <w:spacing w:before="50" w:beforeLines="50" w:after="50" w:afterLines="50" w:line="240" w:lineRule="auto"/>
      <w:ind w:firstLine="643" w:firstLineChars="200"/>
      <w:outlineLvl w:val="1"/>
    </w:pPr>
    <w:rPr>
      <w:rFonts w:ascii="Times New Roman" w:hAnsi="Times New Roman" w:eastAsia="楷体" w:cstheme="majorBidi"/>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2 Char"/>
    <w:link w:val="2"/>
    <w:qFormat/>
    <w:uiPriority w:val="9"/>
    <w:rPr>
      <w:rFonts w:ascii="Times New Roman" w:hAnsi="Times New Roman" w:eastAsia="楷体" w:cstheme="maj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2023-11-02T09:00:00Z</dcterms:created>
  <dc:creator>86175</dc:creator>
  <cp:lastModifiedBy>朱秀玉</cp:lastModifiedBy>
  <dcterms:modified xsi:type="dcterms:W3CDTF">2025-12-11T00:35:24Z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0BE54BDB46044CB692647B6FE0B226C0</vt:lpwstr>
  </property>
  <property fmtid="{D5CDD505-2E9C-101B-9397-08002B2CF9AE}" pid="4" name="KSOTemplateDocerSaveRecord">
    <vt:lpwstr>eyJoZGlkIjoiMGUyNGEwYzE3YWZiYzZlMWUxYjBlZGExYWQ1YTE0OWEiLCJ1c2VySWQiOiIxNjkzNzA5NTExIn0=</vt:lpwstr>
  </property>
</Properties>
</file>